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B77" w:rsidRDefault="009B128A" w:rsidP="00622B77">
      <w:r>
        <w:rPr>
          <w:lang w:eastAsia="en-US"/>
        </w:rPr>
        <w:pict>
          <v:rect id="Rectangle 3" o:spid="_x0000_s1031" style="position:absolute;left:0;text-align:left;margin-left:-25.9pt;margin-top:109.15pt;width:495pt;height:113.25pt;z-index:2516546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622B77" w:rsidRDefault="00622B77" w:rsidP="00622B77">
                  <w:pPr>
                    <w:pStyle w:val="Style1"/>
                  </w:pPr>
                  <w:r>
                    <w:t>DOSSIER PRATIQUE</w:t>
                  </w:r>
                </w:p>
                <w:p w:rsidR="00622B77" w:rsidRDefault="00622B77" w:rsidP="00622B77">
                  <w:pPr>
                    <w:pStyle w:val="Style1"/>
                  </w:pPr>
                  <w:r w:rsidRPr="00314328">
                    <w:t>SUR LA PRODUCTION OVINE</w:t>
                  </w:r>
                </w:p>
                <w:p w:rsidR="00622B77" w:rsidRPr="00622B77" w:rsidRDefault="00622B77" w:rsidP="00622B77">
                  <w:pPr>
                    <w:pStyle w:val="Style1"/>
                  </w:pPr>
                  <w:r w:rsidRPr="00D31453">
                    <w:rPr>
                      <w:u w:val="single"/>
                    </w:rPr>
                    <w:t>Module 3 Sessions 1, 2 et 3</w:t>
                  </w:r>
                </w:p>
                <w:p w:rsidR="00622B77" w:rsidRPr="00622B77" w:rsidRDefault="00622B77" w:rsidP="00622B77">
                  <w:pPr>
                    <w:pStyle w:val="Style1"/>
                    <w:rPr>
                      <w:rFonts w:ascii="Calibri" w:hAnsi="Calibri"/>
                      <w:color w:val="auto"/>
                      <w:sz w:val="22"/>
                      <w:szCs w:val="22"/>
                    </w:rPr>
                  </w:pPr>
                </w:p>
              </w:txbxContent>
            </v:textbox>
          </v:rect>
        </w:pict>
      </w:r>
      <w:r w:rsidR="00362333">
        <w:rPr>
          <w:noProof/>
        </w:rPr>
        <w:drawing>
          <wp:anchor distT="0" distB="0" distL="114300" distR="114300" simplePos="0" relativeHeight="251653632"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2"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8" cstate="print"/>
                    <a:srcRect t="7742" r="11824" b="6903"/>
                    <a:stretch>
                      <a:fillRect/>
                    </a:stretch>
                  </pic:blipFill>
                  <pic:spPr bwMode="auto">
                    <a:xfrm>
                      <a:off x="0" y="0"/>
                      <a:ext cx="6677025" cy="8715375"/>
                    </a:xfrm>
                    <a:prstGeom prst="rect">
                      <a:avLst/>
                    </a:prstGeom>
                    <a:noFill/>
                  </pic:spPr>
                </pic:pic>
              </a:graphicData>
            </a:graphic>
          </wp:anchor>
        </w:drawing>
      </w:r>
      <w:r w:rsidR="00362333">
        <w:rPr>
          <w:noProof/>
        </w:rPr>
        <w:drawing>
          <wp:anchor distT="0" distB="0" distL="114300" distR="114300" simplePos="0" relativeHeight="251655680" behindDoc="0" locked="0" layoutInCell="1" allowOverlap="1">
            <wp:simplePos x="0" y="0"/>
            <wp:positionH relativeFrom="column">
              <wp:posOffset>-111760</wp:posOffset>
            </wp:positionH>
            <wp:positionV relativeFrom="paragraph">
              <wp:posOffset>3199130</wp:posOffset>
            </wp:positionV>
            <wp:extent cx="5770245" cy="3232150"/>
            <wp:effectExtent l="0" t="0" r="0" b="0"/>
            <wp:wrapNone/>
            <wp:docPr id="3"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9" cstate="print"/>
                    <a:srcRect/>
                    <a:stretch>
                      <a:fillRect/>
                    </a:stretch>
                  </pic:blipFill>
                  <pic:spPr bwMode="auto">
                    <a:xfrm>
                      <a:off x="0" y="0"/>
                      <a:ext cx="5770245" cy="3232150"/>
                    </a:xfrm>
                    <a:prstGeom prst="rect">
                      <a:avLst/>
                    </a:prstGeom>
                    <a:noFill/>
                  </pic:spPr>
                </pic:pic>
              </a:graphicData>
            </a:graphic>
          </wp:anchor>
        </w:drawing>
      </w:r>
      <w:r w:rsidR="00362333">
        <w:rPr>
          <w:noProof/>
        </w:rPr>
        <w:drawing>
          <wp:anchor distT="0" distB="0" distL="114300" distR="114300" simplePos="0" relativeHeight="251656704"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4" name="Image 15"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0" cstate="print"/>
                    <a:srcRect/>
                    <a:stretch>
                      <a:fillRect/>
                    </a:stretch>
                  </pic:blipFill>
                  <pic:spPr bwMode="auto">
                    <a:xfrm>
                      <a:off x="0" y="0"/>
                      <a:ext cx="726440" cy="628650"/>
                    </a:xfrm>
                    <a:prstGeom prst="rect">
                      <a:avLst/>
                    </a:prstGeom>
                    <a:noFill/>
                  </pic:spPr>
                </pic:pic>
              </a:graphicData>
            </a:graphic>
          </wp:anchor>
        </w:drawing>
      </w:r>
      <w:r w:rsidR="00362333">
        <w:rPr>
          <w:noProof/>
        </w:rPr>
        <w:drawing>
          <wp:anchor distT="0" distB="0" distL="114300" distR="114300" simplePos="0" relativeHeight="251657728"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srcRect/>
                    <a:stretch>
                      <a:fillRect/>
                    </a:stretch>
                  </pic:blipFill>
                  <pic:spPr bwMode="auto">
                    <a:xfrm>
                      <a:off x="0" y="0"/>
                      <a:ext cx="771525" cy="695325"/>
                    </a:xfrm>
                    <a:prstGeom prst="rect">
                      <a:avLst/>
                    </a:prstGeom>
                    <a:noFill/>
                  </pic:spPr>
                </pic:pic>
              </a:graphicData>
            </a:graphic>
          </wp:anchor>
        </w:drawing>
      </w:r>
      <w:r>
        <w:rPr>
          <w:lang w:eastAsia="en-US"/>
        </w:rPr>
        <w:pict>
          <v:rect id="Rectangle 16" o:spid="_x0000_s1030" style="position:absolute;left:0;text-align:left;margin-left:-34.15pt;margin-top:55.9pt;width:503.25pt;height:42pt;z-index:2516587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622B77" w:rsidRDefault="00622B77" w:rsidP="00622B77">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622B77" w:rsidRPr="00622B77" w:rsidRDefault="00622B77" w:rsidP="00622B77">
                  <w:pPr>
                    <w:jc w:val="center"/>
                    <w:rPr>
                      <w:rFonts w:ascii="Calibri" w:hAnsi="Calibri"/>
                      <w:szCs w:val="22"/>
                    </w:rPr>
                  </w:pPr>
                </w:p>
              </w:txbxContent>
            </v:textbox>
          </v:rect>
        </w:pict>
      </w:r>
      <w:r w:rsidR="00362333">
        <w:rPr>
          <w:noProof/>
        </w:rPr>
        <w:drawing>
          <wp:anchor distT="0" distB="0" distL="114300" distR="114300" simplePos="0" relativeHeight="251659776"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8" name="Image 25"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2" cstate="print"/>
                    <a:srcRect/>
                    <a:stretch>
                      <a:fillRect/>
                    </a:stretch>
                  </pic:blipFill>
                  <pic:spPr bwMode="auto">
                    <a:xfrm>
                      <a:off x="0" y="0"/>
                      <a:ext cx="1478280" cy="200025"/>
                    </a:xfrm>
                    <a:prstGeom prst="rect">
                      <a:avLst/>
                    </a:prstGeom>
                    <a:noFill/>
                  </pic:spPr>
                </pic:pic>
              </a:graphicData>
            </a:graphic>
          </wp:anchor>
        </w:drawing>
      </w:r>
      <w:r>
        <w:rPr>
          <w:lang w:eastAsia="en-US"/>
        </w:rPr>
        <w:pict>
          <v:group id="_x0000_s1034" style="position:absolute;left:0;text-align:left;margin-left:-42.4pt;margin-top:-36.75pt;width:531.25pt;height:781.5pt;z-index:251660800;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35" type="#_x0000_t32" style="position:absolute;left:521;top:652;width:60;height:15630;flip:x" o:connectortype="straight" strokecolor="#548dd4" strokeweight="4pt">
              <v:shadow type="perspective" color="#243f60" opacity=".5" offset="1pt" offset2="-1pt"/>
            </v:shape>
            <v:shape id="_x0000_s1036" type="#_x0000_t32" style="position:absolute;left:11055;top:652;width:60;height:15630;flip:x" o:connectortype="straight" strokecolor="#548dd4" strokeweight="4pt">
              <v:shadow type="perspective" color="#243f60" opacity=".5" offset="1pt" offset2="-1pt"/>
            </v:shape>
            <v:shape id="_x0000_s1037" type="#_x0000_t32" style="position:absolute;left:490;top:16237;width:10565;height:0" o:connectortype="straight" strokecolor="#548dd4" strokeweight="4.5pt"/>
            <v:shape id="_x0000_s1038" type="#_x0000_t32" style="position:absolute;left:584;top:697;width:10531;height:0" o:connectortype="straight" strokecolor="#548dd4" strokeweight="4.5pt"/>
          </v:group>
        </w:pict>
      </w:r>
      <w:r>
        <w:rPr>
          <w:lang w:eastAsia="en-US"/>
        </w:rPr>
        <w:pict>
          <v:rect id="_x0000_s1039" style="position:absolute;left:0;text-align:left;margin-left:-25.9pt;margin-top:565.9pt;width:503.25pt;height:81.75pt;z-index:2516618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39">
              <w:txbxContent>
                <w:p w:rsidR="009331D5" w:rsidRDefault="0034789E" w:rsidP="009331D5">
                  <w:pPr>
                    <w:pStyle w:val="SOUSTITREDOC"/>
                    <w:jc w:val="left"/>
                    <w:rPr>
                      <w:rFonts w:ascii="Arial Black" w:hAnsi="Arial Black"/>
                    </w:rPr>
                  </w:pPr>
                  <w:r>
                    <w:rPr>
                      <w:rFonts w:ascii="Arial Black" w:hAnsi="Arial Black"/>
                      <w:caps w:val="0"/>
                      <w:szCs w:val="32"/>
                    </w:rPr>
                    <w:t>Document</w:t>
                  </w:r>
                  <w:r w:rsidR="009331D5">
                    <w:rPr>
                      <w:rFonts w:ascii="Arial Black" w:hAnsi="Arial Black"/>
                      <w:caps w:val="0"/>
                      <w:szCs w:val="32"/>
                    </w:rPr>
                    <w:t xml:space="preserve"> realisé par </w:t>
                  </w:r>
                  <w:r w:rsidR="009331D5">
                    <w:rPr>
                      <w:rFonts w:ascii="Arial Black" w:hAnsi="Arial Black"/>
                      <w:szCs w:val="32"/>
                    </w:rPr>
                    <w:t>:</w:t>
                  </w:r>
                  <w:r w:rsidR="009331D5">
                    <w:rPr>
                      <w:rFonts w:ascii="Arial Black" w:hAnsi="Arial Black"/>
                    </w:rPr>
                    <w:t xml:space="preserve"> </w:t>
                  </w:r>
                  <w:r w:rsidR="009331D5">
                    <w:rPr>
                      <w:rFonts w:ascii="Arial Black" w:hAnsi="Arial Black"/>
                      <w:caps w:val="0"/>
                    </w:rPr>
                    <w:t xml:space="preserve">Cécile </w:t>
                  </w:r>
                  <w:r w:rsidR="009331D5">
                    <w:rPr>
                      <w:rFonts w:ascii="Arial Black" w:hAnsi="Arial Black"/>
                    </w:rPr>
                    <w:t>DANIEL CLARYS (CELCOR/PADYP)</w:t>
                  </w:r>
                </w:p>
                <w:p w:rsidR="00362333" w:rsidRDefault="00362333" w:rsidP="00622B77">
                  <w:pPr>
                    <w:rPr>
                      <w:rFonts w:ascii="Arial Black" w:hAnsi="Arial Black"/>
                      <w:szCs w:val="32"/>
                    </w:rPr>
                  </w:pPr>
                </w:p>
                <w:p w:rsidR="00622B77" w:rsidRDefault="00622B77" w:rsidP="00622B77">
                  <w:pPr>
                    <w:rPr>
                      <w:rFonts w:ascii="Arial Black" w:hAnsi="Arial Black"/>
                      <w:szCs w:val="32"/>
                    </w:rPr>
                  </w:pPr>
                  <w:r>
                    <w:rPr>
                      <w:rFonts w:ascii="Arial Black" w:hAnsi="Arial Black"/>
                      <w:szCs w:val="32"/>
                    </w:rPr>
                    <w:t>Date : 01 juin 2012</w:t>
                  </w:r>
                </w:p>
              </w:txbxContent>
            </v:textbox>
          </v:rect>
        </w:pict>
      </w:r>
    </w:p>
    <w:p w:rsidR="00622B77" w:rsidRDefault="00622B77" w:rsidP="00622B77">
      <w:pPr>
        <w:sectPr w:rsidR="00622B77">
          <w:pgSz w:w="11906" w:h="16838"/>
          <w:pgMar w:top="1417" w:right="1417" w:bottom="1417" w:left="1417" w:header="708" w:footer="708" w:gutter="0"/>
          <w:cols w:space="720"/>
        </w:sectPr>
      </w:pPr>
    </w:p>
    <w:p w:rsidR="00D31453" w:rsidRDefault="00D31453" w:rsidP="006A2857">
      <w:pPr>
        <w:pStyle w:val="PADYP1"/>
        <w:numPr>
          <w:ilvl w:val="0"/>
          <w:numId w:val="0"/>
        </w:numPr>
        <w:ind w:left="426" w:hanging="426"/>
      </w:pPr>
      <w:bookmarkStart w:id="0" w:name="_Toc451502799"/>
      <w:r>
        <w:lastRenderedPageBreak/>
        <w:t>TABLE DES MATIERES</w:t>
      </w:r>
      <w:bookmarkEnd w:id="0"/>
    </w:p>
    <w:p w:rsidR="00D31453" w:rsidRPr="00D31453" w:rsidRDefault="009B128A">
      <w:pPr>
        <w:pStyle w:val="TM1"/>
        <w:tabs>
          <w:tab w:val="right" w:leader="dot" w:pos="9062"/>
        </w:tabs>
        <w:rPr>
          <w:b w:val="0"/>
          <w:bCs w:val="0"/>
          <w:caps w:val="0"/>
          <w:noProof/>
          <w:sz w:val="22"/>
          <w:szCs w:val="22"/>
        </w:rPr>
      </w:pPr>
      <w:r w:rsidRPr="009B128A">
        <w:fldChar w:fldCharType="begin"/>
      </w:r>
      <w:r w:rsidR="00D31453">
        <w:instrText xml:space="preserve"> TOC \o "1-4" \t "PADYP 1;1;PADYP 2;2;PADYP 3;3;PADYP 6;4" </w:instrText>
      </w:r>
      <w:r w:rsidRPr="009B128A">
        <w:fldChar w:fldCharType="separate"/>
      </w:r>
      <w:r w:rsidR="00D31453">
        <w:rPr>
          <w:noProof/>
        </w:rPr>
        <w:t>TABLE DES MATIERES</w:t>
      </w:r>
      <w:r w:rsidR="00D31453">
        <w:rPr>
          <w:noProof/>
        </w:rPr>
        <w:tab/>
      </w:r>
      <w:r>
        <w:fldChar w:fldCharType="begin"/>
      </w:r>
      <w:r>
        <w:instrText xml:space="preserve"> PAGEREF _Toc451502799 \h </w:instrText>
      </w:r>
      <w:r>
        <w:fldChar w:fldCharType="separate"/>
      </w:r>
      <w:r w:rsidR="00D31453">
        <w:t>1</w:t>
      </w:r>
      <w:r>
        <w:fldChar w:fldCharType="end"/>
      </w:r>
    </w:p>
    <w:p w:rsidR="00D31453" w:rsidRPr="00D31453" w:rsidRDefault="00D31453">
      <w:pPr>
        <w:pStyle w:val="TM1"/>
        <w:tabs>
          <w:tab w:val="right" w:leader="dot" w:pos="9062"/>
        </w:tabs>
        <w:rPr>
          <w:b w:val="0"/>
          <w:bCs w:val="0"/>
          <w:caps w:val="0"/>
          <w:noProof/>
          <w:sz w:val="22"/>
          <w:szCs w:val="22"/>
        </w:rPr>
      </w:pPr>
      <w:r>
        <w:rPr>
          <w:noProof/>
        </w:rPr>
        <w:t>AVERTISSEMENT</w:t>
      </w:r>
      <w:r>
        <w:rPr>
          <w:noProof/>
        </w:rPr>
        <w:tab/>
      </w:r>
      <w:r w:rsidR="009B128A">
        <w:fldChar w:fldCharType="begin"/>
      </w:r>
      <w:r w:rsidR="009B128A">
        <w:instrText xml:space="preserve"> PAGEREF _Toc451502800 \h </w:instrText>
      </w:r>
      <w:r w:rsidR="009B128A">
        <w:fldChar w:fldCharType="separate"/>
      </w:r>
      <w:r>
        <w:t>2</w:t>
      </w:r>
      <w:r w:rsidR="009B128A">
        <w:fldChar w:fldCharType="end"/>
      </w:r>
    </w:p>
    <w:p w:rsidR="00D31453" w:rsidRPr="00D31453" w:rsidRDefault="00D31453">
      <w:pPr>
        <w:pStyle w:val="TM1"/>
        <w:tabs>
          <w:tab w:val="left" w:pos="440"/>
          <w:tab w:val="right" w:leader="dot" w:pos="9062"/>
        </w:tabs>
        <w:rPr>
          <w:b w:val="0"/>
          <w:bCs w:val="0"/>
          <w:caps w:val="0"/>
          <w:noProof/>
          <w:sz w:val="22"/>
          <w:szCs w:val="22"/>
        </w:rPr>
      </w:pPr>
      <w:r>
        <w:rPr>
          <w:noProof/>
        </w:rPr>
        <w:t>1.</w:t>
      </w:r>
      <w:r w:rsidRPr="00D31453">
        <w:rPr>
          <w:b w:val="0"/>
          <w:bCs w:val="0"/>
          <w:caps w:val="0"/>
          <w:noProof/>
          <w:sz w:val="22"/>
          <w:szCs w:val="22"/>
        </w:rPr>
        <w:tab/>
      </w:r>
      <w:r>
        <w:rPr>
          <w:noProof/>
        </w:rPr>
        <w:t>PARTIE I : AMELIORATION DES ELEVAGES OVINS</w:t>
      </w:r>
      <w:r>
        <w:rPr>
          <w:noProof/>
        </w:rPr>
        <w:tab/>
      </w:r>
      <w:r w:rsidR="009B128A">
        <w:fldChar w:fldCharType="begin"/>
      </w:r>
      <w:r w:rsidR="009B128A">
        <w:instrText xml:space="preserve"> PAGEREF _Toc451502801 \h </w:instrText>
      </w:r>
      <w:r w:rsidR="009B128A">
        <w:fldChar w:fldCharType="separate"/>
      </w:r>
      <w:r>
        <w:t>3</w:t>
      </w:r>
      <w:r w:rsidR="009B128A">
        <w:fldChar w:fldCharType="end"/>
      </w:r>
    </w:p>
    <w:p w:rsidR="00D31453" w:rsidRPr="00D31453" w:rsidRDefault="00D31453">
      <w:pPr>
        <w:pStyle w:val="TM2"/>
        <w:tabs>
          <w:tab w:val="left" w:pos="880"/>
          <w:tab w:val="right" w:leader="dot" w:pos="9062"/>
        </w:tabs>
        <w:rPr>
          <w:smallCaps w:val="0"/>
          <w:noProof/>
          <w:sz w:val="22"/>
          <w:szCs w:val="22"/>
        </w:rPr>
      </w:pPr>
      <w:r>
        <w:rPr>
          <w:noProof/>
        </w:rPr>
        <w:t>1.1.</w:t>
      </w:r>
      <w:r w:rsidRPr="00D31453">
        <w:rPr>
          <w:smallCaps w:val="0"/>
          <w:noProof/>
          <w:sz w:val="22"/>
          <w:szCs w:val="22"/>
        </w:rPr>
        <w:tab/>
      </w:r>
      <w:r>
        <w:rPr>
          <w:noProof/>
        </w:rPr>
        <w:t>LOGEMENT</w:t>
      </w:r>
      <w:r>
        <w:rPr>
          <w:noProof/>
        </w:rPr>
        <w:tab/>
      </w:r>
      <w:r w:rsidR="009B128A">
        <w:rPr>
          <w:noProof/>
        </w:rPr>
        <w:fldChar w:fldCharType="begin"/>
      </w:r>
      <w:r>
        <w:rPr>
          <w:noProof/>
        </w:rPr>
        <w:instrText xml:space="preserve"> PAGEREF _Toc451502802 \h </w:instrText>
      </w:r>
      <w:r w:rsidR="009B128A">
        <w:rPr>
          <w:noProof/>
        </w:rPr>
      </w:r>
      <w:r w:rsidR="009B128A">
        <w:rPr>
          <w:noProof/>
        </w:rPr>
        <w:fldChar w:fldCharType="separate"/>
      </w:r>
      <w:r>
        <w:rPr>
          <w:noProof/>
        </w:rPr>
        <w:t>3</w:t>
      </w:r>
      <w:r w:rsidR="009B128A">
        <w:rPr>
          <w:noProof/>
        </w:rPr>
        <w:fldChar w:fldCharType="end"/>
      </w:r>
    </w:p>
    <w:p w:rsidR="00D31453" w:rsidRPr="00D31453" w:rsidRDefault="00D31453">
      <w:pPr>
        <w:pStyle w:val="TM3"/>
        <w:tabs>
          <w:tab w:val="left" w:pos="1320"/>
          <w:tab w:val="right" w:leader="dot" w:pos="9062"/>
        </w:tabs>
        <w:rPr>
          <w:i w:val="0"/>
          <w:iCs w:val="0"/>
          <w:noProof/>
          <w:sz w:val="22"/>
          <w:szCs w:val="22"/>
        </w:rPr>
      </w:pPr>
      <w:r>
        <w:rPr>
          <w:noProof/>
        </w:rPr>
        <w:t>1.1.1.</w:t>
      </w:r>
      <w:r w:rsidRPr="00D31453">
        <w:rPr>
          <w:i w:val="0"/>
          <w:iCs w:val="0"/>
          <w:noProof/>
          <w:sz w:val="22"/>
          <w:szCs w:val="22"/>
        </w:rPr>
        <w:tab/>
      </w:r>
      <w:r>
        <w:rPr>
          <w:noProof/>
        </w:rPr>
        <w:t>Emplacement</w:t>
      </w:r>
      <w:r>
        <w:rPr>
          <w:noProof/>
        </w:rPr>
        <w:tab/>
      </w:r>
      <w:r w:rsidR="009B128A">
        <w:rPr>
          <w:noProof/>
        </w:rPr>
        <w:fldChar w:fldCharType="begin"/>
      </w:r>
      <w:r>
        <w:rPr>
          <w:noProof/>
        </w:rPr>
        <w:instrText xml:space="preserve"> PAGEREF _Toc451502803 \h </w:instrText>
      </w:r>
      <w:r w:rsidR="009B128A">
        <w:rPr>
          <w:noProof/>
        </w:rPr>
      </w:r>
      <w:r w:rsidR="009B128A">
        <w:rPr>
          <w:noProof/>
        </w:rPr>
        <w:fldChar w:fldCharType="separate"/>
      </w:r>
      <w:r>
        <w:rPr>
          <w:noProof/>
        </w:rPr>
        <w:t>3</w:t>
      </w:r>
      <w:r w:rsidR="009B128A">
        <w:rPr>
          <w:noProof/>
        </w:rPr>
        <w:fldChar w:fldCharType="end"/>
      </w:r>
    </w:p>
    <w:p w:rsidR="00D31453" w:rsidRPr="00D31453" w:rsidRDefault="00D31453">
      <w:pPr>
        <w:pStyle w:val="TM3"/>
        <w:tabs>
          <w:tab w:val="left" w:pos="1320"/>
          <w:tab w:val="right" w:leader="dot" w:pos="9062"/>
        </w:tabs>
        <w:rPr>
          <w:i w:val="0"/>
          <w:iCs w:val="0"/>
          <w:noProof/>
          <w:sz w:val="22"/>
          <w:szCs w:val="22"/>
        </w:rPr>
      </w:pPr>
      <w:r>
        <w:rPr>
          <w:noProof/>
        </w:rPr>
        <w:t>1.1.2.</w:t>
      </w:r>
      <w:r w:rsidRPr="00D31453">
        <w:rPr>
          <w:i w:val="0"/>
          <w:iCs w:val="0"/>
          <w:noProof/>
          <w:sz w:val="22"/>
          <w:szCs w:val="22"/>
        </w:rPr>
        <w:tab/>
      </w:r>
      <w:r>
        <w:rPr>
          <w:noProof/>
        </w:rPr>
        <w:t>Surface</w:t>
      </w:r>
      <w:r>
        <w:rPr>
          <w:noProof/>
        </w:rPr>
        <w:tab/>
      </w:r>
      <w:r w:rsidR="009B128A">
        <w:rPr>
          <w:noProof/>
        </w:rPr>
        <w:fldChar w:fldCharType="begin"/>
      </w:r>
      <w:r>
        <w:rPr>
          <w:noProof/>
        </w:rPr>
        <w:instrText xml:space="preserve"> PAGEREF _Toc451502804 \h </w:instrText>
      </w:r>
      <w:r w:rsidR="009B128A">
        <w:rPr>
          <w:noProof/>
        </w:rPr>
      </w:r>
      <w:r w:rsidR="009B128A">
        <w:rPr>
          <w:noProof/>
        </w:rPr>
        <w:fldChar w:fldCharType="separate"/>
      </w:r>
      <w:r>
        <w:rPr>
          <w:noProof/>
        </w:rPr>
        <w:t>3</w:t>
      </w:r>
      <w:r w:rsidR="009B128A">
        <w:rPr>
          <w:noProof/>
        </w:rPr>
        <w:fldChar w:fldCharType="end"/>
      </w:r>
    </w:p>
    <w:p w:rsidR="00D31453" w:rsidRPr="00D31453" w:rsidRDefault="00D31453">
      <w:pPr>
        <w:pStyle w:val="TM3"/>
        <w:tabs>
          <w:tab w:val="left" w:pos="1320"/>
          <w:tab w:val="right" w:leader="dot" w:pos="9062"/>
        </w:tabs>
        <w:rPr>
          <w:i w:val="0"/>
          <w:iCs w:val="0"/>
          <w:noProof/>
          <w:sz w:val="22"/>
          <w:szCs w:val="22"/>
        </w:rPr>
      </w:pPr>
      <w:r>
        <w:rPr>
          <w:noProof/>
        </w:rPr>
        <w:t>1.1.3.</w:t>
      </w:r>
      <w:r w:rsidRPr="00D31453">
        <w:rPr>
          <w:i w:val="0"/>
          <w:iCs w:val="0"/>
          <w:noProof/>
          <w:sz w:val="22"/>
          <w:szCs w:val="22"/>
        </w:rPr>
        <w:tab/>
      </w:r>
      <w:r>
        <w:rPr>
          <w:noProof/>
        </w:rPr>
        <w:t>Accessoires</w:t>
      </w:r>
      <w:r>
        <w:rPr>
          <w:noProof/>
        </w:rPr>
        <w:tab/>
      </w:r>
      <w:r w:rsidR="009B128A">
        <w:rPr>
          <w:noProof/>
        </w:rPr>
        <w:fldChar w:fldCharType="begin"/>
      </w:r>
      <w:r>
        <w:rPr>
          <w:noProof/>
        </w:rPr>
        <w:instrText xml:space="preserve"> PAGEREF _Toc451502805 \h </w:instrText>
      </w:r>
      <w:r w:rsidR="009B128A">
        <w:rPr>
          <w:noProof/>
        </w:rPr>
      </w:r>
      <w:r w:rsidR="009B128A">
        <w:rPr>
          <w:noProof/>
        </w:rPr>
        <w:fldChar w:fldCharType="separate"/>
      </w:r>
      <w:r>
        <w:rPr>
          <w:noProof/>
        </w:rPr>
        <w:t>4</w:t>
      </w:r>
      <w:r w:rsidR="009B128A">
        <w:rPr>
          <w:noProof/>
        </w:rPr>
        <w:fldChar w:fldCharType="end"/>
      </w:r>
    </w:p>
    <w:p w:rsidR="00D31453" w:rsidRPr="00D31453" w:rsidRDefault="00D31453">
      <w:pPr>
        <w:pStyle w:val="TM3"/>
        <w:tabs>
          <w:tab w:val="left" w:pos="1320"/>
          <w:tab w:val="right" w:leader="dot" w:pos="9062"/>
        </w:tabs>
        <w:rPr>
          <w:i w:val="0"/>
          <w:iCs w:val="0"/>
          <w:noProof/>
          <w:sz w:val="22"/>
          <w:szCs w:val="22"/>
        </w:rPr>
      </w:pPr>
      <w:r>
        <w:rPr>
          <w:noProof/>
        </w:rPr>
        <w:t>1.1.4.</w:t>
      </w:r>
      <w:r w:rsidRPr="00D31453">
        <w:rPr>
          <w:i w:val="0"/>
          <w:iCs w:val="0"/>
          <w:noProof/>
          <w:sz w:val="22"/>
          <w:szCs w:val="22"/>
        </w:rPr>
        <w:tab/>
      </w:r>
      <w:r>
        <w:rPr>
          <w:noProof/>
        </w:rPr>
        <w:t>Production de fumier</w:t>
      </w:r>
      <w:r>
        <w:rPr>
          <w:noProof/>
        </w:rPr>
        <w:tab/>
      </w:r>
      <w:r w:rsidR="009B128A">
        <w:rPr>
          <w:noProof/>
        </w:rPr>
        <w:fldChar w:fldCharType="begin"/>
      </w:r>
      <w:r>
        <w:rPr>
          <w:noProof/>
        </w:rPr>
        <w:instrText xml:space="preserve"> PAGEREF _Toc451502806 \h </w:instrText>
      </w:r>
      <w:r w:rsidR="009B128A">
        <w:rPr>
          <w:noProof/>
        </w:rPr>
      </w:r>
      <w:r w:rsidR="009B128A">
        <w:rPr>
          <w:noProof/>
        </w:rPr>
        <w:fldChar w:fldCharType="separate"/>
      </w:r>
      <w:r>
        <w:rPr>
          <w:noProof/>
        </w:rPr>
        <w:t>4</w:t>
      </w:r>
      <w:r w:rsidR="009B128A">
        <w:rPr>
          <w:noProof/>
        </w:rPr>
        <w:fldChar w:fldCharType="end"/>
      </w:r>
    </w:p>
    <w:p w:rsidR="00D31453" w:rsidRPr="00D31453" w:rsidRDefault="00D31453">
      <w:pPr>
        <w:pStyle w:val="TM3"/>
        <w:tabs>
          <w:tab w:val="left" w:pos="1320"/>
          <w:tab w:val="right" w:leader="dot" w:pos="9062"/>
        </w:tabs>
        <w:rPr>
          <w:i w:val="0"/>
          <w:iCs w:val="0"/>
          <w:noProof/>
          <w:sz w:val="22"/>
          <w:szCs w:val="22"/>
        </w:rPr>
      </w:pPr>
      <w:r>
        <w:rPr>
          <w:noProof/>
        </w:rPr>
        <w:t>1.1.5.</w:t>
      </w:r>
      <w:r w:rsidRPr="00D31453">
        <w:rPr>
          <w:i w:val="0"/>
          <w:iCs w:val="0"/>
          <w:noProof/>
          <w:sz w:val="22"/>
          <w:szCs w:val="22"/>
        </w:rPr>
        <w:tab/>
      </w:r>
      <w:r>
        <w:rPr>
          <w:noProof/>
        </w:rPr>
        <w:t>Entretien de la bergerie</w:t>
      </w:r>
      <w:r>
        <w:rPr>
          <w:noProof/>
        </w:rPr>
        <w:tab/>
      </w:r>
      <w:r w:rsidR="009B128A">
        <w:rPr>
          <w:noProof/>
        </w:rPr>
        <w:fldChar w:fldCharType="begin"/>
      </w:r>
      <w:r>
        <w:rPr>
          <w:noProof/>
        </w:rPr>
        <w:instrText xml:space="preserve"> PAGEREF _Toc451502807 \h </w:instrText>
      </w:r>
      <w:r w:rsidR="009B128A">
        <w:rPr>
          <w:noProof/>
        </w:rPr>
      </w:r>
      <w:r w:rsidR="009B128A">
        <w:rPr>
          <w:noProof/>
        </w:rPr>
        <w:fldChar w:fldCharType="separate"/>
      </w:r>
      <w:r>
        <w:rPr>
          <w:noProof/>
        </w:rPr>
        <w:t>4</w:t>
      </w:r>
      <w:r w:rsidR="009B128A">
        <w:rPr>
          <w:noProof/>
        </w:rPr>
        <w:fldChar w:fldCharType="end"/>
      </w:r>
    </w:p>
    <w:p w:rsidR="00D31453" w:rsidRPr="00D31453" w:rsidRDefault="00D31453">
      <w:pPr>
        <w:pStyle w:val="TM2"/>
        <w:tabs>
          <w:tab w:val="left" w:pos="880"/>
          <w:tab w:val="right" w:leader="dot" w:pos="9062"/>
        </w:tabs>
        <w:rPr>
          <w:smallCaps w:val="0"/>
          <w:noProof/>
          <w:sz w:val="22"/>
          <w:szCs w:val="22"/>
        </w:rPr>
      </w:pPr>
      <w:r>
        <w:rPr>
          <w:noProof/>
        </w:rPr>
        <w:t>1.2.</w:t>
      </w:r>
      <w:r w:rsidRPr="00D31453">
        <w:rPr>
          <w:smallCaps w:val="0"/>
          <w:noProof/>
          <w:sz w:val="22"/>
          <w:szCs w:val="22"/>
        </w:rPr>
        <w:tab/>
      </w:r>
      <w:r>
        <w:rPr>
          <w:noProof/>
        </w:rPr>
        <w:t>REPRODUCTION</w:t>
      </w:r>
      <w:r>
        <w:rPr>
          <w:noProof/>
        </w:rPr>
        <w:tab/>
      </w:r>
      <w:r w:rsidR="009B128A">
        <w:rPr>
          <w:noProof/>
        </w:rPr>
        <w:fldChar w:fldCharType="begin"/>
      </w:r>
      <w:r>
        <w:rPr>
          <w:noProof/>
        </w:rPr>
        <w:instrText xml:space="preserve"> PAGEREF _Toc451502808 \h </w:instrText>
      </w:r>
      <w:r w:rsidR="009B128A">
        <w:rPr>
          <w:noProof/>
        </w:rPr>
      </w:r>
      <w:r w:rsidR="009B128A">
        <w:rPr>
          <w:noProof/>
        </w:rPr>
        <w:fldChar w:fldCharType="separate"/>
      </w:r>
      <w:r>
        <w:rPr>
          <w:noProof/>
        </w:rPr>
        <w:t>4</w:t>
      </w:r>
      <w:r w:rsidR="009B128A">
        <w:rPr>
          <w:noProof/>
        </w:rPr>
        <w:fldChar w:fldCharType="end"/>
      </w:r>
    </w:p>
    <w:p w:rsidR="00D31453" w:rsidRPr="00D31453" w:rsidRDefault="00D31453">
      <w:pPr>
        <w:pStyle w:val="TM3"/>
        <w:tabs>
          <w:tab w:val="left" w:pos="1320"/>
          <w:tab w:val="right" w:leader="dot" w:pos="9062"/>
        </w:tabs>
        <w:rPr>
          <w:i w:val="0"/>
          <w:iCs w:val="0"/>
          <w:noProof/>
          <w:sz w:val="22"/>
          <w:szCs w:val="22"/>
        </w:rPr>
      </w:pPr>
      <w:r>
        <w:rPr>
          <w:noProof/>
        </w:rPr>
        <w:t>1.2.1.</w:t>
      </w:r>
      <w:r w:rsidRPr="00D31453">
        <w:rPr>
          <w:i w:val="0"/>
          <w:iCs w:val="0"/>
          <w:noProof/>
          <w:sz w:val="22"/>
          <w:szCs w:val="22"/>
        </w:rPr>
        <w:tab/>
      </w:r>
      <w:r>
        <w:rPr>
          <w:noProof/>
        </w:rPr>
        <w:t>Age de reproduction des ovins</w:t>
      </w:r>
      <w:r>
        <w:rPr>
          <w:noProof/>
        </w:rPr>
        <w:tab/>
      </w:r>
      <w:r w:rsidR="009B128A">
        <w:rPr>
          <w:noProof/>
        </w:rPr>
        <w:fldChar w:fldCharType="begin"/>
      </w:r>
      <w:r>
        <w:rPr>
          <w:noProof/>
        </w:rPr>
        <w:instrText xml:space="preserve"> PAGEREF _Toc451502809 \h </w:instrText>
      </w:r>
      <w:r w:rsidR="009B128A">
        <w:rPr>
          <w:noProof/>
        </w:rPr>
      </w:r>
      <w:r w:rsidR="009B128A">
        <w:rPr>
          <w:noProof/>
        </w:rPr>
        <w:fldChar w:fldCharType="separate"/>
      </w:r>
      <w:r>
        <w:rPr>
          <w:noProof/>
        </w:rPr>
        <w:t>4</w:t>
      </w:r>
      <w:r w:rsidR="009B128A">
        <w:rPr>
          <w:noProof/>
        </w:rPr>
        <w:fldChar w:fldCharType="end"/>
      </w:r>
    </w:p>
    <w:p w:rsidR="00D31453" w:rsidRPr="00D31453" w:rsidRDefault="00D31453">
      <w:pPr>
        <w:pStyle w:val="TM3"/>
        <w:tabs>
          <w:tab w:val="left" w:pos="1320"/>
          <w:tab w:val="right" w:leader="dot" w:pos="9062"/>
        </w:tabs>
        <w:rPr>
          <w:i w:val="0"/>
          <w:iCs w:val="0"/>
          <w:noProof/>
          <w:sz w:val="22"/>
          <w:szCs w:val="22"/>
        </w:rPr>
      </w:pPr>
      <w:r>
        <w:rPr>
          <w:noProof/>
        </w:rPr>
        <w:t>1.2.2.</w:t>
      </w:r>
      <w:r w:rsidRPr="00D31453">
        <w:rPr>
          <w:i w:val="0"/>
          <w:iCs w:val="0"/>
          <w:noProof/>
          <w:sz w:val="22"/>
          <w:szCs w:val="22"/>
        </w:rPr>
        <w:tab/>
      </w:r>
      <w:r>
        <w:rPr>
          <w:noProof/>
        </w:rPr>
        <w:t>Cycle de reproduction</w:t>
      </w:r>
      <w:r>
        <w:rPr>
          <w:noProof/>
        </w:rPr>
        <w:tab/>
      </w:r>
      <w:r w:rsidR="009B128A">
        <w:rPr>
          <w:noProof/>
        </w:rPr>
        <w:fldChar w:fldCharType="begin"/>
      </w:r>
      <w:r>
        <w:rPr>
          <w:noProof/>
        </w:rPr>
        <w:instrText xml:space="preserve"> PAGEREF _Toc451502810 \h </w:instrText>
      </w:r>
      <w:r w:rsidR="009B128A">
        <w:rPr>
          <w:noProof/>
        </w:rPr>
      </w:r>
      <w:r w:rsidR="009B128A">
        <w:rPr>
          <w:noProof/>
        </w:rPr>
        <w:fldChar w:fldCharType="separate"/>
      </w:r>
      <w:r>
        <w:rPr>
          <w:noProof/>
        </w:rPr>
        <w:t>4</w:t>
      </w:r>
      <w:r w:rsidR="009B128A">
        <w:rPr>
          <w:noProof/>
        </w:rPr>
        <w:fldChar w:fldCharType="end"/>
      </w:r>
    </w:p>
    <w:p w:rsidR="00D31453" w:rsidRPr="00D31453" w:rsidRDefault="00D31453">
      <w:pPr>
        <w:pStyle w:val="TM2"/>
        <w:tabs>
          <w:tab w:val="left" w:pos="880"/>
          <w:tab w:val="right" w:leader="dot" w:pos="9062"/>
        </w:tabs>
        <w:rPr>
          <w:smallCaps w:val="0"/>
          <w:noProof/>
          <w:sz w:val="22"/>
          <w:szCs w:val="22"/>
        </w:rPr>
      </w:pPr>
      <w:r>
        <w:rPr>
          <w:noProof/>
        </w:rPr>
        <w:t>1.3.</w:t>
      </w:r>
      <w:r w:rsidRPr="00D31453">
        <w:rPr>
          <w:smallCaps w:val="0"/>
          <w:noProof/>
          <w:sz w:val="22"/>
          <w:szCs w:val="22"/>
        </w:rPr>
        <w:tab/>
      </w:r>
      <w:r>
        <w:rPr>
          <w:noProof/>
        </w:rPr>
        <w:t>ALIMENTATION</w:t>
      </w:r>
      <w:r>
        <w:rPr>
          <w:noProof/>
        </w:rPr>
        <w:tab/>
      </w:r>
      <w:r w:rsidR="009B128A">
        <w:rPr>
          <w:noProof/>
        </w:rPr>
        <w:fldChar w:fldCharType="begin"/>
      </w:r>
      <w:r>
        <w:rPr>
          <w:noProof/>
        </w:rPr>
        <w:instrText xml:space="preserve"> PAGEREF _Toc451502811 \h </w:instrText>
      </w:r>
      <w:r w:rsidR="009B128A">
        <w:rPr>
          <w:noProof/>
        </w:rPr>
      </w:r>
      <w:r w:rsidR="009B128A">
        <w:rPr>
          <w:noProof/>
        </w:rPr>
        <w:fldChar w:fldCharType="separate"/>
      </w:r>
      <w:r>
        <w:rPr>
          <w:noProof/>
        </w:rPr>
        <w:t>4</w:t>
      </w:r>
      <w:r w:rsidR="009B128A">
        <w:rPr>
          <w:noProof/>
        </w:rPr>
        <w:fldChar w:fldCharType="end"/>
      </w:r>
    </w:p>
    <w:p w:rsidR="00D31453" w:rsidRPr="00D31453" w:rsidRDefault="00D31453">
      <w:pPr>
        <w:pStyle w:val="TM3"/>
        <w:tabs>
          <w:tab w:val="left" w:pos="1320"/>
          <w:tab w:val="right" w:leader="dot" w:pos="9062"/>
        </w:tabs>
        <w:rPr>
          <w:i w:val="0"/>
          <w:iCs w:val="0"/>
          <w:noProof/>
          <w:sz w:val="22"/>
          <w:szCs w:val="22"/>
        </w:rPr>
      </w:pPr>
      <w:r>
        <w:rPr>
          <w:noProof/>
        </w:rPr>
        <w:t>1.3.1.</w:t>
      </w:r>
      <w:r w:rsidRPr="00D31453">
        <w:rPr>
          <w:i w:val="0"/>
          <w:iCs w:val="0"/>
          <w:noProof/>
          <w:sz w:val="22"/>
          <w:szCs w:val="22"/>
        </w:rPr>
        <w:tab/>
      </w:r>
      <w:r>
        <w:rPr>
          <w:noProof/>
        </w:rPr>
        <w:t>Distribution de fourrages :</w:t>
      </w:r>
      <w:r>
        <w:rPr>
          <w:noProof/>
        </w:rPr>
        <w:tab/>
      </w:r>
      <w:r w:rsidR="009B128A">
        <w:rPr>
          <w:noProof/>
        </w:rPr>
        <w:fldChar w:fldCharType="begin"/>
      </w:r>
      <w:r>
        <w:rPr>
          <w:noProof/>
        </w:rPr>
        <w:instrText xml:space="preserve"> PAGEREF _Toc451502812 \h </w:instrText>
      </w:r>
      <w:r w:rsidR="009B128A">
        <w:rPr>
          <w:noProof/>
        </w:rPr>
      </w:r>
      <w:r w:rsidR="009B128A">
        <w:rPr>
          <w:noProof/>
        </w:rPr>
        <w:fldChar w:fldCharType="separate"/>
      </w:r>
      <w:r>
        <w:rPr>
          <w:noProof/>
        </w:rPr>
        <w:t>5</w:t>
      </w:r>
      <w:r w:rsidR="009B128A">
        <w:rPr>
          <w:noProof/>
        </w:rPr>
        <w:fldChar w:fldCharType="end"/>
      </w:r>
    </w:p>
    <w:p w:rsidR="00D31453" w:rsidRPr="00D31453" w:rsidRDefault="00D31453">
      <w:pPr>
        <w:pStyle w:val="TM3"/>
        <w:tabs>
          <w:tab w:val="left" w:pos="1320"/>
          <w:tab w:val="right" w:leader="dot" w:pos="9062"/>
        </w:tabs>
        <w:rPr>
          <w:i w:val="0"/>
          <w:iCs w:val="0"/>
          <w:noProof/>
          <w:sz w:val="22"/>
          <w:szCs w:val="22"/>
        </w:rPr>
      </w:pPr>
      <w:r>
        <w:rPr>
          <w:noProof/>
        </w:rPr>
        <w:t>1.3.2.</w:t>
      </w:r>
      <w:r w:rsidRPr="00D31453">
        <w:rPr>
          <w:i w:val="0"/>
          <w:iCs w:val="0"/>
          <w:noProof/>
          <w:sz w:val="22"/>
          <w:szCs w:val="22"/>
        </w:rPr>
        <w:tab/>
      </w:r>
      <w:r>
        <w:rPr>
          <w:noProof/>
        </w:rPr>
        <w:t>Alimentation des brebis en reproduction</w:t>
      </w:r>
      <w:r>
        <w:rPr>
          <w:noProof/>
        </w:rPr>
        <w:tab/>
      </w:r>
      <w:r w:rsidR="009B128A">
        <w:rPr>
          <w:noProof/>
        </w:rPr>
        <w:fldChar w:fldCharType="begin"/>
      </w:r>
      <w:r>
        <w:rPr>
          <w:noProof/>
        </w:rPr>
        <w:instrText xml:space="preserve"> PAGEREF _Toc451502813 \h </w:instrText>
      </w:r>
      <w:r w:rsidR="009B128A">
        <w:rPr>
          <w:noProof/>
        </w:rPr>
      </w:r>
      <w:r w:rsidR="009B128A">
        <w:rPr>
          <w:noProof/>
        </w:rPr>
        <w:fldChar w:fldCharType="separate"/>
      </w:r>
      <w:r>
        <w:rPr>
          <w:noProof/>
        </w:rPr>
        <w:t>5</w:t>
      </w:r>
      <w:r w:rsidR="009B128A">
        <w:rPr>
          <w:noProof/>
        </w:rPr>
        <w:fldChar w:fldCharType="end"/>
      </w:r>
    </w:p>
    <w:p w:rsidR="00D31453" w:rsidRPr="00D31453" w:rsidRDefault="00D31453">
      <w:pPr>
        <w:pStyle w:val="TM3"/>
        <w:tabs>
          <w:tab w:val="left" w:pos="1320"/>
          <w:tab w:val="right" w:leader="dot" w:pos="9062"/>
        </w:tabs>
        <w:rPr>
          <w:i w:val="0"/>
          <w:iCs w:val="0"/>
          <w:noProof/>
          <w:sz w:val="22"/>
          <w:szCs w:val="22"/>
        </w:rPr>
      </w:pPr>
      <w:r>
        <w:rPr>
          <w:noProof/>
        </w:rPr>
        <w:t>1.3.3.</w:t>
      </w:r>
      <w:r w:rsidRPr="00D31453">
        <w:rPr>
          <w:i w:val="0"/>
          <w:iCs w:val="0"/>
          <w:noProof/>
          <w:sz w:val="22"/>
          <w:szCs w:val="22"/>
        </w:rPr>
        <w:tab/>
      </w:r>
      <w:r>
        <w:rPr>
          <w:noProof/>
        </w:rPr>
        <w:t>Abreuvement</w:t>
      </w:r>
      <w:r>
        <w:rPr>
          <w:noProof/>
        </w:rPr>
        <w:tab/>
      </w:r>
      <w:r w:rsidR="009B128A">
        <w:rPr>
          <w:noProof/>
        </w:rPr>
        <w:fldChar w:fldCharType="begin"/>
      </w:r>
      <w:r>
        <w:rPr>
          <w:noProof/>
        </w:rPr>
        <w:instrText xml:space="preserve"> PAGEREF _Toc451502814 \h </w:instrText>
      </w:r>
      <w:r w:rsidR="009B128A">
        <w:rPr>
          <w:noProof/>
        </w:rPr>
      </w:r>
      <w:r w:rsidR="009B128A">
        <w:rPr>
          <w:noProof/>
        </w:rPr>
        <w:fldChar w:fldCharType="separate"/>
      </w:r>
      <w:r>
        <w:rPr>
          <w:noProof/>
        </w:rPr>
        <w:t>6</w:t>
      </w:r>
      <w:r w:rsidR="009B128A">
        <w:rPr>
          <w:noProof/>
        </w:rPr>
        <w:fldChar w:fldCharType="end"/>
      </w:r>
    </w:p>
    <w:p w:rsidR="00D31453" w:rsidRPr="00D31453" w:rsidRDefault="00D31453">
      <w:pPr>
        <w:pStyle w:val="TM2"/>
        <w:tabs>
          <w:tab w:val="left" w:pos="880"/>
          <w:tab w:val="right" w:leader="dot" w:pos="9062"/>
        </w:tabs>
        <w:rPr>
          <w:smallCaps w:val="0"/>
          <w:noProof/>
          <w:sz w:val="22"/>
          <w:szCs w:val="22"/>
        </w:rPr>
      </w:pPr>
      <w:r>
        <w:rPr>
          <w:noProof/>
        </w:rPr>
        <w:t>1.4.</w:t>
      </w:r>
      <w:r w:rsidRPr="00D31453">
        <w:rPr>
          <w:smallCaps w:val="0"/>
          <w:noProof/>
          <w:sz w:val="22"/>
          <w:szCs w:val="22"/>
        </w:rPr>
        <w:tab/>
      </w:r>
      <w:r>
        <w:rPr>
          <w:noProof/>
        </w:rPr>
        <w:t>MAINTENIR SES ANIMAUX EN BONNE SANTE</w:t>
      </w:r>
      <w:r>
        <w:rPr>
          <w:noProof/>
        </w:rPr>
        <w:tab/>
      </w:r>
      <w:r w:rsidR="009B128A">
        <w:rPr>
          <w:noProof/>
        </w:rPr>
        <w:fldChar w:fldCharType="begin"/>
      </w:r>
      <w:r>
        <w:rPr>
          <w:noProof/>
        </w:rPr>
        <w:instrText xml:space="preserve"> PAGEREF _Toc451502815 \h </w:instrText>
      </w:r>
      <w:r w:rsidR="009B128A">
        <w:rPr>
          <w:noProof/>
        </w:rPr>
      </w:r>
      <w:r w:rsidR="009B128A">
        <w:rPr>
          <w:noProof/>
        </w:rPr>
        <w:fldChar w:fldCharType="separate"/>
      </w:r>
      <w:r>
        <w:rPr>
          <w:noProof/>
        </w:rPr>
        <w:t>6</w:t>
      </w:r>
      <w:r w:rsidR="009B128A">
        <w:rPr>
          <w:noProof/>
        </w:rPr>
        <w:fldChar w:fldCharType="end"/>
      </w:r>
    </w:p>
    <w:p w:rsidR="00D31453" w:rsidRPr="00D31453" w:rsidRDefault="00D31453">
      <w:pPr>
        <w:pStyle w:val="TM3"/>
        <w:tabs>
          <w:tab w:val="left" w:pos="1320"/>
          <w:tab w:val="right" w:leader="dot" w:pos="9062"/>
        </w:tabs>
        <w:rPr>
          <w:i w:val="0"/>
          <w:iCs w:val="0"/>
          <w:noProof/>
          <w:sz w:val="22"/>
          <w:szCs w:val="22"/>
        </w:rPr>
      </w:pPr>
      <w:r>
        <w:rPr>
          <w:noProof/>
        </w:rPr>
        <w:t>1.4.1.</w:t>
      </w:r>
      <w:r w:rsidRPr="00D31453">
        <w:rPr>
          <w:i w:val="0"/>
          <w:iCs w:val="0"/>
          <w:noProof/>
          <w:sz w:val="22"/>
          <w:szCs w:val="22"/>
        </w:rPr>
        <w:tab/>
      </w:r>
      <w:r>
        <w:rPr>
          <w:noProof/>
        </w:rPr>
        <w:t>Contention d’un petit ruminant</w:t>
      </w:r>
      <w:r>
        <w:rPr>
          <w:noProof/>
        </w:rPr>
        <w:tab/>
      </w:r>
      <w:r w:rsidR="009B128A">
        <w:rPr>
          <w:noProof/>
        </w:rPr>
        <w:fldChar w:fldCharType="begin"/>
      </w:r>
      <w:r>
        <w:rPr>
          <w:noProof/>
        </w:rPr>
        <w:instrText xml:space="preserve"> PAGEREF _Toc451502816 \h </w:instrText>
      </w:r>
      <w:r w:rsidR="009B128A">
        <w:rPr>
          <w:noProof/>
        </w:rPr>
      </w:r>
      <w:r w:rsidR="009B128A">
        <w:rPr>
          <w:noProof/>
        </w:rPr>
        <w:fldChar w:fldCharType="separate"/>
      </w:r>
      <w:r>
        <w:rPr>
          <w:noProof/>
        </w:rPr>
        <w:t>6</w:t>
      </w:r>
      <w:r w:rsidR="009B128A">
        <w:rPr>
          <w:noProof/>
        </w:rPr>
        <w:fldChar w:fldCharType="end"/>
      </w:r>
    </w:p>
    <w:p w:rsidR="00D31453" w:rsidRPr="00D31453" w:rsidRDefault="00D31453">
      <w:pPr>
        <w:pStyle w:val="TM3"/>
        <w:tabs>
          <w:tab w:val="left" w:pos="1320"/>
          <w:tab w:val="right" w:leader="dot" w:pos="9062"/>
        </w:tabs>
        <w:rPr>
          <w:i w:val="0"/>
          <w:iCs w:val="0"/>
          <w:noProof/>
          <w:sz w:val="22"/>
          <w:szCs w:val="22"/>
        </w:rPr>
      </w:pPr>
      <w:r>
        <w:rPr>
          <w:noProof/>
        </w:rPr>
        <w:t>1.4.2.</w:t>
      </w:r>
      <w:r w:rsidRPr="00D31453">
        <w:rPr>
          <w:i w:val="0"/>
          <w:iCs w:val="0"/>
          <w:noProof/>
          <w:sz w:val="22"/>
          <w:szCs w:val="22"/>
        </w:rPr>
        <w:tab/>
      </w:r>
      <w:r>
        <w:rPr>
          <w:noProof/>
        </w:rPr>
        <w:t>Soins aux agneaux</w:t>
      </w:r>
      <w:r>
        <w:rPr>
          <w:noProof/>
        </w:rPr>
        <w:tab/>
      </w:r>
      <w:r w:rsidR="009B128A">
        <w:rPr>
          <w:noProof/>
        </w:rPr>
        <w:fldChar w:fldCharType="begin"/>
      </w:r>
      <w:r>
        <w:rPr>
          <w:noProof/>
        </w:rPr>
        <w:instrText xml:space="preserve"> PAGEREF _Toc451502817 \h </w:instrText>
      </w:r>
      <w:r w:rsidR="009B128A">
        <w:rPr>
          <w:noProof/>
        </w:rPr>
      </w:r>
      <w:r w:rsidR="009B128A">
        <w:rPr>
          <w:noProof/>
        </w:rPr>
        <w:fldChar w:fldCharType="separate"/>
      </w:r>
      <w:r>
        <w:rPr>
          <w:noProof/>
        </w:rPr>
        <w:t>6</w:t>
      </w:r>
      <w:r w:rsidR="009B128A">
        <w:rPr>
          <w:noProof/>
        </w:rPr>
        <w:fldChar w:fldCharType="end"/>
      </w:r>
    </w:p>
    <w:p w:rsidR="00D31453" w:rsidRPr="00D31453" w:rsidRDefault="00D31453">
      <w:pPr>
        <w:pStyle w:val="TM3"/>
        <w:tabs>
          <w:tab w:val="left" w:pos="1320"/>
          <w:tab w:val="right" w:leader="dot" w:pos="9062"/>
        </w:tabs>
        <w:rPr>
          <w:i w:val="0"/>
          <w:iCs w:val="0"/>
          <w:noProof/>
          <w:sz w:val="22"/>
          <w:szCs w:val="22"/>
        </w:rPr>
      </w:pPr>
      <w:r>
        <w:rPr>
          <w:noProof/>
        </w:rPr>
        <w:t>1.4.3.</w:t>
      </w:r>
      <w:r w:rsidRPr="00D31453">
        <w:rPr>
          <w:i w:val="0"/>
          <w:iCs w:val="0"/>
          <w:noProof/>
          <w:sz w:val="22"/>
          <w:szCs w:val="22"/>
        </w:rPr>
        <w:tab/>
      </w:r>
      <w:r>
        <w:rPr>
          <w:noProof/>
        </w:rPr>
        <w:t>Vaccination (Voir le Vétérinaire)</w:t>
      </w:r>
      <w:r>
        <w:rPr>
          <w:noProof/>
        </w:rPr>
        <w:tab/>
      </w:r>
      <w:r w:rsidR="009B128A">
        <w:rPr>
          <w:noProof/>
        </w:rPr>
        <w:fldChar w:fldCharType="begin"/>
      </w:r>
      <w:r>
        <w:rPr>
          <w:noProof/>
        </w:rPr>
        <w:instrText xml:space="preserve"> PAGEREF _Toc451502818 \h </w:instrText>
      </w:r>
      <w:r w:rsidR="009B128A">
        <w:rPr>
          <w:noProof/>
        </w:rPr>
      </w:r>
      <w:r w:rsidR="009B128A">
        <w:rPr>
          <w:noProof/>
        </w:rPr>
        <w:fldChar w:fldCharType="separate"/>
      </w:r>
      <w:r>
        <w:rPr>
          <w:noProof/>
        </w:rPr>
        <w:t>6</w:t>
      </w:r>
      <w:r w:rsidR="009B128A">
        <w:rPr>
          <w:noProof/>
        </w:rPr>
        <w:fldChar w:fldCharType="end"/>
      </w:r>
    </w:p>
    <w:p w:rsidR="00D31453" w:rsidRPr="00D31453" w:rsidRDefault="00D31453">
      <w:pPr>
        <w:pStyle w:val="TM3"/>
        <w:tabs>
          <w:tab w:val="left" w:pos="1320"/>
          <w:tab w:val="right" w:leader="dot" w:pos="9062"/>
        </w:tabs>
        <w:rPr>
          <w:i w:val="0"/>
          <w:iCs w:val="0"/>
          <w:noProof/>
          <w:sz w:val="22"/>
          <w:szCs w:val="22"/>
        </w:rPr>
      </w:pPr>
      <w:r>
        <w:rPr>
          <w:noProof/>
        </w:rPr>
        <w:t>1.4.4.</w:t>
      </w:r>
      <w:r w:rsidRPr="00D31453">
        <w:rPr>
          <w:i w:val="0"/>
          <w:iCs w:val="0"/>
          <w:noProof/>
          <w:sz w:val="22"/>
          <w:szCs w:val="22"/>
        </w:rPr>
        <w:tab/>
      </w:r>
      <w:r>
        <w:rPr>
          <w:noProof/>
        </w:rPr>
        <w:t>Déparasitage</w:t>
      </w:r>
      <w:r>
        <w:rPr>
          <w:noProof/>
        </w:rPr>
        <w:tab/>
      </w:r>
      <w:r w:rsidR="009B128A">
        <w:rPr>
          <w:noProof/>
        </w:rPr>
        <w:fldChar w:fldCharType="begin"/>
      </w:r>
      <w:r>
        <w:rPr>
          <w:noProof/>
        </w:rPr>
        <w:instrText xml:space="preserve"> PAGEREF _Toc451502819 \h </w:instrText>
      </w:r>
      <w:r w:rsidR="009B128A">
        <w:rPr>
          <w:noProof/>
        </w:rPr>
      </w:r>
      <w:r w:rsidR="009B128A">
        <w:rPr>
          <w:noProof/>
        </w:rPr>
        <w:fldChar w:fldCharType="separate"/>
      </w:r>
      <w:r>
        <w:rPr>
          <w:noProof/>
        </w:rPr>
        <w:t>7</w:t>
      </w:r>
      <w:r w:rsidR="009B128A">
        <w:rPr>
          <w:noProof/>
        </w:rPr>
        <w:fldChar w:fldCharType="end"/>
      </w:r>
    </w:p>
    <w:p w:rsidR="00D31453" w:rsidRPr="00D31453" w:rsidRDefault="00D31453">
      <w:pPr>
        <w:pStyle w:val="TM1"/>
        <w:tabs>
          <w:tab w:val="left" w:pos="440"/>
          <w:tab w:val="right" w:leader="dot" w:pos="9062"/>
        </w:tabs>
        <w:rPr>
          <w:b w:val="0"/>
          <w:bCs w:val="0"/>
          <w:caps w:val="0"/>
          <w:noProof/>
          <w:sz w:val="22"/>
          <w:szCs w:val="22"/>
        </w:rPr>
      </w:pPr>
      <w:r>
        <w:rPr>
          <w:noProof/>
        </w:rPr>
        <w:t>2.</w:t>
      </w:r>
      <w:r w:rsidRPr="00D31453">
        <w:rPr>
          <w:b w:val="0"/>
          <w:bCs w:val="0"/>
          <w:caps w:val="0"/>
          <w:noProof/>
          <w:sz w:val="22"/>
          <w:szCs w:val="22"/>
        </w:rPr>
        <w:tab/>
      </w:r>
      <w:r>
        <w:rPr>
          <w:noProof/>
        </w:rPr>
        <w:t>PARTIE II : PATHOLOGIES DES OVINS</w:t>
      </w:r>
      <w:r>
        <w:rPr>
          <w:noProof/>
        </w:rPr>
        <w:tab/>
      </w:r>
      <w:r w:rsidR="009B128A">
        <w:fldChar w:fldCharType="begin"/>
      </w:r>
      <w:r w:rsidR="009B128A">
        <w:instrText xml:space="preserve"> PAGEREF _Toc451502820 \h </w:instrText>
      </w:r>
      <w:r w:rsidR="009B128A">
        <w:fldChar w:fldCharType="separate"/>
      </w:r>
      <w:r>
        <w:t>8</w:t>
      </w:r>
      <w:r w:rsidR="009B128A">
        <w:fldChar w:fldCharType="end"/>
      </w:r>
    </w:p>
    <w:p w:rsidR="00D31453" w:rsidRPr="00D31453" w:rsidRDefault="00D31453">
      <w:pPr>
        <w:pStyle w:val="TM2"/>
        <w:tabs>
          <w:tab w:val="left" w:pos="880"/>
          <w:tab w:val="right" w:leader="dot" w:pos="9062"/>
        </w:tabs>
        <w:rPr>
          <w:smallCaps w:val="0"/>
          <w:noProof/>
          <w:sz w:val="22"/>
          <w:szCs w:val="22"/>
        </w:rPr>
      </w:pPr>
      <w:r>
        <w:rPr>
          <w:noProof/>
        </w:rPr>
        <w:t>2.1.</w:t>
      </w:r>
      <w:r w:rsidRPr="00D31453">
        <w:rPr>
          <w:smallCaps w:val="0"/>
          <w:noProof/>
          <w:sz w:val="22"/>
          <w:szCs w:val="22"/>
        </w:rPr>
        <w:tab/>
      </w:r>
      <w:r>
        <w:rPr>
          <w:noProof/>
        </w:rPr>
        <w:t>MALADIES PARASITAIRES</w:t>
      </w:r>
      <w:r>
        <w:rPr>
          <w:noProof/>
        </w:rPr>
        <w:tab/>
      </w:r>
      <w:r w:rsidR="009B128A">
        <w:rPr>
          <w:noProof/>
        </w:rPr>
        <w:fldChar w:fldCharType="begin"/>
      </w:r>
      <w:r>
        <w:rPr>
          <w:noProof/>
        </w:rPr>
        <w:instrText xml:space="preserve"> PAGEREF _Toc451502821 \h </w:instrText>
      </w:r>
      <w:r w:rsidR="009B128A">
        <w:rPr>
          <w:noProof/>
        </w:rPr>
      </w:r>
      <w:r w:rsidR="009B128A">
        <w:rPr>
          <w:noProof/>
        </w:rPr>
        <w:fldChar w:fldCharType="separate"/>
      </w:r>
      <w:r>
        <w:rPr>
          <w:noProof/>
        </w:rPr>
        <w:t>8</w:t>
      </w:r>
      <w:r w:rsidR="009B128A">
        <w:rPr>
          <w:noProof/>
        </w:rPr>
        <w:fldChar w:fldCharType="end"/>
      </w:r>
    </w:p>
    <w:p w:rsidR="00D31453" w:rsidRPr="00D31453" w:rsidRDefault="00D31453">
      <w:pPr>
        <w:pStyle w:val="TM3"/>
        <w:tabs>
          <w:tab w:val="left" w:pos="1320"/>
          <w:tab w:val="right" w:leader="dot" w:pos="9062"/>
        </w:tabs>
        <w:rPr>
          <w:i w:val="0"/>
          <w:iCs w:val="0"/>
          <w:noProof/>
          <w:sz w:val="22"/>
          <w:szCs w:val="22"/>
        </w:rPr>
      </w:pPr>
      <w:r>
        <w:rPr>
          <w:noProof/>
        </w:rPr>
        <w:t>2.1.1.</w:t>
      </w:r>
      <w:r w:rsidRPr="00D31453">
        <w:rPr>
          <w:i w:val="0"/>
          <w:iCs w:val="0"/>
          <w:noProof/>
          <w:sz w:val="22"/>
          <w:szCs w:val="22"/>
        </w:rPr>
        <w:tab/>
      </w:r>
      <w:r>
        <w:rPr>
          <w:noProof/>
        </w:rPr>
        <w:t>Parasites digestifs</w:t>
      </w:r>
      <w:r>
        <w:rPr>
          <w:noProof/>
        </w:rPr>
        <w:tab/>
      </w:r>
      <w:r w:rsidR="009B128A">
        <w:rPr>
          <w:noProof/>
        </w:rPr>
        <w:fldChar w:fldCharType="begin"/>
      </w:r>
      <w:r>
        <w:rPr>
          <w:noProof/>
        </w:rPr>
        <w:instrText xml:space="preserve"> PAGEREF _Toc451502822 \h </w:instrText>
      </w:r>
      <w:r w:rsidR="009B128A">
        <w:rPr>
          <w:noProof/>
        </w:rPr>
      </w:r>
      <w:r w:rsidR="009B128A">
        <w:rPr>
          <w:noProof/>
        </w:rPr>
        <w:fldChar w:fldCharType="separate"/>
      </w:r>
      <w:r>
        <w:rPr>
          <w:noProof/>
        </w:rPr>
        <w:t>8</w:t>
      </w:r>
      <w:r w:rsidR="009B128A">
        <w:rPr>
          <w:noProof/>
        </w:rPr>
        <w:fldChar w:fldCharType="end"/>
      </w:r>
    </w:p>
    <w:p w:rsidR="00D31453" w:rsidRPr="00D31453" w:rsidRDefault="00D31453">
      <w:pPr>
        <w:pStyle w:val="TM3"/>
        <w:tabs>
          <w:tab w:val="left" w:pos="1320"/>
          <w:tab w:val="right" w:leader="dot" w:pos="9062"/>
        </w:tabs>
        <w:rPr>
          <w:i w:val="0"/>
          <w:iCs w:val="0"/>
          <w:noProof/>
          <w:sz w:val="22"/>
          <w:szCs w:val="22"/>
        </w:rPr>
      </w:pPr>
      <w:r>
        <w:rPr>
          <w:noProof/>
        </w:rPr>
        <w:t>2.1.2.</w:t>
      </w:r>
      <w:r w:rsidRPr="00D31453">
        <w:rPr>
          <w:i w:val="0"/>
          <w:iCs w:val="0"/>
          <w:noProof/>
          <w:sz w:val="22"/>
          <w:szCs w:val="22"/>
        </w:rPr>
        <w:tab/>
      </w:r>
      <w:r>
        <w:rPr>
          <w:noProof/>
        </w:rPr>
        <w:t>Parasites externes</w:t>
      </w:r>
      <w:r>
        <w:rPr>
          <w:noProof/>
        </w:rPr>
        <w:tab/>
      </w:r>
      <w:r w:rsidR="009B128A">
        <w:rPr>
          <w:noProof/>
        </w:rPr>
        <w:fldChar w:fldCharType="begin"/>
      </w:r>
      <w:r>
        <w:rPr>
          <w:noProof/>
        </w:rPr>
        <w:instrText xml:space="preserve"> PAGEREF _Toc451502823 \h </w:instrText>
      </w:r>
      <w:r w:rsidR="009B128A">
        <w:rPr>
          <w:noProof/>
        </w:rPr>
      </w:r>
      <w:r w:rsidR="009B128A">
        <w:rPr>
          <w:noProof/>
        </w:rPr>
        <w:fldChar w:fldCharType="separate"/>
      </w:r>
      <w:r>
        <w:rPr>
          <w:noProof/>
        </w:rPr>
        <w:t>9</w:t>
      </w:r>
      <w:r w:rsidR="009B128A">
        <w:rPr>
          <w:noProof/>
        </w:rPr>
        <w:fldChar w:fldCharType="end"/>
      </w:r>
    </w:p>
    <w:p w:rsidR="00D31453" w:rsidRPr="00D31453" w:rsidRDefault="00D31453">
      <w:pPr>
        <w:pStyle w:val="TM2"/>
        <w:tabs>
          <w:tab w:val="left" w:pos="880"/>
          <w:tab w:val="right" w:leader="dot" w:pos="9062"/>
        </w:tabs>
        <w:rPr>
          <w:smallCaps w:val="0"/>
          <w:noProof/>
          <w:sz w:val="22"/>
          <w:szCs w:val="22"/>
        </w:rPr>
      </w:pPr>
      <w:r>
        <w:rPr>
          <w:noProof/>
        </w:rPr>
        <w:t>2.2.</w:t>
      </w:r>
      <w:r w:rsidRPr="00D31453">
        <w:rPr>
          <w:smallCaps w:val="0"/>
          <w:noProof/>
          <w:sz w:val="22"/>
          <w:szCs w:val="22"/>
        </w:rPr>
        <w:tab/>
      </w:r>
      <w:r>
        <w:rPr>
          <w:noProof/>
        </w:rPr>
        <w:t>MALADIES TRANSMISES PAR LES INSECTES</w:t>
      </w:r>
      <w:r>
        <w:rPr>
          <w:noProof/>
        </w:rPr>
        <w:tab/>
      </w:r>
      <w:r w:rsidR="009B128A">
        <w:rPr>
          <w:noProof/>
        </w:rPr>
        <w:fldChar w:fldCharType="begin"/>
      </w:r>
      <w:r>
        <w:rPr>
          <w:noProof/>
        </w:rPr>
        <w:instrText xml:space="preserve"> PAGEREF _Toc451502824 \h </w:instrText>
      </w:r>
      <w:r w:rsidR="009B128A">
        <w:rPr>
          <w:noProof/>
        </w:rPr>
      </w:r>
      <w:r w:rsidR="009B128A">
        <w:rPr>
          <w:noProof/>
        </w:rPr>
        <w:fldChar w:fldCharType="separate"/>
      </w:r>
      <w:r>
        <w:rPr>
          <w:noProof/>
        </w:rPr>
        <w:t>9</w:t>
      </w:r>
      <w:r w:rsidR="009B128A">
        <w:rPr>
          <w:noProof/>
        </w:rPr>
        <w:fldChar w:fldCharType="end"/>
      </w:r>
    </w:p>
    <w:p w:rsidR="00D31453" w:rsidRPr="00D31453" w:rsidRDefault="00D31453">
      <w:pPr>
        <w:pStyle w:val="TM3"/>
        <w:tabs>
          <w:tab w:val="left" w:pos="1320"/>
          <w:tab w:val="right" w:leader="dot" w:pos="9062"/>
        </w:tabs>
        <w:rPr>
          <w:i w:val="0"/>
          <w:iCs w:val="0"/>
          <w:noProof/>
          <w:sz w:val="22"/>
          <w:szCs w:val="22"/>
        </w:rPr>
      </w:pPr>
      <w:r>
        <w:rPr>
          <w:noProof/>
        </w:rPr>
        <w:t>2.2.1.</w:t>
      </w:r>
      <w:r w:rsidRPr="00D31453">
        <w:rPr>
          <w:i w:val="0"/>
          <w:iCs w:val="0"/>
          <w:noProof/>
          <w:sz w:val="22"/>
          <w:szCs w:val="22"/>
        </w:rPr>
        <w:tab/>
      </w:r>
      <w:r>
        <w:rPr>
          <w:noProof/>
        </w:rPr>
        <w:t>La cowdriose</w:t>
      </w:r>
      <w:r>
        <w:rPr>
          <w:noProof/>
        </w:rPr>
        <w:tab/>
      </w:r>
      <w:r w:rsidR="009B128A">
        <w:rPr>
          <w:noProof/>
        </w:rPr>
        <w:fldChar w:fldCharType="begin"/>
      </w:r>
      <w:r>
        <w:rPr>
          <w:noProof/>
        </w:rPr>
        <w:instrText xml:space="preserve"> PAGEREF _Toc451502825 \h </w:instrText>
      </w:r>
      <w:r w:rsidR="009B128A">
        <w:rPr>
          <w:noProof/>
        </w:rPr>
      </w:r>
      <w:r w:rsidR="009B128A">
        <w:rPr>
          <w:noProof/>
        </w:rPr>
        <w:fldChar w:fldCharType="separate"/>
      </w:r>
      <w:r>
        <w:rPr>
          <w:noProof/>
        </w:rPr>
        <w:t>9</w:t>
      </w:r>
      <w:r w:rsidR="009B128A">
        <w:rPr>
          <w:noProof/>
        </w:rPr>
        <w:fldChar w:fldCharType="end"/>
      </w:r>
    </w:p>
    <w:p w:rsidR="00D31453" w:rsidRPr="00D31453" w:rsidRDefault="00D31453">
      <w:pPr>
        <w:pStyle w:val="TM3"/>
        <w:tabs>
          <w:tab w:val="left" w:pos="1320"/>
          <w:tab w:val="right" w:leader="dot" w:pos="9062"/>
        </w:tabs>
        <w:rPr>
          <w:i w:val="0"/>
          <w:iCs w:val="0"/>
          <w:noProof/>
          <w:sz w:val="22"/>
          <w:szCs w:val="22"/>
        </w:rPr>
      </w:pPr>
      <w:r>
        <w:rPr>
          <w:noProof/>
        </w:rPr>
        <w:t>2.2.2.</w:t>
      </w:r>
      <w:r w:rsidRPr="00D31453">
        <w:rPr>
          <w:i w:val="0"/>
          <w:iCs w:val="0"/>
          <w:noProof/>
          <w:sz w:val="22"/>
          <w:szCs w:val="22"/>
        </w:rPr>
        <w:tab/>
      </w:r>
      <w:r>
        <w:rPr>
          <w:noProof/>
        </w:rPr>
        <w:t>La bluetongue (fièvre catarrhale du mouton)</w:t>
      </w:r>
      <w:r>
        <w:rPr>
          <w:noProof/>
        </w:rPr>
        <w:tab/>
      </w:r>
      <w:r w:rsidR="009B128A">
        <w:rPr>
          <w:noProof/>
        </w:rPr>
        <w:fldChar w:fldCharType="begin"/>
      </w:r>
      <w:r>
        <w:rPr>
          <w:noProof/>
        </w:rPr>
        <w:instrText xml:space="preserve"> PAGEREF _Toc451502826 \h </w:instrText>
      </w:r>
      <w:r w:rsidR="009B128A">
        <w:rPr>
          <w:noProof/>
        </w:rPr>
      </w:r>
      <w:r w:rsidR="009B128A">
        <w:rPr>
          <w:noProof/>
        </w:rPr>
        <w:fldChar w:fldCharType="separate"/>
      </w:r>
      <w:r>
        <w:rPr>
          <w:noProof/>
        </w:rPr>
        <w:t>10</w:t>
      </w:r>
      <w:r w:rsidR="009B128A">
        <w:rPr>
          <w:noProof/>
        </w:rPr>
        <w:fldChar w:fldCharType="end"/>
      </w:r>
    </w:p>
    <w:p w:rsidR="00D31453" w:rsidRPr="00D31453" w:rsidRDefault="00D31453">
      <w:pPr>
        <w:pStyle w:val="TM3"/>
        <w:tabs>
          <w:tab w:val="left" w:pos="1320"/>
          <w:tab w:val="right" w:leader="dot" w:pos="9062"/>
        </w:tabs>
        <w:rPr>
          <w:i w:val="0"/>
          <w:iCs w:val="0"/>
          <w:noProof/>
          <w:sz w:val="22"/>
          <w:szCs w:val="22"/>
        </w:rPr>
      </w:pPr>
      <w:r>
        <w:rPr>
          <w:noProof/>
        </w:rPr>
        <w:t>2.2.3.</w:t>
      </w:r>
      <w:r w:rsidRPr="00D31453">
        <w:rPr>
          <w:i w:val="0"/>
          <w:iCs w:val="0"/>
          <w:noProof/>
          <w:sz w:val="22"/>
          <w:szCs w:val="22"/>
        </w:rPr>
        <w:tab/>
      </w:r>
      <w:r>
        <w:rPr>
          <w:noProof/>
        </w:rPr>
        <w:t>La piroplasmose (babésiose)</w:t>
      </w:r>
      <w:r>
        <w:rPr>
          <w:noProof/>
        </w:rPr>
        <w:tab/>
      </w:r>
      <w:r w:rsidR="009B128A">
        <w:rPr>
          <w:noProof/>
        </w:rPr>
        <w:fldChar w:fldCharType="begin"/>
      </w:r>
      <w:r>
        <w:rPr>
          <w:noProof/>
        </w:rPr>
        <w:instrText xml:space="preserve"> PAGEREF _Toc451502827 \h </w:instrText>
      </w:r>
      <w:r w:rsidR="009B128A">
        <w:rPr>
          <w:noProof/>
        </w:rPr>
      </w:r>
      <w:r w:rsidR="009B128A">
        <w:rPr>
          <w:noProof/>
        </w:rPr>
        <w:fldChar w:fldCharType="separate"/>
      </w:r>
      <w:r>
        <w:rPr>
          <w:noProof/>
        </w:rPr>
        <w:t>11</w:t>
      </w:r>
      <w:r w:rsidR="009B128A">
        <w:rPr>
          <w:noProof/>
        </w:rPr>
        <w:fldChar w:fldCharType="end"/>
      </w:r>
    </w:p>
    <w:p w:rsidR="00D31453" w:rsidRPr="00D31453" w:rsidRDefault="00D31453">
      <w:pPr>
        <w:pStyle w:val="TM2"/>
        <w:tabs>
          <w:tab w:val="left" w:pos="880"/>
          <w:tab w:val="right" w:leader="dot" w:pos="9062"/>
        </w:tabs>
        <w:rPr>
          <w:smallCaps w:val="0"/>
          <w:noProof/>
          <w:sz w:val="22"/>
          <w:szCs w:val="22"/>
        </w:rPr>
      </w:pPr>
      <w:r>
        <w:rPr>
          <w:noProof/>
        </w:rPr>
        <w:t>2.3.</w:t>
      </w:r>
      <w:r w:rsidRPr="00D31453">
        <w:rPr>
          <w:smallCaps w:val="0"/>
          <w:noProof/>
          <w:sz w:val="22"/>
          <w:szCs w:val="22"/>
        </w:rPr>
        <w:tab/>
      </w:r>
      <w:r>
        <w:rPr>
          <w:noProof/>
        </w:rPr>
        <w:t>LA PESTE DES PETITS RUMINANTS (PPR)</w:t>
      </w:r>
      <w:r>
        <w:rPr>
          <w:noProof/>
        </w:rPr>
        <w:tab/>
      </w:r>
      <w:r w:rsidR="009B128A">
        <w:rPr>
          <w:noProof/>
        </w:rPr>
        <w:fldChar w:fldCharType="begin"/>
      </w:r>
      <w:r>
        <w:rPr>
          <w:noProof/>
        </w:rPr>
        <w:instrText xml:space="preserve"> PAGEREF _Toc451502828 \h </w:instrText>
      </w:r>
      <w:r w:rsidR="009B128A">
        <w:rPr>
          <w:noProof/>
        </w:rPr>
      </w:r>
      <w:r w:rsidR="009B128A">
        <w:rPr>
          <w:noProof/>
        </w:rPr>
        <w:fldChar w:fldCharType="separate"/>
      </w:r>
      <w:r>
        <w:rPr>
          <w:noProof/>
        </w:rPr>
        <w:t>11</w:t>
      </w:r>
      <w:r w:rsidR="009B128A">
        <w:rPr>
          <w:noProof/>
        </w:rPr>
        <w:fldChar w:fldCharType="end"/>
      </w:r>
    </w:p>
    <w:p w:rsidR="00D31453" w:rsidRPr="00D31453" w:rsidRDefault="00D31453">
      <w:pPr>
        <w:pStyle w:val="TM2"/>
        <w:tabs>
          <w:tab w:val="left" w:pos="880"/>
          <w:tab w:val="right" w:leader="dot" w:pos="9062"/>
        </w:tabs>
        <w:rPr>
          <w:smallCaps w:val="0"/>
          <w:noProof/>
          <w:sz w:val="22"/>
          <w:szCs w:val="22"/>
        </w:rPr>
      </w:pPr>
      <w:r>
        <w:rPr>
          <w:noProof/>
        </w:rPr>
        <w:t>2.4.</w:t>
      </w:r>
      <w:r w:rsidRPr="00D31453">
        <w:rPr>
          <w:smallCaps w:val="0"/>
          <w:noProof/>
          <w:sz w:val="22"/>
          <w:szCs w:val="22"/>
        </w:rPr>
        <w:tab/>
      </w:r>
      <w:r>
        <w:rPr>
          <w:noProof/>
        </w:rPr>
        <w:t>LE PIETIN</w:t>
      </w:r>
      <w:r>
        <w:rPr>
          <w:noProof/>
        </w:rPr>
        <w:tab/>
      </w:r>
      <w:r w:rsidR="009B128A">
        <w:rPr>
          <w:noProof/>
        </w:rPr>
        <w:fldChar w:fldCharType="begin"/>
      </w:r>
      <w:r>
        <w:rPr>
          <w:noProof/>
        </w:rPr>
        <w:instrText xml:space="preserve"> PAGEREF _Toc451502829 \h </w:instrText>
      </w:r>
      <w:r w:rsidR="009B128A">
        <w:rPr>
          <w:noProof/>
        </w:rPr>
      </w:r>
      <w:r w:rsidR="009B128A">
        <w:rPr>
          <w:noProof/>
        </w:rPr>
        <w:fldChar w:fldCharType="separate"/>
      </w:r>
      <w:r>
        <w:rPr>
          <w:noProof/>
        </w:rPr>
        <w:t>13</w:t>
      </w:r>
      <w:r w:rsidR="009B128A">
        <w:rPr>
          <w:noProof/>
        </w:rPr>
        <w:fldChar w:fldCharType="end"/>
      </w:r>
    </w:p>
    <w:p w:rsidR="00D31453" w:rsidRPr="00D31453" w:rsidRDefault="00D31453">
      <w:pPr>
        <w:pStyle w:val="TM2"/>
        <w:tabs>
          <w:tab w:val="left" w:pos="880"/>
          <w:tab w:val="right" w:leader="dot" w:pos="9062"/>
        </w:tabs>
        <w:rPr>
          <w:smallCaps w:val="0"/>
          <w:noProof/>
          <w:sz w:val="22"/>
          <w:szCs w:val="22"/>
        </w:rPr>
      </w:pPr>
      <w:r>
        <w:rPr>
          <w:noProof/>
        </w:rPr>
        <w:t>2.5.</w:t>
      </w:r>
      <w:r w:rsidRPr="00D31453">
        <w:rPr>
          <w:smallCaps w:val="0"/>
          <w:noProof/>
          <w:sz w:val="22"/>
          <w:szCs w:val="22"/>
        </w:rPr>
        <w:tab/>
      </w:r>
      <w:r>
        <w:rPr>
          <w:noProof/>
        </w:rPr>
        <w:t>LES CHARBONS</w:t>
      </w:r>
      <w:r>
        <w:rPr>
          <w:noProof/>
        </w:rPr>
        <w:tab/>
      </w:r>
      <w:r w:rsidR="009B128A">
        <w:rPr>
          <w:noProof/>
        </w:rPr>
        <w:fldChar w:fldCharType="begin"/>
      </w:r>
      <w:r>
        <w:rPr>
          <w:noProof/>
        </w:rPr>
        <w:instrText xml:space="preserve"> PAGEREF _Toc451502830 \h </w:instrText>
      </w:r>
      <w:r w:rsidR="009B128A">
        <w:rPr>
          <w:noProof/>
        </w:rPr>
      </w:r>
      <w:r w:rsidR="009B128A">
        <w:rPr>
          <w:noProof/>
        </w:rPr>
        <w:fldChar w:fldCharType="separate"/>
      </w:r>
      <w:r>
        <w:rPr>
          <w:noProof/>
        </w:rPr>
        <w:t>14</w:t>
      </w:r>
      <w:r w:rsidR="009B128A">
        <w:rPr>
          <w:noProof/>
        </w:rPr>
        <w:fldChar w:fldCharType="end"/>
      </w:r>
    </w:p>
    <w:p w:rsidR="00D31453" w:rsidRPr="00D31453" w:rsidRDefault="00D31453">
      <w:pPr>
        <w:pStyle w:val="TM2"/>
        <w:tabs>
          <w:tab w:val="left" w:pos="880"/>
          <w:tab w:val="right" w:leader="dot" w:pos="9062"/>
        </w:tabs>
        <w:rPr>
          <w:smallCaps w:val="0"/>
          <w:noProof/>
          <w:sz w:val="22"/>
          <w:szCs w:val="22"/>
        </w:rPr>
      </w:pPr>
      <w:r>
        <w:rPr>
          <w:noProof/>
        </w:rPr>
        <w:t>2.6.</w:t>
      </w:r>
      <w:r w:rsidRPr="00D31453">
        <w:rPr>
          <w:smallCaps w:val="0"/>
          <w:noProof/>
          <w:sz w:val="22"/>
          <w:szCs w:val="22"/>
        </w:rPr>
        <w:tab/>
      </w:r>
      <w:r>
        <w:rPr>
          <w:noProof/>
        </w:rPr>
        <w:t>LA RAGE</w:t>
      </w:r>
      <w:r>
        <w:rPr>
          <w:noProof/>
        </w:rPr>
        <w:tab/>
      </w:r>
      <w:r w:rsidR="009B128A">
        <w:rPr>
          <w:noProof/>
        </w:rPr>
        <w:fldChar w:fldCharType="begin"/>
      </w:r>
      <w:r>
        <w:rPr>
          <w:noProof/>
        </w:rPr>
        <w:instrText xml:space="preserve"> PAGEREF _Toc451502831 \h </w:instrText>
      </w:r>
      <w:r w:rsidR="009B128A">
        <w:rPr>
          <w:noProof/>
        </w:rPr>
      </w:r>
      <w:r w:rsidR="009B128A">
        <w:rPr>
          <w:noProof/>
        </w:rPr>
        <w:fldChar w:fldCharType="separate"/>
      </w:r>
      <w:r>
        <w:rPr>
          <w:noProof/>
        </w:rPr>
        <w:t>14</w:t>
      </w:r>
      <w:r w:rsidR="009B128A">
        <w:rPr>
          <w:noProof/>
        </w:rPr>
        <w:fldChar w:fldCharType="end"/>
      </w:r>
    </w:p>
    <w:p w:rsidR="00EA6658" w:rsidRPr="00D31453" w:rsidRDefault="009B128A" w:rsidP="00D31453">
      <w:r>
        <w:fldChar w:fldCharType="end"/>
      </w:r>
      <w:bookmarkStart w:id="1" w:name="_GoBack"/>
      <w:bookmarkEnd w:id="1"/>
    </w:p>
    <w:p w:rsidR="005515F3" w:rsidRPr="00314328" w:rsidRDefault="00035B9D" w:rsidP="00D31453">
      <w:pPr>
        <w:pStyle w:val="PADYP1"/>
        <w:pageBreakBefore/>
        <w:numPr>
          <w:ilvl w:val="0"/>
          <w:numId w:val="0"/>
        </w:numPr>
        <w:ind w:left="425" w:hanging="425"/>
      </w:pPr>
      <w:bookmarkStart w:id="2" w:name="_Toc428874090"/>
      <w:bookmarkStart w:id="3" w:name="_Toc451502800"/>
      <w:r w:rsidRPr="00314328">
        <w:lastRenderedPageBreak/>
        <w:t>AVERTISSEMENT</w:t>
      </w:r>
      <w:bookmarkEnd w:id="2"/>
      <w:bookmarkEnd w:id="3"/>
    </w:p>
    <w:p w:rsidR="005515F3" w:rsidRPr="00314328" w:rsidRDefault="005515F3" w:rsidP="00314328">
      <w:r w:rsidRPr="00314328">
        <w:t xml:space="preserve">Ce document est destiné aux conseillers CEF et CdG OP qui travaillent au sein du PADYP afin d’appuyer le renforcement de leur capacité d’analyse et de diagnostic. </w:t>
      </w:r>
    </w:p>
    <w:p w:rsidR="005515F3" w:rsidRPr="00314328" w:rsidRDefault="005515F3" w:rsidP="00314328"/>
    <w:p w:rsidR="005515F3" w:rsidRPr="00314328" w:rsidRDefault="005515F3" w:rsidP="00314328">
      <w:r w:rsidRPr="00314328">
        <w:t>Ce dossier n’est pas exhaustif ni figé, il reste un guide pratique qui donne des connaissances et des conseils pratiques et généraux. Il a été élaboré pour compléter une formation sur les conseils en production animale. Cette formation a eu une approche participative dans le cadre d’une démarche pédagogique active. Les conseillers ont exprimé leurs savoirs et développé leurs savoir-être ainsi que leurs savoir-faire grâce à des jeux de rôle, des travaux de sous-groupe et des photolangages. Le guide complète la formation.</w:t>
      </w:r>
    </w:p>
    <w:p w:rsidR="005515F3" w:rsidRPr="00314328" w:rsidRDefault="005515F3" w:rsidP="00314328"/>
    <w:p w:rsidR="005515F3" w:rsidRPr="00314328" w:rsidRDefault="005515F3" w:rsidP="00314328">
      <w:r w:rsidRPr="00314328">
        <w:t xml:space="preserve">Toutes les informations et connaissances de ce guide ne sont pas à prendre au pied de la lettre. L’idée est d’apporter des éléments de base que chacun devra relativiser et adapter en fonction de son milieu et des cas à étudier. </w:t>
      </w:r>
    </w:p>
    <w:p w:rsidR="005515F3" w:rsidRPr="00314328" w:rsidRDefault="005515F3" w:rsidP="00314328"/>
    <w:p w:rsidR="005515F3" w:rsidRPr="00314328" w:rsidRDefault="005515F3" w:rsidP="00314328">
      <w:r w:rsidRPr="00314328">
        <w:t>Les conseillers CEF ou CdG OP ne sont pas des spécialistes de l’élevage mais en tant que conseillers généralistes, ils doivent maîtriser des bases et des référentiels technico-économiques pour pouvoir donner des conseils pertinents et efficaces et orienter les producteurs vers des techniciens spécialistes quand c’est nécessaire.</w:t>
      </w:r>
    </w:p>
    <w:p w:rsidR="005515F3" w:rsidRPr="00314328" w:rsidRDefault="005515F3" w:rsidP="00314328"/>
    <w:p w:rsidR="005515F3" w:rsidRPr="006A2857" w:rsidRDefault="005515F3" w:rsidP="00314328">
      <w:pPr>
        <w:rPr>
          <w:b/>
          <w:u w:val="single"/>
        </w:rPr>
      </w:pPr>
      <w:r w:rsidRPr="006A2857">
        <w:rPr>
          <w:b/>
          <w:u w:val="single"/>
        </w:rPr>
        <w:t>Les conseillers CEF et CdG OP ne sont pas habilités à prescrire des traitements vétérinaires. Dans le cas de suspicion d’une maladie, ils ont le devoir d’alerter le vétérinaire le plus proche.</w:t>
      </w:r>
    </w:p>
    <w:p w:rsidR="006A2857" w:rsidRDefault="006A2857" w:rsidP="00314328">
      <w:pPr>
        <w:sectPr w:rsidR="006A2857" w:rsidSect="00622B77">
          <w:headerReference w:type="default" r:id="rId13"/>
          <w:footerReference w:type="even" r:id="rId14"/>
          <w:footerReference w:type="default" r:id="rId15"/>
          <w:footerReference w:type="first" r:id="rId16"/>
          <w:pgSz w:w="11906" w:h="16838"/>
          <w:pgMar w:top="1417" w:right="1417" w:bottom="1417" w:left="1417" w:header="708" w:footer="708" w:gutter="0"/>
          <w:pgNumType w:start="1"/>
          <w:cols w:space="708"/>
          <w:docGrid w:linePitch="360"/>
        </w:sectPr>
      </w:pPr>
      <w:bookmarkStart w:id="4" w:name="_Toc109535716"/>
      <w:bookmarkStart w:id="5" w:name="_Toc109616958"/>
      <w:bookmarkStart w:id="6" w:name="_Toc109624357"/>
      <w:bookmarkStart w:id="7" w:name="_Toc109711526"/>
      <w:bookmarkStart w:id="8" w:name="_Toc428874091"/>
    </w:p>
    <w:p w:rsidR="00BA1A1A" w:rsidRPr="00314328" w:rsidRDefault="00BA1A1A" w:rsidP="006A2857">
      <w:pPr>
        <w:pStyle w:val="PADYP1"/>
      </w:pPr>
      <w:bookmarkStart w:id="9" w:name="_Toc451502801"/>
      <w:r w:rsidRPr="00314328">
        <w:lastRenderedPageBreak/>
        <w:t xml:space="preserve">PARTIE </w:t>
      </w:r>
      <w:bookmarkEnd w:id="4"/>
      <w:r w:rsidRPr="00314328">
        <w:t xml:space="preserve">I : </w:t>
      </w:r>
      <w:bookmarkStart w:id="10" w:name="_Toc109535717"/>
      <w:r w:rsidRPr="00314328">
        <w:t>AMELIORATION DES ELEVAGES OVINS</w:t>
      </w:r>
      <w:bookmarkEnd w:id="5"/>
      <w:bookmarkEnd w:id="6"/>
      <w:bookmarkEnd w:id="7"/>
      <w:bookmarkEnd w:id="8"/>
      <w:bookmarkEnd w:id="9"/>
      <w:bookmarkEnd w:id="10"/>
    </w:p>
    <w:p w:rsidR="00BA1A1A" w:rsidRPr="00314328" w:rsidRDefault="00BA1A1A" w:rsidP="00314328">
      <w:r w:rsidRPr="00314328">
        <w:t xml:space="preserve">Les ovins sont des animaux relativement faciles à élever. Ils offrent des avantages puisque c’est une espèce à cycle court qui permet de gagner rapidement de l’argent. En tant que ruminants, ils sont très proches des bovins sur les plans </w:t>
      </w:r>
      <w:r w:rsidR="00EB59DB" w:rsidRPr="00314328">
        <w:t>d’</w:t>
      </w:r>
      <w:r w:rsidRPr="00314328">
        <w:t xml:space="preserve">élevage et </w:t>
      </w:r>
      <w:r w:rsidR="00F633B2" w:rsidRPr="00314328">
        <w:t xml:space="preserve">de </w:t>
      </w:r>
      <w:r w:rsidRPr="00314328">
        <w:t>pathologie. Ce fascicule permet néanmoins de préciser quelques points spécifiques aux ovins</w:t>
      </w:r>
      <w:r w:rsidR="00D34636" w:rsidRPr="00314328">
        <w:t>, eux-mêmes assez comparables aux caprins.</w:t>
      </w:r>
    </w:p>
    <w:p w:rsidR="003162AC" w:rsidRDefault="003162AC" w:rsidP="00314328"/>
    <w:p w:rsidR="0036710C" w:rsidRPr="00314328" w:rsidRDefault="0036710C" w:rsidP="00314328">
      <w:r w:rsidRPr="003162AC">
        <w:rPr>
          <w:b/>
        </w:rPr>
        <w:t>Précisions</w:t>
      </w:r>
      <w:r w:rsidRPr="00314328">
        <w:t xml:space="preserve"> : </w:t>
      </w:r>
    </w:p>
    <w:p w:rsidR="003162AC" w:rsidRDefault="003162AC" w:rsidP="00314328"/>
    <w:p w:rsidR="0036710C" w:rsidRPr="00314328" w:rsidRDefault="0036710C" w:rsidP="00314328">
      <w:r w:rsidRPr="00314328">
        <w:t xml:space="preserve">Le </w:t>
      </w:r>
      <w:r w:rsidRPr="003162AC">
        <w:rPr>
          <w:b/>
        </w:rPr>
        <w:t>mouton</w:t>
      </w:r>
      <w:r w:rsidRPr="00314328">
        <w:t xml:space="preserve"> (Ovis aries) est un mammifère domestique herbivore de la famille des bovidés, de la sous-famille des caprinés et du genre Ovis. L'animal jeune est l'agneau (féminin : agnelle), la femelle est la brebis et le mâle est le bélier.</w:t>
      </w:r>
    </w:p>
    <w:p w:rsidR="003162AC" w:rsidRDefault="003162AC" w:rsidP="00314328"/>
    <w:p w:rsidR="0036710C" w:rsidRPr="00314328" w:rsidRDefault="0036710C" w:rsidP="00314328">
      <w:r w:rsidRPr="00314328">
        <w:t xml:space="preserve">La </w:t>
      </w:r>
      <w:r w:rsidRPr="003162AC">
        <w:rPr>
          <w:b/>
        </w:rPr>
        <w:t>chèvre domestique</w:t>
      </w:r>
      <w:r w:rsidRPr="00314328">
        <w:t xml:space="preserve"> est un mammifère herbivore et ruminant, appartenant à la famille des bovidés, sous-famille des caprinés ou caprins</w:t>
      </w:r>
      <w:r w:rsidR="008F4C50" w:rsidRPr="00314328">
        <w:t xml:space="preserve">. </w:t>
      </w:r>
      <w:r w:rsidRPr="00314328">
        <w:t xml:space="preserve">Les mâles sont appelés </w:t>
      </w:r>
      <w:r w:rsidR="008F4C50" w:rsidRPr="00314328">
        <w:t>boucs</w:t>
      </w:r>
      <w:r w:rsidRPr="00314328">
        <w:t xml:space="preserve">, les petits sont des </w:t>
      </w:r>
      <w:r w:rsidR="008F4C50" w:rsidRPr="00314328">
        <w:t>chevreaux (ou cabris)</w:t>
      </w:r>
      <w:r w:rsidRPr="00314328">
        <w:t>. Le mâle castré peut être appelé menon</w:t>
      </w:r>
      <w:r w:rsidR="008F4C50" w:rsidRPr="00314328">
        <w:t>.</w:t>
      </w:r>
    </w:p>
    <w:p w:rsidR="00BA1A1A" w:rsidRPr="00314328" w:rsidRDefault="003162AC" w:rsidP="003162AC">
      <w:pPr>
        <w:pStyle w:val="PADYP2"/>
      </w:pPr>
      <w:bookmarkStart w:id="11" w:name="_Toc109711527"/>
      <w:bookmarkStart w:id="12" w:name="_Toc428873379"/>
      <w:bookmarkStart w:id="13" w:name="_Toc428874092"/>
      <w:bookmarkStart w:id="14" w:name="_Toc451502802"/>
      <w:r w:rsidRPr="00314328">
        <w:t>LOGEMENT</w:t>
      </w:r>
      <w:bookmarkEnd w:id="11"/>
      <w:bookmarkEnd w:id="12"/>
      <w:bookmarkEnd w:id="13"/>
      <w:bookmarkEnd w:id="14"/>
    </w:p>
    <w:p w:rsidR="00BA1A1A" w:rsidRPr="00314328" w:rsidRDefault="0036710C" w:rsidP="00314328">
      <w:r w:rsidRPr="00314328">
        <w:t>Le logement des ovin/caprin</w:t>
      </w:r>
      <w:r w:rsidR="008F3B23" w:rsidRPr="00314328">
        <w:t>s</w:t>
      </w:r>
      <w:r w:rsidR="00BA1A1A" w:rsidRPr="00314328">
        <w:t xml:space="preserve"> présente plusieurs objectifs :</w:t>
      </w:r>
    </w:p>
    <w:p w:rsidR="003162AC" w:rsidRDefault="003162AC" w:rsidP="00314328"/>
    <w:p w:rsidR="00BA1A1A" w:rsidRPr="00314328" w:rsidRDefault="00BA1A1A" w:rsidP="003162AC">
      <w:pPr>
        <w:pStyle w:val="PUCE1"/>
      </w:pPr>
      <w:r w:rsidRPr="00314328">
        <w:t xml:space="preserve">protéger les </w:t>
      </w:r>
      <w:r w:rsidR="008F4C50" w:rsidRPr="00314328">
        <w:t>animaux</w:t>
      </w:r>
      <w:r w:rsidRPr="00314328">
        <w:t xml:space="preserve"> contre les intempéries, les prédateurs</w:t>
      </w:r>
      <w:r w:rsidR="00BB3B1E" w:rsidRPr="00314328">
        <w:t> ;</w:t>
      </w:r>
    </w:p>
    <w:p w:rsidR="00BA1A1A" w:rsidRPr="00314328" w:rsidRDefault="00BA1A1A" w:rsidP="003162AC">
      <w:pPr>
        <w:pStyle w:val="PUCE1"/>
      </w:pPr>
      <w:r w:rsidRPr="00314328">
        <w:t>faciliter les soins aux animaux</w:t>
      </w:r>
      <w:r w:rsidR="00BB3B1E" w:rsidRPr="00314328">
        <w:t> ;</w:t>
      </w:r>
      <w:r w:rsidRPr="00314328">
        <w:t xml:space="preserve"> </w:t>
      </w:r>
    </w:p>
    <w:p w:rsidR="00BA1A1A" w:rsidRPr="00314328" w:rsidRDefault="00BA1A1A" w:rsidP="003162AC">
      <w:pPr>
        <w:pStyle w:val="PUCE1"/>
      </w:pPr>
      <w:r w:rsidRPr="00314328">
        <w:t>faciliter l’alimentation des animaux et éviter le gaspillage</w:t>
      </w:r>
      <w:r w:rsidR="00BB3B1E" w:rsidRPr="00314328">
        <w:t> ;</w:t>
      </w:r>
    </w:p>
    <w:p w:rsidR="00BA1A1A" w:rsidRPr="00314328" w:rsidRDefault="00BA1A1A" w:rsidP="003162AC">
      <w:pPr>
        <w:pStyle w:val="PUCE1"/>
      </w:pPr>
      <w:r w:rsidRPr="00314328">
        <w:t>faciliter le suivi d’élevage</w:t>
      </w:r>
      <w:r w:rsidR="00BB3B1E" w:rsidRPr="00314328">
        <w:t> ;</w:t>
      </w:r>
    </w:p>
    <w:p w:rsidR="00BA1A1A" w:rsidRPr="00314328" w:rsidRDefault="00BA1A1A" w:rsidP="003162AC">
      <w:pPr>
        <w:pStyle w:val="PUCE1"/>
      </w:pPr>
      <w:r w:rsidRPr="00314328">
        <w:t>produire du fumier</w:t>
      </w:r>
      <w:r w:rsidR="00BB3B1E" w:rsidRPr="00314328">
        <w:t>.</w:t>
      </w:r>
    </w:p>
    <w:p w:rsidR="00BA1A1A" w:rsidRPr="00314328" w:rsidRDefault="00BA1A1A" w:rsidP="004B6763">
      <w:pPr>
        <w:pStyle w:val="PADYP3"/>
      </w:pPr>
      <w:bookmarkStart w:id="15" w:name="_Toc109711528"/>
      <w:bookmarkStart w:id="16" w:name="_Toc428873380"/>
      <w:bookmarkStart w:id="17" w:name="_Toc428874093"/>
      <w:bookmarkStart w:id="18" w:name="_Toc451502803"/>
      <w:r w:rsidRPr="00314328">
        <w:t>Emplacement</w:t>
      </w:r>
      <w:bookmarkEnd w:id="15"/>
      <w:bookmarkEnd w:id="16"/>
      <w:bookmarkEnd w:id="17"/>
      <w:bookmarkEnd w:id="18"/>
    </w:p>
    <w:p w:rsidR="00BA1A1A" w:rsidRPr="00314328" w:rsidRDefault="00BA1A1A" w:rsidP="00314328">
      <w:r w:rsidRPr="00314328">
        <w:t>Placer la bergerie sur un terrain sec, ensoleillé et proche de la maison. La bergerie peut être construite en matériaux locaux : toit en chaumes, murs en briques, terre ou bois, sol en terre battue.</w:t>
      </w:r>
    </w:p>
    <w:p w:rsidR="00BA1A1A" w:rsidRPr="00314328" w:rsidRDefault="00BA1A1A" w:rsidP="004B6763">
      <w:pPr>
        <w:pStyle w:val="PADYP3"/>
      </w:pPr>
      <w:bookmarkStart w:id="19" w:name="_Toc109711529"/>
      <w:bookmarkStart w:id="20" w:name="_Toc428873381"/>
      <w:bookmarkStart w:id="21" w:name="_Toc428874094"/>
      <w:bookmarkStart w:id="22" w:name="_Toc451502804"/>
      <w:r w:rsidRPr="00314328">
        <w:t>Surface</w:t>
      </w:r>
      <w:bookmarkEnd w:id="19"/>
      <w:bookmarkEnd w:id="20"/>
      <w:bookmarkEnd w:id="21"/>
      <w:bookmarkEnd w:id="22"/>
    </w:p>
    <w:p w:rsidR="00BA1A1A" w:rsidRPr="00314328" w:rsidRDefault="00BA1A1A" w:rsidP="00314328">
      <w:r w:rsidRPr="00314328">
        <w:t>La bergerie doit être spacieuse et agencé</w:t>
      </w:r>
      <w:r w:rsidR="00A0750D" w:rsidRPr="00314328">
        <w:t>e</w:t>
      </w:r>
      <w:r w:rsidRPr="00314328">
        <w:t xml:space="preserve"> de manière pratique. Elle doit être bien aérée pour créer une atmosphère saine. Il faut prévoir des box séparés pour les différentes catégories d’animaux :</w:t>
      </w:r>
    </w:p>
    <w:p w:rsidR="004B6763" w:rsidRDefault="004B6763" w:rsidP="00314328"/>
    <w:p w:rsidR="00BA1A1A" w:rsidRPr="00314328" w:rsidRDefault="005F7B7D" w:rsidP="004B6763">
      <w:pPr>
        <w:pStyle w:val="PUCE1"/>
      </w:pPr>
      <w:r w:rsidRPr="00314328">
        <w:t xml:space="preserve">maternité (où </w:t>
      </w:r>
      <w:r w:rsidR="00BA1A1A" w:rsidRPr="00314328">
        <w:t>mettre les fem</w:t>
      </w:r>
      <w:r w:rsidR="00D34636" w:rsidRPr="00314328">
        <w:t>elles gestantes 3 jours avant la mise-bas</w:t>
      </w:r>
      <w:r w:rsidR="00BA1A1A" w:rsidRPr="00314328">
        <w:t xml:space="preserve"> et 5 jours après l</w:t>
      </w:r>
      <w:r w:rsidR="00D34636" w:rsidRPr="00314328">
        <w:t>a mise-bas</w:t>
      </w:r>
      <w:r w:rsidR="00BA1A1A" w:rsidRPr="00314328">
        <w:t>)</w:t>
      </w:r>
      <w:r w:rsidR="00A9232F" w:rsidRPr="00314328">
        <w:t> ;</w:t>
      </w:r>
    </w:p>
    <w:p w:rsidR="00BA1A1A" w:rsidRPr="00314328" w:rsidRDefault="00BA1A1A" w:rsidP="004B6763">
      <w:pPr>
        <w:pStyle w:val="PUCE1"/>
      </w:pPr>
      <w:r w:rsidRPr="00314328">
        <w:t>box des jeunes</w:t>
      </w:r>
      <w:r w:rsidR="00A9232F" w:rsidRPr="00314328">
        <w:t> ;</w:t>
      </w:r>
    </w:p>
    <w:p w:rsidR="00BA1A1A" w:rsidRPr="00314328" w:rsidRDefault="00BA1A1A" w:rsidP="004B6763">
      <w:pPr>
        <w:pStyle w:val="PUCE1"/>
      </w:pPr>
      <w:r w:rsidRPr="00314328">
        <w:t>box des femelles et animaux à l’engrais</w:t>
      </w:r>
      <w:r w:rsidR="00A9232F" w:rsidRPr="00314328">
        <w:t> ;</w:t>
      </w:r>
    </w:p>
    <w:p w:rsidR="00BA1A1A" w:rsidRPr="00314328" w:rsidRDefault="00BA1A1A" w:rsidP="004B6763">
      <w:pPr>
        <w:pStyle w:val="PUCE1"/>
      </w:pPr>
      <w:r w:rsidRPr="00314328">
        <w:t xml:space="preserve">box des </w:t>
      </w:r>
      <w:r w:rsidR="00D34636" w:rsidRPr="00314328">
        <w:t>mâles</w:t>
      </w:r>
      <w:r w:rsidR="00A9232F" w:rsidRPr="00314328">
        <w:t> ;</w:t>
      </w:r>
    </w:p>
    <w:p w:rsidR="004B6763" w:rsidRDefault="004B6763" w:rsidP="00314328"/>
    <w:p w:rsidR="00BA1A1A" w:rsidRPr="00314328" w:rsidRDefault="00BA1A1A" w:rsidP="00314328">
      <w:r w:rsidRPr="00314328">
        <w:t>Il faut une partie couverte et une courette :</w:t>
      </w:r>
    </w:p>
    <w:p w:rsidR="004B6763" w:rsidRDefault="004B6763" w:rsidP="00314328"/>
    <w:p w:rsidR="00BA1A1A" w:rsidRPr="00314328" w:rsidRDefault="00BA1A1A" w:rsidP="004B6763">
      <w:pPr>
        <w:pStyle w:val="PUCE1"/>
      </w:pPr>
      <w:r w:rsidRPr="00314328">
        <w:t>Aire de couchage (partie couverte) : 1 animal / m</w:t>
      </w:r>
      <w:r w:rsidRPr="00D31453">
        <w:rPr>
          <w:vertAlign w:val="superscript"/>
        </w:rPr>
        <w:t>2</w:t>
      </w:r>
      <w:r w:rsidR="00A9232F" w:rsidRPr="00314328">
        <w:t>.</w:t>
      </w:r>
      <w:r w:rsidRPr="00314328">
        <w:t xml:space="preserve"> </w:t>
      </w:r>
    </w:p>
    <w:p w:rsidR="00BA1A1A" w:rsidRPr="00314328" w:rsidRDefault="00BA1A1A" w:rsidP="004B6763">
      <w:pPr>
        <w:pStyle w:val="PUCE1"/>
      </w:pPr>
      <w:r w:rsidRPr="00314328">
        <w:t>Aire de détente (courette) : 2 à 6 m</w:t>
      </w:r>
      <w:r w:rsidRPr="00D31453">
        <w:rPr>
          <w:vertAlign w:val="superscript"/>
        </w:rPr>
        <w:t>2</w:t>
      </w:r>
      <w:r w:rsidRPr="00314328">
        <w:t xml:space="preserve"> par animal</w:t>
      </w:r>
      <w:r w:rsidR="00A9232F" w:rsidRPr="00314328">
        <w:t>.</w:t>
      </w:r>
    </w:p>
    <w:p w:rsidR="00BA1A1A" w:rsidRPr="00314328" w:rsidRDefault="00BA1A1A" w:rsidP="00D31453">
      <w:pPr>
        <w:pStyle w:val="PADYP3"/>
        <w:pageBreakBefore/>
      </w:pPr>
      <w:bookmarkStart w:id="23" w:name="_Toc109711530"/>
      <w:bookmarkStart w:id="24" w:name="_Toc428873382"/>
      <w:bookmarkStart w:id="25" w:name="_Toc428874095"/>
      <w:bookmarkStart w:id="26" w:name="_Toc451502805"/>
      <w:r w:rsidRPr="00314328">
        <w:lastRenderedPageBreak/>
        <w:t>Accessoires</w:t>
      </w:r>
      <w:bookmarkEnd w:id="23"/>
      <w:bookmarkEnd w:id="24"/>
      <w:bookmarkEnd w:id="25"/>
      <w:bookmarkEnd w:id="26"/>
    </w:p>
    <w:p w:rsidR="00BA1A1A" w:rsidRPr="00314328" w:rsidRDefault="00BA1A1A" w:rsidP="00314328">
      <w:r w:rsidRPr="00314328">
        <w:t>La bergerie doit être équipée pour chaque box de :</w:t>
      </w:r>
    </w:p>
    <w:p w:rsidR="004B6763" w:rsidRDefault="004B6763" w:rsidP="00314328"/>
    <w:p w:rsidR="00BA1A1A" w:rsidRPr="00314328" w:rsidRDefault="00BA1A1A" w:rsidP="004B6763">
      <w:pPr>
        <w:pStyle w:val="PUCE1"/>
      </w:pPr>
      <w:r w:rsidRPr="00314328">
        <w:t>une mangeoire</w:t>
      </w:r>
      <w:r w:rsidR="005A2E39" w:rsidRPr="00314328">
        <w:t> ;</w:t>
      </w:r>
    </w:p>
    <w:p w:rsidR="00BA1A1A" w:rsidRPr="00314328" w:rsidRDefault="00BA1A1A" w:rsidP="004B6763">
      <w:pPr>
        <w:pStyle w:val="PUCE1"/>
      </w:pPr>
      <w:r w:rsidRPr="00314328">
        <w:t>un râtelier</w:t>
      </w:r>
      <w:r w:rsidR="005A2E39" w:rsidRPr="00314328">
        <w:t> ;</w:t>
      </w:r>
    </w:p>
    <w:p w:rsidR="00BA1A1A" w:rsidRPr="00314328" w:rsidRDefault="00BA1A1A" w:rsidP="004B6763">
      <w:pPr>
        <w:pStyle w:val="PUCE1"/>
      </w:pPr>
      <w:r w:rsidRPr="00314328">
        <w:t>un abreuvoir</w:t>
      </w:r>
      <w:r w:rsidR="005A2E39" w:rsidRPr="00314328">
        <w:t> ;</w:t>
      </w:r>
    </w:p>
    <w:p w:rsidR="00BA1A1A" w:rsidRPr="00314328" w:rsidRDefault="00BA1A1A" w:rsidP="004B6763">
      <w:pPr>
        <w:pStyle w:val="PUCE1"/>
      </w:pPr>
      <w:r w:rsidRPr="00314328">
        <w:t>une porte de largeur telle</w:t>
      </w:r>
      <w:r w:rsidR="00D34636" w:rsidRPr="00314328">
        <w:t>,</w:t>
      </w:r>
      <w:r w:rsidRPr="00314328">
        <w:t xml:space="preserve"> que 2</w:t>
      </w:r>
      <w:r w:rsidR="00D34636" w:rsidRPr="00314328">
        <w:t xml:space="preserve"> animaux</w:t>
      </w:r>
      <w:r w:rsidRPr="00314328">
        <w:t xml:space="preserve"> peuvent passer</w:t>
      </w:r>
      <w:r w:rsidR="00D34636" w:rsidRPr="00314328">
        <w:t>.</w:t>
      </w:r>
    </w:p>
    <w:p w:rsidR="008F3D85" w:rsidRDefault="008F3D85" w:rsidP="00314328"/>
    <w:p w:rsidR="00BA1A1A" w:rsidRPr="00314328" w:rsidRDefault="00BA1A1A" w:rsidP="00314328">
      <w:r w:rsidRPr="00314328">
        <w:t>Les mangeoires, abreuvoir et râtelier doivent être à la hauteur de la tête des animaux (adapter la mangeoire des jeunes à leur taille).</w:t>
      </w:r>
    </w:p>
    <w:p w:rsidR="008F3D85" w:rsidRDefault="008F3D85" w:rsidP="00314328"/>
    <w:p w:rsidR="00BA1A1A" w:rsidRPr="00314328" w:rsidRDefault="00BA1A1A" w:rsidP="00314328">
      <w:r w:rsidRPr="00314328">
        <w:t>On placera un pédiluve devant la porte de la bergerie où pourront passer les animaux en rentrant le soir.</w:t>
      </w:r>
    </w:p>
    <w:p w:rsidR="008F3D85" w:rsidRDefault="008F3D85" w:rsidP="00314328"/>
    <w:p w:rsidR="00BA1A1A" w:rsidRPr="00314328" w:rsidRDefault="00BA1A1A" w:rsidP="00314328">
      <w:r w:rsidRPr="00314328">
        <w:t>Comme dans une étable fumière, on pourra prévoir un étage pour stocker les fanes et pailles en hauteur et à l’ombre.</w:t>
      </w:r>
    </w:p>
    <w:p w:rsidR="00BA1A1A" w:rsidRPr="00314328" w:rsidRDefault="00BA1A1A" w:rsidP="008F3D85">
      <w:pPr>
        <w:pStyle w:val="PADYP3"/>
      </w:pPr>
      <w:bookmarkStart w:id="27" w:name="_Toc109711531"/>
      <w:bookmarkStart w:id="28" w:name="_Toc428873383"/>
      <w:bookmarkStart w:id="29" w:name="_Toc428874096"/>
      <w:bookmarkStart w:id="30" w:name="_Toc451502806"/>
      <w:r w:rsidRPr="00314328">
        <w:t>Production de fumier</w:t>
      </w:r>
      <w:bookmarkEnd w:id="27"/>
      <w:bookmarkEnd w:id="28"/>
      <w:bookmarkEnd w:id="29"/>
      <w:bookmarkEnd w:id="30"/>
    </w:p>
    <w:p w:rsidR="00BA1A1A" w:rsidRPr="00314328" w:rsidRDefault="00BA1A1A" w:rsidP="00314328">
      <w:r w:rsidRPr="00314328">
        <w:t>De même qu’en étable améliorée</w:t>
      </w:r>
      <w:r w:rsidR="008B79F6" w:rsidRPr="00314328">
        <w:t xml:space="preserve"> pour les bovins</w:t>
      </w:r>
      <w:r w:rsidRPr="00314328">
        <w:t>, on peut produire du fumier dans une bergerie. On suivra les mêmes consignes.</w:t>
      </w:r>
    </w:p>
    <w:p w:rsidR="00BA1A1A" w:rsidRPr="00314328" w:rsidRDefault="00BA1A1A" w:rsidP="008F3D85">
      <w:pPr>
        <w:pStyle w:val="PADYP3"/>
      </w:pPr>
      <w:bookmarkStart w:id="31" w:name="_Toc109711532"/>
      <w:bookmarkStart w:id="32" w:name="_Toc428873384"/>
      <w:bookmarkStart w:id="33" w:name="_Toc428874097"/>
      <w:bookmarkStart w:id="34" w:name="_Toc451502807"/>
      <w:r w:rsidRPr="00314328">
        <w:t>Entretien de la bergerie</w:t>
      </w:r>
      <w:bookmarkEnd w:id="31"/>
      <w:bookmarkEnd w:id="32"/>
      <w:bookmarkEnd w:id="33"/>
      <w:bookmarkEnd w:id="34"/>
    </w:p>
    <w:p w:rsidR="00BA1A1A" w:rsidRPr="00314328" w:rsidRDefault="00BA1A1A" w:rsidP="00314328">
      <w:r w:rsidRPr="00314328">
        <w:t>On suivra les mêmes instructions que pour l’étable.</w:t>
      </w:r>
    </w:p>
    <w:p w:rsidR="00BA1A1A" w:rsidRPr="00314328" w:rsidRDefault="008F3D85" w:rsidP="008F3D85">
      <w:pPr>
        <w:pStyle w:val="PADYP2"/>
      </w:pPr>
      <w:bookmarkStart w:id="35" w:name="_Toc109711533"/>
      <w:bookmarkStart w:id="36" w:name="_Toc428873385"/>
      <w:bookmarkStart w:id="37" w:name="_Toc428874098"/>
      <w:bookmarkStart w:id="38" w:name="_Toc451502808"/>
      <w:r w:rsidRPr="00314328">
        <w:t>REPRODUCTION</w:t>
      </w:r>
      <w:bookmarkEnd w:id="35"/>
      <w:bookmarkEnd w:id="36"/>
      <w:bookmarkEnd w:id="37"/>
      <w:bookmarkEnd w:id="38"/>
    </w:p>
    <w:p w:rsidR="00BA1A1A" w:rsidRPr="00314328" w:rsidRDefault="00BA1A1A" w:rsidP="008F3D85">
      <w:pPr>
        <w:pStyle w:val="PADYP3"/>
      </w:pPr>
      <w:bookmarkStart w:id="39" w:name="_Toc109711534"/>
      <w:bookmarkStart w:id="40" w:name="_Toc428873386"/>
      <w:bookmarkStart w:id="41" w:name="_Toc428874099"/>
      <w:bookmarkStart w:id="42" w:name="_Toc451502809"/>
      <w:r w:rsidRPr="00314328">
        <w:t>Age de reproduction des ovins</w:t>
      </w:r>
      <w:bookmarkEnd w:id="39"/>
      <w:bookmarkEnd w:id="40"/>
      <w:bookmarkEnd w:id="41"/>
      <w:bookmarkEnd w:id="42"/>
    </w:p>
    <w:p w:rsidR="00BA1A1A" w:rsidRPr="00314328" w:rsidRDefault="00BA1A1A" w:rsidP="00314328">
      <w:r w:rsidRPr="00314328">
        <w:t>La femelle a ses premières chaleurs à 6 mois mais il faut la mettre à la reproduction à partir de 8 mois. On réforme les femelles à partir de 5 ans.</w:t>
      </w:r>
      <w:r w:rsidR="008F4C50" w:rsidRPr="00314328">
        <w:t xml:space="preserve"> </w:t>
      </w:r>
      <w:r w:rsidRPr="00314328">
        <w:t>Le</w:t>
      </w:r>
      <w:r w:rsidR="00D34636" w:rsidRPr="00314328">
        <w:t xml:space="preserve"> mâle doit, de préférence, </w:t>
      </w:r>
      <w:r w:rsidRPr="00314328">
        <w:t>être changé tous les ans.</w:t>
      </w:r>
    </w:p>
    <w:p w:rsidR="00BA1A1A" w:rsidRPr="00314328" w:rsidRDefault="00BA1A1A" w:rsidP="008F3D85">
      <w:pPr>
        <w:pStyle w:val="PADYP3"/>
      </w:pPr>
      <w:bookmarkStart w:id="43" w:name="_Toc109711535"/>
      <w:bookmarkStart w:id="44" w:name="_Toc428873387"/>
      <w:bookmarkStart w:id="45" w:name="_Toc428874100"/>
      <w:bookmarkStart w:id="46" w:name="_Toc451502810"/>
      <w:r w:rsidRPr="00314328">
        <w:t>Cycle de reproduction</w:t>
      </w:r>
      <w:bookmarkEnd w:id="43"/>
      <w:bookmarkEnd w:id="44"/>
      <w:bookmarkEnd w:id="45"/>
      <w:bookmarkEnd w:id="46"/>
    </w:p>
    <w:p w:rsidR="00BA1A1A" w:rsidRPr="00314328" w:rsidRDefault="00BA1A1A" w:rsidP="00314328">
      <w:r w:rsidRPr="00314328">
        <w:t xml:space="preserve">Le cycle de la femelle est de 21 jours : le délai entre 2 chaleurs est de 14 à 19 jours. Après un </w:t>
      </w:r>
      <w:r w:rsidR="008B79F6" w:rsidRPr="00314328">
        <w:t>agnelage</w:t>
      </w:r>
      <w:r w:rsidRPr="00314328">
        <w:t>, la</w:t>
      </w:r>
      <w:r w:rsidR="008B79F6" w:rsidRPr="00314328">
        <w:t xml:space="preserve"> brebis</w:t>
      </w:r>
      <w:r w:rsidRPr="00314328">
        <w:t xml:space="preserve"> revient en chaleurs après 4 à 8 semaines.</w:t>
      </w:r>
    </w:p>
    <w:p w:rsidR="00BA1A1A" w:rsidRPr="00314328" w:rsidRDefault="00BA1A1A" w:rsidP="00314328">
      <w:r w:rsidRPr="00314328">
        <w:t>La durée des chaleurs est de 1 à 2 jours. Il faut attendre le 2ème jour pour la saillie, pour avoir de meilleurs résultats.</w:t>
      </w:r>
      <w:r w:rsidR="00D34636" w:rsidRPr="00314328">
        <w:t xml:space="preserve"> </w:t>
      </w:r>
      <w:r w:rsidRPr="00314328">
        <w:t xml:space="preserve">La durée de gestation est de 5 mois : une brebis peut donc faire 2 agnelages par an, ce qui donnera de 2 à 4 agneaux par brebis et par année. </w:t>
      </w:r>
    </w:p>
    <w:p w:rsidR="00BA1A1A" w:rsidRPr="00314328" w:rsidRDefault="00BA1A1A" w:rsidP="00314328">
      <w:r w:rsidRPr="00314328">
        <w:t>Les agneaux sont sevrés à partir de 4 mois (mettre la brebis à la diète pendant 24 heures et séparer les petits de la mère).</w:t>
      </w:r>
    </w:p>
    <w:p w:rsidR="00BA1A1A" w:rsidRPr="00314328" w:rsidRDefault="00BA1A1A" w:rsidP="00314328">
      <w:r w:rsidRPr="00314328">
        <w:t>Pour de bons résultats de reproduction, on conseille 1 bélier pour 30 femelles.</w:t>
      </w:r>
    </w:p>
    <w:p w:rsidR="00BA1A1A" w:rsidRPr="00314328" w:rsidRDefault="008F3D85" w:rsidP="008F3D85">
      <w:pPr>
        <w:pStyle w:val="PADYP2"/>
      </w:pPr>
      <w:bookmarkStart w:id="47" w:name="_Toc109711536"/>
      <w:bookmarkStart w:id="48" w:name="_Toc428873388"/>
      <w:bookmarkStart w:id="49" w:name="_Toc428874101"/>
      <w:bookmarkStart w:id="50" w:name="_Toc451502811"/>
      <w:r w:rsidRPr="00314328">
        <w:t>ALIMENTATION</w:t>
      </w:r>
      <w:bookmarkEnd w:id="47"/>
      <w:bookmarkEnd w:id="48"/>
      <w:bookmarkEnd w:id="49"/>
      <w:bookmarkEnd w:id="50"/>
    </w:p>
    <w:p w:rsidR="00BA1A1A" w:rsidRDefault="00BA1A1A" w:rsidP="00314328">
      <w:r w:rsidRPr="00314328">
        <w:t xml:space="preserve">Les ovins sont des ruminants, comme les bovins. Leur appareil digestif fonctionne de la même façon. D’une manière générale, on peut donc appliquer aux ovins ce qui est valable pour les bovins. </w:t>
      </w:r>
    </w:p>
    <w:p w:rsidR="005D4858" w:rsidRPr="00314328" w:rsidRDefault="005D4858" w:rsidP="00314328"/>
    <w:p w:rsidR="00BA1A1A" w:rsidRPr="00314328" w:rsidRDefault="00BA1A1A" w:rsidP="00314328">
      <w:r w:rsidRPr="00314328">
        <w:t>Il faut fournir une alimentation équilibrée, de qualité (propre) et en quantité suffisante.</w:t>
      </w:r>
    </w:p>
    <w:p w:rsidR="00BA1A1A" w:rsidRPr="00314328" w:rsidRDefault="00BA1A1A" w:rsidP="00314328">
      <w:r w:rsidRPr="00314328">
        <w:lastRenderedPageBreak/>
        <w:t>Un troupeau sous-alimenté verra ses performances diminuer :</w:t>
      </w:r>
    </w:p>
    <w:p w:rsidR="005D4858" w:rsidRDefault="005D4858" w:rsidP="00314328"/>
    <w:p w:rsidR="00BA1A1A" w:rsidRPr="00314328" w:rsidRDefault="00BA1A1A" w:rsidP="005D4858">
      <w:pPr>
        <w:pStyle w:val="PUCE1"/>
      </w:pPr>
      <w:r w:rsidRPr="00314328">
        <w:t>arrêt de la spermatogenèse</w:t>
      </w:r>
      <w:r w:rsidR="009D1C2A" w:rsidRPr="00314328">
        <w:t> ;</w:t>
      </w:r>
    </w:p>
    <w:p w:rsidR="00BA1A1A" w:rsidRPr="00314328" w:rsidRDefault="00BA1A1A" w:rsidP="005D4858">
      <w:pPr>
        <w:pStyle w:val="PUCE1"/>
      </w:pPr>
      <w:r w:rsidRPr="00314328">
        <w:t>retard de puberté (femelles)</w:t>
      </w:r>
      <w:r w:rsidR="009D1C2A" w:rsidRPr="00314328">
        <w:t> ;</w:t>
      </w:r>
    </w:p>
    <w:p w:rsidR="00BA1A1A" w:rsidRPr="00314328" w:rsidRDefault="00BA1A1A" w:rsidP="005D4858">
      <w:pPr>
        <w:pStyle w:val="PUCE1"/>
      </w:pPr>
      <w:r w:rsidRPr="00314328">
        <w:t>prolongation de l’anoestrus</w:t>
      </w:r>
      <w:r w:rsidR="00D34636" w:rsidRPr="00314328">
        <w:t xml:space="preserve"> (absence de chaleur)</w:t>
      </w:r>
      <w:r w:rsidR="009D1C2A" w:rsidRPr="00314328">
        <w:t> ;</w:t>
      </w:r>
    </w:p>
    <w:p w:rsidR="00BA1A1A" w:rsidRPr="00314328" w:rsidRDefault="00BA1A1A" w:rsidP="005D4858">
      <w:pPr>
        <w:pStyle w:val="PUCE1"/>
      </w:pPr>
      <w:r w:rsidRPr="00314328">
        <w:t>multiplication des avortements précoces</w:t>
      </w:r>
      <w:r w:rsidR="009D1C2A" w:rsidRPr="00314328">
        <w:t> ;</w:t>
      </w:r>
    </w:p>
    <w:p w:rsidR="00BA1A1A" w:rsidRPr="00314328" w:rsidRDefault="00BA1A1A" w:rsidP="005D4858">
      <w:pPr>
        <w:pStyle w:val="PUCE1"/>
      </w:pPr>
      <w:r w:rsidRPr="00314328">
        <w:t>plus grande sensibilité aux maladies et notamment aux parasites.</w:t>
      </w:r>
    </w:p>
    <w:p w:rsidR="00BA1A1A" w:rsidRPr="00314328" w:rsidRDefault="00BA1A1A" w:rsidP="005D4858">
      <w:pPr>
        <w:pStyle w:val="PADYP3"/>
      </w:pPr>
      <w:bookmarkStart w:id="51" w:name="_Toc451502812"/>
      <w:r w:rsidRPr="00314328">
        <w:t>Distribution de fourrages :</w:t>
      </w:r>
      <w:bookmarkEnd w:id="51"/>
    </w:p>
    <w:p w:rsidR="00BA1A1A" w:rsidRPr="00A35B97" w:rsidRDefault="00BA1A1A" w:rsidP="00314328">
      <w:r w:rsidRPr="00A35B97">
        <w:t>Des ovins qui pâturent sur des parcours naturels doivent pouvoir pâturer au moins 7 heures par jour. On peut également distribuer des fourrages au râtelier (participation à la production de fumier) : fanes d’arachides, feuilles de manioc, paille de riz, etc.</w:t>
      </w:r>
    </w:p>
    <w:p w:rsidR="00A35B97" w:rsidRDefault="00A35B97" w:rsidP="00314328"/>
    <w:p w:rsidR="00BA1A1A" w:rsidRDefault="00BA1A1A" w:rsidP="00314328">
      <w:r w:rsidRPr="00A35B97">
        <w:t>Il est souhaitable de distribuer des compléments pour obtenir de meilleurs résultats en reproduction, croissance et engraissement.</w:t>
      </w:r>
      <w:r w:rsidRPr="00314328">
        <w:t xml:space="preserve"> On peut donner :</w:t>
      </w:r>
    </w:p>
    <w:p w:rsidR="00A35B97" w:rsidRPr="00314328" w:rsidRDefault="00A35B97" w:rsidP="00314328"/>
    <w:p w:rsidR="00BA1A1A" w:rsidRPr="00314328" w:rsidRDefault="00BA1A1A" w:rsidP="00A35B97">
      <w:pPr>
        <w:pStyle w:val="PUCE1"/>
      </w:pPr>
      <w:r w:rsidRPr="00314328">
        <w:t>maïs ou farine de maïs</w:t>
      </w:r>
      <w:r w:rsidR="000E3DDB" w:rsidRPr="00314328">
        <w:t> ;</w:t>
      </w:r>
    </w:p>
    <w:p w:rsidR="00BA1A1A" w:rsidRPr="00314328" w:rsidRDefault="00BA1A1A" w:rsidP="00A35B97">
      <w:pPr>
        <w:pStyle w:val="PUCE1"/>
      </w:pPr>
      <w:r w:rsidRPr="00314328">
        <w:t>manioc sec</w:t>
      </w:r>
      <w:r w:rsidR="000E3DDB" w:rsidRPr="00314328">
        <w:t> ;</w:t>
      </w:r>
    </w:p>
    <w:p w:rsidR="00BA1A1A" w:rsidRPr="00314328" w:rsidRDefault="00BA1A1A" w:rsidP="00A35B97">
      <w:pPr>
        <w:pStyle w:val="PUCE1"/>
      </w:pPr>
      <w:r w:rsidRPr="00314328">
        <w:t>brisure et son de riz</w:t>
      </w:r>
      <w:r w:rsidR="000E3DDB" w:rsidRPr="00314328">
        <w:t> ;</w:t>
      </w:r>
    </w:p>
    <w:p w:rsidR="00BA1A1A" w:rsidRPr="00314328" w:rsidRDefault="00BA1A1A" w:rsidP="00A35B97">
      <w:pPr>
        <w:pStyle w:val="PUCE1"/>
      </w:pPr>
      <w:r w:rsidRPr="00314328">
        <w:t>tourteaux d’arachide et de coprah</w:t>
      </w:r>
      <w:r w:rsidR="000E3DDB" w:rsidRPr="00314328">
        <w:t>.</w:t>
      </w:r>
    </w:p>
    <w:p w:rsidR="00A35B97" w:rsidRDefault="00A35B97" w:rsidP="00314328"/>
    <w:p w:rsidR="00BA1A1A" w:rsidRPr="00314328" w:rsidRDefault="00BA1A1A" w:rsidP="00314328">
      <w:r w:rsidRPr="00314328">
        <w:t>Voici un exemple de complément qu’on peut fabriquer soi-même :</w:t>
      </w:r>
    </w:p>
    <w:p w:rsidR="00A35B97" w:rsidRDefault="00A35B97" w:rsidP="00314328"/>
    <w:p w:rsidR="00BA1A1A" w:rsidRPr="00314328" w:rsidRDefault="00BA1A1A" w:rsidP="00A35B97">
      <w:pPr>
        <w:pStyle w:val="PUCE1"/>
      </w:pPr>
      <w:r w:rsidRPr="00314328">
        <w:t>850 g de farineux (maïs, manioc, son de riz, brisure de riz, farine de céréales)</w:t>
      </w:r>
      <w:r w:rsidR="00453945" w:rsidRPr="00314328">
        <w:t> ;</w:t>
      </w:r>
    </w:p>
    <w:p w:rsidR="00BA1A1A" w:rsidRPr="00314328" w:rsidRDefault="00BA1A1A" w:rsidP="00A35B97">
      <w:pPr>
        <w:pStyle w:val="PUCE1"/>
      </w:pPr>
      <w:r w:rsidRPr="00314328">
        <w:t>150 g tourteau</w:t>
      </w:r>
      <w:r w:rsidR="00453945" w:rsidRPr="00314328">
        <w:t> ;</w:t>
      </w:r>
      <w:r w:rsidRPr="00314328">
        <w:t xml:space="preserve"> </w:t>
      </w:r>
    </w:p>
    <w:p w:rsidR="00BA1A1A" w:rsidRPr="00314328" w:rsidRDefault="00BA1A1A" w:rsidP="00A35B97">
      <w:pPr>
        <w:pStyle w:val="PUCE1"/>
      </w:pPr>
      <w:r w:rsidRPr="00314328">
        <w:t>2,5 g poudre d’os</w:t>
      </w:r>
      <w:r w:rsidR="00453945" w:rsidRPr="00314328">
        <w:t> ;</w:t>
      </w:r>
      <w:r w:rsidRPr="00314328">
        <w:t xml:space="preserve"> </w:t>
      </w:r>
    </w:p>
    <w:p w:rsidR="00BA1A1A" w:rsidRPr="00314328" w:rsidRDefault="00BA1A1A" w:rsidP="00A35B97">
      <w:pPr>
        <w:pStyle w:val="PUCE1"/>
      </w:pPr>
      <w:r w:rsidRPr="00314328">
        <w:t>3 g sel cuisine</w:t>
      </w:r>
      <w:r w:rsidR="00453945" w:rsidRPr="00314328">
        <w:t>.</w:t>
      </w:r>
      <w:r w:rsidRPr="00314328">
        <w:t xml:space="preserve"> </w:t>
      </w:r>
    </w:p>
    <w:p w:rsidR="00A35B97" w:rsidRDefault="00A35B97" w:rsidP="00314328"/>
    <w:p w:rsidR="00BA1A1A" w:rsidRPr="00314328" w:rsidRDefault="00BA1A1A" w:rsidP="00314328">
      <w:r w:rsidRPr="00314328">
        <w:t>Distribuer chaque jour 250 g de ce mélange par mouton adulte.</w:t>
      </w:r>
    </w:p>
    <w:p w:rsidR="00BA1A1A" w:rsidRPr="00314328" w:rsidRDefault="00BA1A1A" w:rsidP="00314328">
      <w:r w:rsidRPr="00314328">
        <w:t>Distribuer jusqu’à 500 g de ce mélange pour une brebis en gestation.</w:t>
      </w:r>
    </w:p>
    <w:p w:rsidR="00BA1A1A" w:rsidRPr="00314328" w:rsidRDefault="00BA1A1A" w:rsidP="00314328">
      <w:r w:rsidRPr="00314328">
        <w:t>Distribuer 500 à 1000 g de ce mélange pour une brebis allaitante.</w:t>
      </w:r>
    </w:p>
    <w:p w:rsidR="00BA1A1A" w:rsidRPr="00314328" w:rsidRDefault="00BA1A1A" w:rsidP="00A35B97">
      <w:pPr>
        <w:pStyle w:val="PADYP3"/>
      </w:pPr>
      <w:bookmarkStart w:id="52" w:name="_Toc109711537"/>
      <w:bookmarkStart w:id="53" w:name="_Toc428873389"/>
      <w:bookmarkStart w:id="54" w:name="_Toc428874102"/>
      <w:bookmarkStart w:id="55" w:name="_Toc451502813"/>
      <w:r w:rsidRPr="00314328">
        <w:t>Alimentation des brebis en reproduction</w:t>
      </w:r>
      <w:bookmarkEnd w:id="52"/>
      <w:bookmarkEnd w:id="53"/>
      <w:bookmarkEnd w:id="54"/>
      <w:bookmarkEnd w:id="55"/>
    </w:p>
    <w:p w:rsidR="00BA1A1A" w:rsidRPr="00314328" w:rsidRDefault="00BA1A1A" w:rsidP="00314328">
      <w:r w:rsidRPr="00314328">
        <w:t>Il est bénéfique pour les brebis, 2 semaines avant et 2 semaines après l’accouplement, de donner plus à manger à l’animal pour permettre un meilleur taux de natalité (la brebis en meilleur état deviendra gestante plus facilement).</w:t>
      </w:r>
    </w:p>
    <w:p w:rsidR="00BA1A1A" w:rsidRPr="00314328" w:rsidRDefault="00BA1A1A" w:rsidP="00314328">
      <w:r w:rsidRPr="00314328">
        <w:t>De même, il est bon, 2 semaines avant l’agnelage, de doubler la ration en vert et de complémenter avec 200 à 400 g de complément et d’associer des vitamines.</w:t>
      </w:r>
    </w:p>
    <w:p w:rsidR="00A35B97" w:rsidRDefault="00A35B97" w:rsidP="00314328"/>
    <w:p w:rsidR="00BA1A1A" w:rsidRPr="00A35B97" w:rsidRDefault="00BA1A1A" w:rsidP="00314328">
      <w:pPr>
        <w:rPr>
          <w:i/>
        </w:rPr>
      </w:pPr>
      <w:r w:rsidRPr="00A35B97">
        <w:rPr>
          <w:i/>
        </w:rPr>
        <w:t>NB : le poids et la taille des agneaux à la naissance dépend de l’état de nutrition de la mère durant la deuxième moitié de la gestation. Après la naissance, la croissance dépend de la p</w:t>
      </w:r>
      <w:r w:rsidR="004C55D6" w:rsidRPr="00A35B97">
        <w:rPr>
          <w:i/>
        </w:rPr>
        <w:t xml:space="preserve">roduction laitière de la mère et donc </w:t>
      </w:r>
      <w:r w:rsidRPr="00A35B97">
        <w:rPr>
          <w:i/>
        </w:rPr>
        <w:t>de l’alimentation de la mère. Si on complémente un agneau dès son sevrage, il atteint plus vite son poids adulte et peut être engraissé et vendu plus rapidement.</w:t>
      </w:r>
    </w:p>
    <w:p w:rsidR="00BA1A1A" w:rsidRPr="00314328" w:rsidRDefault="00BA1A1A" w:rsidP="00D31453">
      <w:pPr>
        <w:pStyle w:val="PADYP3"/>
        <w:pageBreakBefore/>
      </w:pPr>
      <w:bookmarkStart w:id="56" w:name="_Toc109711538"/>
      <w:bookmarkStart w:id="57" w:name="_Toc428873390"/>
      <w:bookmarkStart w:id="58" w:name="_Toc428874103"/>
      <w:bookmarkStart w:id="59" w:name="_Toc451502814"/>
      <w:r w:rsidRPr="00314328">
        <w:lastRenderedPageBreak/>
        <w:t>Abreuvement</w:t>
      </w:r>
      <w:bookmarkEnd w:id="56"/>
      <w:bookmarkEnd w:id="57"/>
      <w:bookmarkEnd w:id="58"/>
      <w:bookmarkEnd w:id="59"/>
    </w:p>
    <w:p w:rsidR="00BA1A1A" w:rsidRPr="00314328" w:rsidRDefault="00BA1A1A" w:rsidP="00314328">
      <w:r w:rsidRPr="00314328">
        <w:t>Les ovins doivent toujours avoir à disposition de l’eau propre en quantité suffisante. Voici les besoins en eau des moutons selon leur âge :</w:t>
      </w:r>
    </w:p>
    <w:p w:rsidR="00BA1A1A" w:rsidRPr="00314328" w:rsidRDefault="00BA1A1A" w:rsidP="0031432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82"/>
        <w:gridCol w:w="6130"/>
      </w:tblGrid>
      <w:tr w:rsidR="00BA1A1A" w:rsidRPr="00314328" w:rsidTr="00A35B97">
        <w:trPr>
          <w:jc w:val="center"/>
        </w:trPr>
        <w:tc>
          <w:tcPr>
            <w:tcW w:w="1673" w:type="pct"/>
          </w:tcPr>
          <w:p w:rsidR="00BA1A1A" w:rsidRPr="00D31453" w:rsidRDefault="00BA1A1A" w:rsidP="00314328">
            <w:pPr>
              <w:rPr>
                <w:b/>
              </w:rPr>
            </w:pPr>
            <w:r w:rsidRPr="00D31453">
              <w:rPr>
                <w:b/>
              </w:rPr>
              <w:t>Type d’ovin</w:t>
            </w:r>
          </w:p>
        </w:tc>
        <w:tc>
          <w:tcPr>
            <w:tcW w:w="3327" w:type="pct"/>
          </w:tcPr>
          <w:p w:rsidR="00BA1A1A" w:rsidRPr="00D31453" w:rsidRDefault="00BA1A1A" w:rsidP="00314328">
            <w:pPr>
              <w:rPr>
                <w:b/>
              </w:rPr>
            </w:pPr>
            <w:r w:rsidRPr="00D31453">
              <w:rPr>
                <w:b/>
              </w:rPr>
              <w:t>Besoin quotidien en eau</w:t>
            </w:r>
          </w:p>
        </w:tc>
      </w:tr>
      <w:tr w:rsidR="00BA1A1A" w:rsidRPr="00314328" w:rsidTr="00A35B97">
        <w:trPr>
          <w:jc w:val="center"/>
        </w:trPr>
        <w:tc>
          <w:tcPr>
            <w:tcW w:w="1673" w:type="pct"/>
          </w:tcPr>
          <w:p w:rsidR="00BA1A1A" w:rsidRPr="00314328" w:rsidRDefault="00BA1A1A" w:rsidP="00314328">
            <w:r w:rsidRPr="00314328">
              <w:t>Agneau</w:t>
            </w:r>
          </w:p>
        </w:tc>
        <w:tc>
          <w:tcPr>
            <w:tcW w:w="3327" w:type="pct"/>
          </w:tcPr>
          <w:p w:rsidR="00BA1A1A" w:rsidRPr="00314328" w:rsidRDefault="00BA1A1A" w:rsidP="00314328">
            <w:r w:rsidRPr="00314328">
              <w:t>0,5 L</w:t>
            </w:r>
          </w:p>
        </w:tc>
      </w:tr>
      <w:tr w:rsidR="00BA1A1A" w:rsidRPr="00314328" w:rsidTr="00A35B97">
        <w:trPr>
          <w:jc w:val="center"/>
        </w:trPr>
        <w:tc>
          <w:tcPr>
            <w:tcW w:w="1673" w:type="pct"/>
          </w:tcPr>
          <w:p w:rsidR="00BA1A1A" w:rsidRPr="00314328" w:rsidRDefault="00BA1A1A" w:rsidP="00314328">
            <w:r w:rsidRPr="00314328">
              <w:t>Jeune</w:t>
            </w:r>
          </w:p>
        </w:tc>
        <w:tc>
          <w:tcPr>
            <w:tcW w:w="3327" w:type="pct"/>
          </w:tcPr>
          <w:p w:rsidR="00BA1A1A" w:rsidRPr="00314328" w:rsidRDefault="00BA1A1A" w:rsidP="00314328">
            <w:r w:rsidRPr="00314328">
              <w:t>1,5 L</w:t>
            </w:r>
          </w:p>
        </w:tc>
      </w:tr>
      <w:tr w:rsidR="00BA1A1A" w:rsidRPr="00314328" w:rsidTr="00A35B97">
        <w:trPr>
          <w:jc w:val="center"/>
        </w:trPr>
        <w:tc>
          <w:tcPr>
            <w:tcW w:w="1673" w:type="pct"/>
          </w:tcPr>
          <w:p w:rsidR="00BA1A1A" w:rsidRPr="00314328" w:rsidRDefault="00BA1A1A" w:rsidP="00314328">
            <w:r w:rsidRPr="00314328">
              <w:t>Adulte</w:t>
            </w:r>
          </w:p>
        </w:tc>
        <w:tc>
          <w:tcPr>
            <w:tcW w:w="3327" w:type="pct"/>
          </w:tcPr>
          <w:p w:rsidR="00BA1A1A" w:rsidRPr="00314328" w:rsidRDefault="00BA1A1A" w:rsidP="00314328">
            <w:r w:rsidRPr="00314328">
              <w:t>2,5 L</w:t>
            </w:r>
          </w:p>
        </w:tc>
      </w:tr>
    </w:tbl>
    <w:p w:rsidR="00215900" w:rsidRPr="00314328" w:rsidRDefault="00A35B97" w:rsidP="00A35B97">
      <w:pPr>
        <w:pStyle w:val="PADYP2"/>
      </w:pPr>
      <w:bookmarkStart w:id="60" w:name="_Toc109711539"/>
      <w:bookmarkStart w:id="61" w:name="_Toc428873391"/>
      <w:bookmarkStart w:id="62" w:name="_Toc428874104"/>
      <w:bookmarkStart w:id="63" w:name="_Toc451502815"/>
      <w:r w:rsidRPr="00314328">
        <w:t>MAINTENIR SES ANIMAUX EN BONNE SANTE</w:t>
      </w:r>
      <w:bookmarkStart w:id="64" w:name="_Toc109711540"/>
      <w:bookmarkEnd w:id="60"/>
      <w:bookmarkEnd w:id="61"/>
      <w:bookmarkEnd w:id="62"/>
      <w:bookmarkEnd w:id="63"/>
    </w:p>
    <w:p w:rsidR="00215900" w:rsidRPr="00314328" w:rsidRDefault="00215900" w:rsidP="00A35B97">
      <w:pPr>
        <w:pStyle w:val="PADYP3"/>
      </w:pPr>
      <w:bookmarkStart w:id="65" w:name="_Toc451502816"/>
      <w:r w:rsidRPr="00314328">
        <w:t>Contention d’un petit ruminant</w:t>
      </w:r>
      <w:bookmarkEnd w:id="65"/>
    </w:p>
    <w:p w:rsidR="00215900" w:rsidRDefault="00215900" w:rsidP="00314328">
      <w:r w:rsidRPr="00314328">
        <w:t>La contention est l’ensemble des moyens d’assujettissement d’un animal pour é</w:t>
      </w:r>
      <w:r w:rsidR="002E5157" w:rsidRPr="00314328">
        <w:t>viter ses mouvements de défense</w:t>
      </w:r>
      <w:r w:rsidRPr="00314328">
        <w:t xml:space="preserve"> au cours d’une intervention. Les procédés de contention varient avec l’espèce a</w:t>
      </w:r>
      <w:r w:rsidR="00A35B97">
        <w:t>nimale et l’opération projetée.</w:t>
      </w:r>
    </w:p>
    <w:p w:rsidR="00A35B97" w:rsidRPr="00314328" w:rsidRDefault="00A35B97" w:rsidP="00314328"/>
    <w:p w:rsidR="00A35B97" w:rsidRDefault="00215900" w:rsidP="00314328">
      <w:r w:rsidRPr="00314328">
        <w:t>Pour contenir un petit ruminant</w:t>
      </w:r>
      <w:r w:rsidR="002E5157" w:rsidRPr="00314328">
        <w:t xml:space="preserve">, </w:t>
      </w:r>
      <w:r w:rsidRPr="00314328">
        <w:t xml:space="preserve">contraindre l’animal à aller dans un espace </w:t>
      </w:r>
      <w:r w:rsidR="002E5157" w:rsidRPr="00314328">
        <w:t xml:space="preserve">restreint, cela évite d’avoir à </w:t>
      </w:r>
      <w:r w:rsidRPr="00314328">
        <w:t>beaucoup</w:t>
      </w:r>
      <w:r w:rsidR="002E5157" w:rsidRPr="00314328">
        <w:t xml:space="preserve"> courir</w:t>
      </w:r>
      <w:r w:rsidRPr="00314328">
        <w:t>. On peut utiliser le système du lasso avec une corde munie d’un nœud coulant. Une méthode sportive consiste à se saisir de la patte du mouton quand il passe à portée, on tient bon la patte et on attrape ensuite le mouton par le cou. On l’immobilise alors en l’asseyant sur les reins ou en le mettant sur le dos.</w:t>
      </w:r>
    </w:p>
    <w:p w:rsidR="00215900" w:rsidRPr="00314328" w:rsidRDefault="00215900" w:rsidP="00314328">
      <w:r w:rsidRPr="00314328">
        <w:t xml:space="preserve"> </w:t>
      </w:r>
    </w:p>
    <w:p w:rsidR="00215900" w:rsidRDefault="00215900" w:rsidP="00314328">
      <w:r w:rsidRPr="00314328">
        <w:t>Pour réaliser les injections intraveineuses, le mieux est de tenir l’animal en le chevauchant et en lui levant la tête. On peut procéder de la même manière avec la chèvre, les cornes simplifient le travail.</w:t>
      </w:r>
    </w:p>
    <w:p w:rsidR="00BA1A1A" w:rsidRPr="00314328" w:rsidRDefault="00BA1A1A" w:rsidP="00A35B97">
      <w:pPr>
        <w:pStyle w:val="PADYP3"/>
      </w:pPr>
      <w:bookmarkStart w:id="66" w:name="_Toc428873392"/>
      <w:bookmarkStart w:id="67" w:name="_Toc428874105"/>
      <w:bookmarkStart w:id="68" w:name="_Toc451502817"/>
      <w:r w:rsidRPr="00314328">
        <w:t>Soins aux agneaux</w:t>
      </w:r>
      <w:bookmarkEnd w:id="64"/>
      <w:bookmarkEnd w:id="66"/>
      <w:bookmarkEnd w:id="67"/>
      <w:bookmarkEnd w:id="68"/>
    </w:p>
    <w:p w:rsidR="00BA1A1A" w:rsidRDefault="00A35B97" w:rsidP="00314328">
      <w:r>
        <w:t>Après l’agnelage, il faut :</w:t>
      </w:r>
    </w:p>
    <w:p w:rsidR="00A35B97" w:rsidRPr="00314328" w:rsidRDefault="00A35B97" w:rsidP="00314328"/>
    <w:p w:rsidR="00BA1A1A" w:rsidRPr="00314328" w:rsidRDefault="00BA1A1A" w:rsidP="00A35B97">
      <w:pPr>
        <w:pStyle w:val="PUCE1"/>
      </w:pPr>
      <w:r w:rsidRPr="00314328">
        <w:t xml:space="preserve">désinfecter le cordon </w:t>
      </w:r>
      <w:r w:rsidRPr="00A35B97">
        <w:t>ombilical</w:t>
      </w:r>
      <w:r w:rsidR="00E46199" w:rsidRPr="00314328">
        <w:t> ;</w:t>
      </w:r>
    </w:p>
    <w:p w:rsidR="00BA1A1A" w:rsidRPr="00314328" w:rsidRDefault="00BA1A1A" w:rsidP="00A35B97">
      <w:pPr>
        <w:pStyle w:val="PUCE1"/>
      </w:pPr>
      <w:r w:rsidRPr="00314328">
        <w:t>laisser la brebis nettoyer les agneaux</w:t>
      </w:r>
      <w:r w:rsidR="00E46199" w:rsidRPr="00314328">
        <w:t> ;</w:t>
      </w:r>
    </w:p>
    <w:p w:rsidR="00BA1A1A" w:rsidRPr="00314328" w:rsidRDefault="00BA1A1A" w:rsidP="00A35B97">
      <w:pPr>
        <w:pStyle w:val="PUCE1"/>
      </w:pPr>
      <w:r w:rsidRPr="00314328">
        <w:t>laisser téter le petit (importance du colostrum)</w:t>
      </w:r>
      <w:r w:rsidR="00E46199" w:rsidRPr="00314328">
        <w:t> ;</w:t>
      </w:r>
    </w:p>
    <w:p w:rsidR="00BA1A1A" w:rsidRPr="00314328" w:rsidRDefault="00BA1A1A" w:rsidP="00A35B97">
      <w:pPr>
        <w:pStyle w:val="PUCE1"/>
      </w:pPr>
      <w:r w:rsidRPr="00314328">
        <w:t>ne jamais séparer le petit de sa mère.</w:t>
      </w:r>
    </w:p>
    <w:p w:rsidR="00A35B97" w:rsidRDefault="00A35B97" w:rsidP="00314328"/>
    <w:p w:rsidR="00BA1A1A" w:rsidRPr="00314328" w:rsidRDefault="00BA1A1A" w:rsidP="00314328">
      <w:r w:rsidRPr="00314328">
        <w:t>Lorsque les agneaux ont 5 jours, on leur fera une injection de fer (Alfafer) : injecter 2 ml par agneau en IM et répéter l’injection après 15 jours.</w:t>
      </w:r>
    </w:p>
    <w:p w:rsidR="005515F3" w:rsidRPr="00314328" w:rsidRDefault="00BA1A1A" w:rsidP="00A35B97">
      <w:pPr>
        <w:pStyle w:val="PADYP3"/>
      </w:pPr>
      <w:bookmarkStart w:id="69" w:name="_Toc109711541"/>
      <w:bookmarkStart w:id="70" w:name="_Toc451502818"/>
      <w:r w:rsidRPr="00314328">
        <w:t>Vaccination</w:t>
      </w:r>
      <w:bookmarkEnd w:id="69"/>
      <w:r w:rsidR="005515F3" w:rsidRPr="00314328">
        <w:t xml:space="preserve"> (Voir le Vétérinaire)</w:t>
      </w:r>
      <w:bookmarkEnd w:id="70"/>
    </w:p>
    <w:p w:rsidR="00A35B97" w:rsidRPr="00314328" w:rsidRDefault="00215900" w:rsidP="00314328">
      <w:r w:rsidRPr="00314328">
        <w:t xml:space="preserve">On peut vacciner contre l’Escherichia Coli </w:t>
      </w:r>
      <w:r w:rsidR="00BA1A1A" w:rsidRPr="00314328">
        <w:t>à partir de 4 mois. Le protocole vaccinal est le même que pour les bovins</w:t>
      </w:r>
      <w:r w:rsidR="00322867" w:rsidRPr="00314328">
        <w:t>.</w:t>
      </w:r>
    </w:p>
    <w:p w:rsidR="00A35B97" w:rsidRDefault="00A35B97" w:rsidP="00314328">
      <w:bookmarkStart w:id="71" w:name="_Toc109711542"/>
    </w:p>
    <w:p w:rsidR="00215900" w:rsidRDefault="00215900" w:rsidP="00314328">
      <w:r w:rsidRPr="00314328">
        <w:t xml:space="preserve">Après 3 mois d’âge faire la vaccination contre la peste des petits ruminants avec le vaccin « capripestovax ». Pour assurer une bonne couverture vaccinale, il est recommandé lorsqu’on est dans la zone sud du Bénin de commencer la vaccination à </w:t>
      </w:r>
      <w:r w:rsidR="00D31453" w:rsidRPr="00314328">
        <w:t>mi-décembre</w:t>
      </w:r>
      <w:r w:rsidRPr="00314328">
        <w:t xml:space="preserve"> et de finir au plus tard en fin mars.</w:t>
      </w:r>
    </w:p>
    <w:p w:rsidR="00A35B97" w:rsidRPr="00314328" w:rsidRDefault="00A35B97" w:rsidP="00314328"/>
    <w:p w:rsidR="00A35B97" w:rsidRDefault="00215900" w:rsidP="00314328">
      <w:pPr>
        <w:rPr>
          <w:i/>
        </w:rPr>
      </w:pPr>
      <w:r w:rsidRPr="00A35B97">
        <w:rPr>
          <w:i/>
        </w:rPr>
        <w:t>N.B : Avant toute vaccination, s’assurer que les anima</w:t>
      </w:r>
      <w:r w:rsidR="00322867" w:rsidRPr="00A35B97">
        <w:rPr>
          <w:i/>
        </w:rPr>
        <w:t>ux à vacciner sont sains, c’est-à-</w:t>
      </w:r>
      <w:r w:rsidRPr="00A35B97">
        <w:rPr>
          <w:i/>
        </w:rPr>
        <w:t>dire qu’ils ne font pas la diarrhée et ne présentent aucun signe de maladie. Seuls les vétérinaires</w:t>
      </w:r>
      <w:r w:rsidR="000C3650" w:rsidRPr="00A35B97">
        <w:rPr>
          <w:i/>
        </w:rPr>
        <w:t xml:space="preserve"> </w:t>
      </w:r>
      <w:r w:rsidRPr="00A35B97">
        <w:rPr>
          <w:i/>
        </w:rPr>
        <w:t>sont habiletés à vacciner les animaux.</w:t>
      </w:r>
    </w:p>
    <w:p w:rsidR="00215900" w:rsidRPr="00A35B97" w:rsidRDefault="00215900" w:rsidP="00314328">
      <w:pPr>
        <w:rPr>
          <w:i/>
        </w:rPr>
      </w:pPr>
      <w:r w:rsidRPr="00A35B97">
        <w:rPr>
          <w:i/>
        </w:rPr>
        <w:lastRenderedPageBreak/>
        <w:t xml:space="preserve"> </w:t>
      </w:r>
    </w:p>
    <w:p w:rsidR="00A35B97" w:rsidRDefault="000C3650" w:rsidP="00A35B97">
      <w:pPr>
        <w:jc w:val="center"/>
        <w:rPr>
          <w:b/>
        </w:rPr>
      </w:pPr>
      <w:r w:rsidRPr="00A35B97">
        <w:rPr>
          <w:b/>
        </w:rPr>
        <w:t>Tableau 1 : Calendrier de vaccination, conce</w:t>
      </w:r>
      <w:r w:rsidR="00A35B97">
        <w:rPr>
          <w:b/>
        </w:rPr>
        <w:t>rnant les moutons,</w:t>
      </w:r>
    </w:p>
    <w:p w:rsidR="000C3650" w:rsidRDefault="00A35B97" w:rsidP="00A35B97">
      <w:pPr>
        <w:jc w:val="center"/>
        <w:rPr>
          <w:b/>
        </w:rPr>
      </w:pPr>
      <w:r>
        <w:rPr>
          <w:b/>
        </w:rPr>
        <w:t xml:space="preserve">dans le Sud, </w:t>
      </w:r>
      <w:r w:rsidR="000C3650" w:rsidRPr="00A35B97">
        <w:rPr>
          <w:b/>
        </w:rPr>
        <w:t>le Centre et le nord du Bénin</w:t>
      </w:r>
      <w:r w:rsidR="00CE1D62" w:rsidRPr="00A35B97">
        <w:rPr>
          <w:b/>
        </w:rPr>
        <w:t>.</w:t>
      </w:r>
    </w:p>
    <w:p w:rsidR="00A35B97" w:rsidRPr="00A35B97" w:rsidRDefault="00A35B97" w:rsidP="00A35B97">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2"/>
        <w:gridCol w:w="569"/>
        <w:gridCol w:w="559"/>
        <w:gridCol w:w="563"/>
        <w:gridCol w:w="559"/>
        <w:gridCol w:w="561"/>
        <w:gridCol w:w="559"/>
        <w:gridCol w:w="468"/>
        <w:gridCol w:w="654"/>
        <w:gridCol w:w="561"/>
        <w:gridCol w:w="559"/>
        <w:gridCol w:w="841"/>
        <w:gridCol w:w="843"/>
      </w:tblGrid>
      <w:tr w:rsidR="000C3650" w:rsidRPr="00314328" w:rsidTr="00084617">
        <w:trPr>
          <w:trHeight w:val="603"/>
          <w:jc w:val="center"/>
        </w:trPr>
        <w:tc>
          <w:tcPr>
            <w:tcW w:w="1072" w:type="pct"/>
            <w:vMerge w:val="restart"/>
            <w:vAlign w:val="center"/>
          </w:tcPr>
          <w:p w:rsidR="000C3650" w:rsidRPr="00314328" w:rsidRDefault="000C3650" w:rsidP="00084617">
            <w:pPr>
              <w:jc w:val="center"/>
            </w:pPr>
            <w:bookmarkStart w:id="72" w:name="_Toc428873393"/>
            <w:bookmarkStart w:id="73" w:name="_Toc428874106"/>
            <w:r w:rsidRPr="00314328">
              <w:t>Zones</w:t>
            </w:r>
            <w:bookmarkEnd w:id="72"/>
            <w:bookmarkEnd w:id="73"/>
          </w:p>
        </w:tc>
        <w:tc>
          <w:tcPr>
            <w:tcW w:w="3928" w:type="pct"/>
            <w:gridSpan w:val="12"/>
            <w:vAlign w:val="center"/>
          </w:tcPr>
          <w:p w:rsidR="000C3650" w:rsidRPr="00314328" w:rsidRDefault="000C3650" w:rsidP="00084617">
            <w:pPr>
              <w:jc w:val="center"/>
            </w:pPr>
            <w:bookmarkStart w:id="74" w:name="_Toc428873394"/>
            <w:bookmarkStart w:id="75" w:name="_Toc428874107"/>
            <w:r w:rsidRPr="00314328">
              <w:t>MOIS</w:t>
            </w:r>
            <w:bookmarkEnd w:id="74"/>
            <w:bookmarkEnd w:id="75"/>
          </w:p>
        </w:tc>
      </w:tr>
      <w:tr w:rsidR="000C3650" w:rsidRPr="00314328" w:rsidTr="00084617">
        <w:trPr>
          <w:trHeight w:val="414"/>
          <w:jc w:val="center"/>
        </w:trPr>
        <w:tc>
          <w:tcPr>
            <w:tcW w:w="1072" w:type="pct"/>
            <w:vMerge/>
            <w:vAlign w:val="center"/>
          </w:tcPr>
          <w:p w:rsidR="000C3650" w:rsidRPr="00314328" w:rsidRDefault="000C3650" w:rsidP="00084617">
            <w:pPr>
              <w:jc w:val="center"/>
            </w:pPr>
          </w:p>
        </w:tc>
        <w:tc>
          <w:tcPr>
            <w:tcW w:w="306" w:type="pct"/>
            <w:vAlign w:val="center"/>
          </w:tcPr>
          <w:p w:rsidR="000C3650" w:rsidRPr="00314328" w:rsidRDefault="000C3650" w:rsidP="00084617">
            <w:pPr>
              <w:jc w:val="center"/>
            </w:pPr>
            <w:bookmarkStart w:id="76" w:name="_Toc428873395"/>
            <w:bookmarkStart w:id="77" w:name="_Toc428874108"/>
            <w:r w:rsidRPr="00314328">
              <w:t>J</w:t>
            </w:r>
            <w:bookmarkEnd w:id="76"/>
            <w:bookmarkEnd w:id="77"/>
          </w:p>
        </w:tc>
        <w:tc>
          <w:tcPr>
            <w:tcW w:w="301" w:type="pct"/>
            <w:vAlign w:val="center"/>
          </w:tcPr>
          <w:p w:rsidR="000C3650" w:rsidRPr="00314328" w:rsidRDefault="000C3650" w:rsidP="00084617">
            <w:pPr>
              <w:jc w:val="center"/>
            </w:pPr>
            <w:bookmarkStart w:id="78" w:name="_Toc428873396"/>
            <w:bookmarkStart w:id="79" w:name="_Toc428874109"/>
            <w:r w:rsidRPr="00314328">
              <w:t>F</w:t>
            </w:r>
            <w:bookmarkEnd w:id="78"/>
            <w:bookmarkEnd w:id="79"/>
          </w:p>
        </w:tc>
        <w:tc>
          <w:tcPr>
            <w:tcW w:w="302" w:type="pct"/>
            <w:vAlign w:val="center"/>
          </w:tcPr>
          <w:p w:rsidR="000C3650" w:rsidRPr="00314328" w:rsidRDefault="000C3650" w:rsidP="00084617">
            <w:pPr>
              <w:jc w:val="center"/>
            </w:pPr>
            <w:bookmarkStart w:id="80" w:name="_Toc428873397"/>
            <w:bookmarkStart w:id="81" w:name="_Toc428874110"/>
            <w:r w:rsidRPr="00314328">
              <w:t>M</w:t>
            </w:r>
            <w:bookmarkEnd w:id="80"/>
            <w:bookmarkEnd w:id="81"/>
          </w:p>
        </w:tc>
        <w:tc>
          <w:tcPr>
            <w:tcW w:w="301" w:type="pct"/>
            <w:vAlign w:val="center"/>
          </w:tcPr>
          <w:p w:rsidR="000C3650" w:rsidRPr="00314328" w:rsidRDefault="000C3650" w:rsidP="00084617">
            <w:pPr>
              <w:jc w:val="center"/>
            </w:pPr>
            <w:bookmarkStart w:id="82" w:name="_Toc428873398"/>
            <w:bookmarkStart w:id="83" w:name="_Toc428874111"/>
            <w:r w:rsidRPr="00314328">
              <w:t>A</w:t>
            </w:r>
            <w:bookmarkEnd w:id="82"/>
            <w:bookmarkEnd w:id="83"/>
          </w:p>
        </w:tc>
        <w:tc>
          <w:tcPr>
            <w:tcW w:w="302" w:type="pct"/>
            <w:vAlign w:val="center"/>
          </w:tcPr>
          <w:p w:rsidR="000C3650" w:rsidRPr="00314328" w:rsidRDefault="000C3650" w:rsidP="00084617">
            <w:pPr>
              <w:jc w:val="center"/>
            </w:pPr>
            <w:bookmarkStart w:id="84" w:name="_Toc428873399"/>
            <w:bookmarkStart w:id="85" w:name="_Toc428874112"/>
            <w:r w:rsidRPr="00314328">
              <w:t>M</w:t>
            </w:r>
            <w:bookmarkEnd w:id="84"/>
            <w:bookmarkEnd w:id="85"/>
          </w:p>
        </w:tc>
        <w:tc>
          <w:tcPr>
            <w:tcW w:w="301" w:type="pct"/>
            <w:vAlign w:val="center"/>
          </w:tcPr>
          <w:p w:rsidR="000C3650" w:rsidRPr="00314328" w:rsidRDefault="000C3650" w:rsidP="00084617">
            <w:pPr>
              <w:jc w:val="center"/>
            </w:pPr>
            <w:bookmarkStart w:id="86" w:name="_Toc428873400"/>
            <w:bookmarkStart w:id="87" w:name="_Toc428874113"/>
            <w:r w:rsidRPr="00314328">
              <w:t>J</w:t>
            </w:r>
            <w:bookmarkEnd w:id="86"/>
            <w:bookmarkEnd w:id="87"/>
          </w:p>
        </w:tc>
        <w:tc>
          <w:tcPr>
            <w:tcW w:w="251" w:type="pct"/>
            <w:vAlign w:val="center"/>
          </w:tcPr>
          <w:p w:rsidR="000C3650" w:rsidRPr="00314328" w:rsidRDefault="000C3650" w:rsidP="00084617">
            <w:pPr>
              <w:jc w:val="center"/>
            </w:pPr>
            <w:bookmarkStart w:id="88" w:name="_Toc428873401"/>
            <w:bookmarkStart w:id="89" w:name="_Toc428874114"/>
            <w:r w:rsidRPr="00314328">
              <w:t>J</w:t>
            </w:r>
            <w:bookmarkEnd w:id="88"/>
            <w:bookmarkEnd w:id="89"/>
          </w:p>
        </w:tc>
        <w:tc>
          <w:tcPr>
            <w:tcW w:w="352" w:type="pct"/>
            <w:vAlign w:val="center"/>
          </w:tcPr>
          <w:p w:rsidR="000C3650" w:rsidRPr="00314328" w:rsidRDefault="000C3650" w:rsidP="00084617">
            <w:pPr>
              <w:jc w:val="center"/>
            </w:pPr>
            <w:bookmarkStart w:id="90" w:name="_Toc428873402"/>
            <w:bookmarkStart w:id="91" w:name="_Toc428874115"/>
            <w:r w:rsidRPr="00314328">
              <w:t>A</w:t>
            </w:r>
            <w:bookmarkEnd w:id="90"/>
            <w:bookmarkEnd w:id="91"/>
          </w:p>
        </w:tc>
        <w:tc>
          <w:tcPr>
            <w:tcW w:w="302" w:type="pct"/>
            <w:vAlign w:val="center"/>
          </w:tcPr>
          <w:p w:rsidR="000C3650" w:rsidRPr="00314328" w:rsidRDefault="000C3650" w:rsidP="00084617">
            <w:pPr>
              <w:jc w:val="center"/>
            </w:pPr>
            <w:bookmarkStart w:id="92" w:name="_Toc428873403"/>
            <w:bookmarkStart w:id="93" w:name="_Toc428874116"/>
            <w:r w:rsidRPr="00314328">
              <w:t>S</w:t>
            </w:r>
            <w:bookmarkEnd w:id="92"/>
            <w:bookmarkEnd w:id="93"/>
          </w:p>
        </w:tc>
        <w:tc>
          <w:tcPr>
            <w:tcW w:w="301" w:type="pct"/>
            <w:vAlign w:val="center"/>
          </w:tcPr>
          <w:p w:rsidR="000C3650" w:rsidRPr="00314328" w:rsidRDefault="000C3650" w:rsidP="00084617">
            <w:pPr>
              <w:jc w:val="center"/>
            </w:pPr>
            <w:bookmarkStart w:id="94" w:name="_Toc428873404"/>
            <w:bookmarkStart w:id="95" w:name="_Toc428874117"/>
            <w:r w:rsidRPr="00314328">
              <w:t>O</w:t>
            </w:r>
            <w:bookmarkEnd w:id="94"/>
            <w:bookmarkEnd w:id="95"/>
          </w:p>
        </w:tc>
        <w:tc>
          <w:tcPr>
            <w:tcW w:w="453" w:type="pct"/>
            <w:vAlign w:val="center"/>
          </w:tcPr>
          <w:p w:rsidR="000C3650" w:rsidRPr="00314328" w:rsidRDefault="000C3650" w:rsidP="00084617">
            <w:pPr>
              <w:jc w:val="center"/>
            </w:pPr>
            <w:bookmarkStart w:id="96" w:name="_Toc428873405"/>
            <w:bookmarkStart w:id="97" w:name="_Toc428874118"/>
            <w:r w:rsidRPr="00314328">
              <w:t>N</w:t>
            </w:r>
            <w:bookmarkEnd w:id="96"/>
            <w:bookmarkEnd w:id="97"/>
          </w:p>
        </w:tc>
        <w:tc>
          <w:tcPr>
            <w:tcW w:w="454" w:type="pct"/>
            <w:vAlign w:val="center"/>
          </w:tcPr>
          <w:p w:rsidR="000C3650" w:rsidRPr="00314328" w:rsidRDefault="000C3650" w:rsidP="00084617">
            <w:pPr>
              <w:jc w:val="center"/>
            </w:pPr>
            <w:bookmarkStart w:id="98" w:name="_Toc428873406"/>
            <w:bookmarkStart w:id="99" w:name="_Toc428874119"/>
            <w:r w:rsidRPr="00314328">
              <w:t>D</w:t>
            </w:r>
            <w:bookmarkEnd w:id="98"/>
            <w:bookmarkEnd w:id="99"/>
          </w:p>
        </w:tc>
      </w:tr>
      <w:tr w:rsidR="000C3650" w:rsidRPr="00314328" w:rsidTr="00084617">
        <w:trPr>
          <w:jc w:val="center"/>
        </w:trPr>
        <w:tc>
          <w:tcPr>
            <w:tcW w:w="1072" w:type="pct"/>
            <w:vAlign w:val="center"/>
          </w:tcPr>
          <w:p w:rsidR="000C3650" w:rsidRPr="00314328" w:rsidRDefault="000C3650" w:rsidP="00084617">
            <w:pPr>
              <w:jc w:val="center"/>
            </w:pPr>
            <w:bookmarkStart w:id="100" w:name="_Toc428873407"/>
            <w:bookmarkStart w:id="101" w:name="_Toc428874120"/>
            <w:r w:rsidRPr="00314328">
              <w:t>SUD</w:t>
            </w:r>
            <w:bookmarkEnd w:id="100"/>
            <w:bookmarkEnd w:id="101"/>
          </w:p>
        </w:tc>
        <w:tc>
          <w:tcPr>
            <w:tcW w:w="306" w:type="pct"/>
            <w:vAlign w:val="center"/>
          </w:tcPr>
          <w:p w:rsidR="000C3650" w:rsidRPr="00314328" w:rsidRDefault="000C3650" w:rsidP="00084617">
            <w:pPr>
              <w:jc w:val="center"/>
            </w:pPr>
          </w:p>
        </w:tc>
        <w:tc>
          <w:tcPr>
            <w:tcW w:w="604" w:type="pct"/>
            <w:gridSpan w:val="2"/>
            <w:shd w:val="clear" w:color="auto" w:fill="000000"/>
            <w:vAlign w:val="center"/>
          </w:tcPr>
          <w:p w:rsidR="000C3650" w:rsidRPr="00314328" w:rsidRDefault="000C3650" w:rsidP="00084617">
            <w:pPr>
              <w:jc w:val="center"/>
            </w:pPr>
            <w:bookmarkStart w:id="102" w:name="_Toc428873408"/>
            <w:bookmarkStart w:id="103" w:name="_Toc428874121"/>
            <w:r w:rsidRPr="00314328">
              <w:t>xx</w:t>
            </w:r>
            <w:bookmarkEnd w:id="102"/>
            <w:bookmarkEnd w:id="103"/>
          </w:p>
        </w:tc>
        <w:tc>
          <w:tcPr>
            <w:tcW w:w="301" w:type="pct"/>
            <w:vAlign w:val="center"/>
          </w:tcPr>
          <w:p w:rsidR="000C3650" w:rsidRPr="00314328" w:rsidRDefault="000C3650" w:rsidP="00084617">
            <w:pPr>
              <w:jc w:val="center"/>
            </w:pPr>
          </w:p>
        </w:tc>
        <w:tc>
          <w:tcPr>
            <w:tcW w:w="302" w:type="pct"/>
            <w:vAlign w:val="center"/>
          </w:tcPr>
          <w:p w:rsidR="000C3650" w:rsidRPr="00314328" w:rsidRDefault="000C3650" w:rsidP="00084617">
            <w:pPr>
              <w:jc w:val="center"/>
            </w:pPr>
          </w:p>
        </w:tc>
        <w:tc>
          <w:tcPr>
            <w:tcW w:w="301" w:type="pct"/>
            <w:vAlign w:val="center"/>
          </w:tcPr>
          <w:p w:rsidR="000C3650" w:rsidRPr="00314328" w:rsidRDefault="000C3650" w:rsidP="00084617">
            <w:pPr>
              <w:jc w:val="center"/>
            </w:pPr>
          </w:p>
        </w:tc>
        <w:tc>
          <w:tcPr>
            <w:tcW w:w="251" w:type="pct"/>
            <w:vAlign w:val="center"/>
          </w:tcPr>
          <w:p w:rsidR="000C3650" w:rsidRPr="00314328" w:rsidRDefault="000C3650" w:rsidP="00084617">
            <w:pPr>
              <w:jc w:val="center"/>
            </w:pPr>
          </w:p>
        </w:tc>
        <w:tc>
          <w:tcPr>
            <w:tcW w:w="352" w:type="pct"/>
            <w:vAlign w:val="center"/>
          </w:tcPr>
          <w:p w:rsidR="000C3650" w:rsidRPr="00314328" w:rsidRDefault="000C3650" w:rsidP="00084617">
            <w:pPr>
              <w:jc w:val="center"/>
            </w:pPr>
          </w:p>
        </w:tc>
        <w:tc>
          <w:tcPr>
            <w:tcW w:w="302" w:type="pct"/>
            <w:vAlign w:val="center"/>
          </w:tcPr>
          <w:p w:rsidR="000C3650" w:rsidRPr="00314328" w:rsidRDefault="000C3650" w:rsidP="00084617">
            <w:pPr>
              <w:jc w:val="center"/>
            </w:pPr>
          </w:p>
        </w:tc>
        <w:tc>
          <w:tcPr>
            <w:tcW w:w="301" w:type="pct"/>
            <w:vAlign w:val="center"/>
          </w:tcPr>
          <w:p w:rsidR="000C3650" w:rsidRPr="00314328" w:rsidRDefault="000C3650" w:rsidP="00084617">
            <w:pPr>
              <w:jc w:val="center"/>
            </w:pPr>
          </w:p>
        </w:tc>
        <w:tc>
          <w:tcPr>
            <w:tcW w:w="453" w:type="pct"/>
            <w:vAlign w:val="center"/>
          </w:tcPr>
          <w:p w:rsidR="000C3650" w:rsidRPr="00314328" w:rsidRDefault="000C3650" w:rsidP="00084617">
            <w:pPr>
              <w:jc w:val="center"/>
            </w:pPr>
          </w:p>
        </w:tc>
        <w:tc>
          <w:tcPr>
            <w:tcW w:w="454" w:type="pct"/>
            <w:vAlign w:val="center"/>
          </w:tcPr>
          <w:p w:rsidR="000C3650" w:rsidRPr="00314328" w:rsidRDefault="000C3650" w:rsidP="00084617">
            <w:pPr>
              <w:jc w:val="center"/>
            </w:pPr>
          </w:p>
        </w:tc>
      </w:tr>
      <w:tr w:rsidR="000C3650" w:rsidRPr="00314328" w:rsidTr="00084617">
        <w:trPr>
          <w:jc w:val="center"/>
        </w:trPr>
        <w:tc>
          <w:tcPr>
            <w:tcW w:w="1072" w:type="pct"/>
            <w:vAlign w:val="center"/>
          </w:tcPr>
          <w:p w:rsidR="000C3650" w:rsidRPr="00314328" w:rsidRDefault="000C3650" w:rsidP="00084617">
            <w:pPr>
              <w:jc w:val="center"/>
            </w:pPr>
            <w:bookmarkStart w:id="104" w:name="_Toc428873409"/>
            <w:bookmarkStart w:id="105" w:name="_Toc428874122"/>
            <w:r w:rsidRPr="00314328">
              <w:t>CENTRE</w:t>
            </w:r>
            <w:bookmarkEnd w:id="104"/>
            <w:bookmarkEnd w:id="105"/>
          </w:p>
        </w:tc>
        <w:tc>
          <w:tcPr>
            <w:tcW w:w="306" w:type="pct"/>
            <w:vAlign w:val="center"/>
          </w:tcPr>
          <w:p w:rsidR="000C3650" w:rsidRPr="00314328" w:rsidRDefault="000C3650" w:rsidP="00084617">
            <w:pPr>
              <w:jc w:val="center"/>
            </w:pPr>
          </w:p>
        </w:tc>
        <w:tc>
          <w:tcPr>
            <w:tcW w:w="301" w:type="pct"/>
            <w:vAlign w:val="center"/>
          </w:tcPr>
          <w:p w:rsidR="000C3650" w:rsidRPr="00314328" w:rsidRDefault="000C3650" w:rsidP="00084617">
            <w:pPr>
              <w:jc w:val="center"/>
            </w:pPr>
          </w:p>
        </w:tc>
        <w:tc>
          <w:tcPr>
            <w:tcW w:w="302" w:type="pct"/>
            <w:vAlign w:val="center"/>
          </w:tcPr>
          <w:p w:rsidR="000C3650" w:rsidRPr="00314328" w:rsidRDefault="000C3650" w:rsidP="00084617">
            <w:pPr>
              <w:jc w:val="center"/>
            </w:pPr>
          </w:p>
        </w:tc>
        <w:tc>
          <w:tcPr>
            <w:tcW w:w="301" w:type="pct"/>
            <w:vAlign w:val="center"/>
          </w:tcPr>
          <w:p w:rsidR="000C3650" w:rsidRPr="00314328" w:rsidRDefault="000C3650" w:rsidP="00084617">
            <w:pPr>
              <w:jc w:val="center"/>
            </w:pPr>
          </w:p>
        </w:tc>
        <w:tc>
          <w:tcPr>
            <w:tcW w:w="302" w:type="pct"/>
            <w:vAlign w:val="center"/>
          </w:tcPr>
          <w:p w:rsidR="000C3650" w:rsidRPr="00314328" w:rsidRDefault="000C3650" w:rsidP="00084617">
            <w:pPr>
              <w:jc w:val="center"/>
            </w:pPr>
          </w:p>
        </w:tc>
        <w:tc>
          <w:tcPr>
            <w:tcW w:w="301" w:type="pct"/>
            <w:vAlign w:val="center"/>
          </w:tcPr>
          <w:p w:rsidR="000C3650" w:rsidRPr="00314328" w:rsidRDefault="000C3650" w:rsidP="00084617">
            <w:pPr>
              <w:jc w:val="center"/>
            </w:pPr>
          </w:p>
        </w:tc>
        <w:tc>
          <w:tcPr>
            <w:tcW w:w="604" w:type="pct"/>
            <w:gridSpan w:val="2"/>
            <w:shd w:val="clear" w:color="auto" w:fill="000000"/>
            <w:vAlign w:val="center"/>
          </w:tcPr>
          <w:p w:rsidR="000C3650" w:rsidRPr="00314328" w:rsidRDefault="000C3650" w:rsidP="00084617">
            <w:pPr>
              <w:jc w:val="center"/>
            </w:pPr>
          </w:p>
        </w:tc>
        <w:tc>
          <w:tcPr>
            <w:tcW w:w="302" w:type="pct"/>
            <w:vAlign w:val="center"/>
          </w:tcPr>
          <w:p w:rsidR="000C3650" w:rsidRPr="00314328" w:rsidRDefault="000C3650" w:rsidP="00084617">
            <w:pPr>
              <w:jc w:val="center"/>
            </w:pPr>
          </w:p>
        </w:tc>
        <w:tc>
          <w:tcPr>
            <w:tcW w:w="301" w:type="pct"/>
            <w:vAlign w:val="center"/>
          </w:tcPr>
          <w:p w:rsidR="000C3650" w:rsidRPr="00314328" w:rsidRDefault="000C3650" w:rsidP="00084617">
            <w:pPr>
              <w:jc w:val="center"/>
            </w:pPr>
          </w:p>
        </w:tc>
        <w:tc>
          <w:tcPr>
            <w:tcW w:w="453" w:type="pct"/>
            <w:vAlign w:val="center"/>
          </w:tcPr>
          <w:p w:rsidR="000C3650" w:rsidRPr="00314328" w:rsidRDefault="000C3650" w:rsidP="00084617">
            <w:pPr>
              <w:jc w:val="center"/>
            </w:pPr>
          </w:p>
        </w:tc>
        <w:tc>
          <w:tcPr>
            <w:tcW w:w="454" w:type="pct"/>
            <w:vAlign w:val="center"/>
          </w:tcPr>
          <w:p w:rsidR="000C3650" w:rsidRPr="00314328" w:rsidRDefault="000C3650" w:rsidP="00084617">
            <w:pPr>
              <w:jc w:val="center"/>
            </w:pPr>
          </w:p>
        </w:tc>
      </w:tr>
      <w:tr w:rsidR="000C3650" w:rsidRPr="00314328" w:rsidTr="00084617">
        <w:trPr>
          <w:jc w:val="center"/>
        </w:trPr>
        <w:tc>
          <w:tcPr>
            <w:tcW w:w="1072" w:type="pct"/>
            <w:vAlign w:val="center"/>
          </w:tcPr>
          <w:p w:rsidR="000C3650" w:rsidRPr="00314328" w:rsidRDefault="000C3650" w:rsidP="00084617">
            <w:pPr>
              <w:jc w:val="center"/>
            </w:pPr>
            <w:bookmarkStart w:id="106" w:name="_Toc428873410"/>
            <w:bookmarkStart w:id="107" w:name="_Toc428874123"/>
            <w:r w:rsidRPr="00314328">
              <w:t>NORD</w:t>
            </w:r>
            <w:bookmarkEnd w:id="106"/>
            <w:bookmarkEnd w:id="107"/>
          </w:p>
        </w:tc>
        <w:tc>
          <w:tcPr>
            <w:tcW w:w="306" w:type="pct"/>
            <w:vAlign w:val="center"/>
          </w:tcPr>
          <w:p w:rsidR="000C3650" w:rsidRPr="00314328" w:rsidRDefault="000C3650" w:rsidP="00084617">
            <w:pPr>
              <w:jc w:val="center"/>
            </w:pPr>
          </w:p>
        </w:tc>
        <w:tc>
          <w:tcPr>
            <w:tcW w:w="301" w:type="pct"/>
            <w:vAlign w:val="center"/>
          </w:tcPr>
          <w:p w:rsidR="000C3650" w:rsidRPr="00314328" w:rsidRDefault="000C3650" w:rsidP="00084617">
            <w:pPr>
              <w:jc w:val="center"/>
            </w:pPr>
          </w:p>
        </w:tc>
        <w:tc>
          <w:tcPr>
            <w:tcW w:w="302" w:type="pct"/>
            <w:vAlign w:val="center"/>
          </w:tcPr>
          <w:p w:rsidR="000C3650" w:rsidRPr="00314328" w:rsidRDefault="000C3650" w:rsidP="00084617">
            <w:pPr>
              <w:jc w:val="center"/>
            </w:pPr>
          </w:p>
        </w:tc>
        <w:tc>
          <w:tcPr>
            <w:tcW w:w="301" w:type="pct"/>
            <w:vAlign w:val="center"/>
          </w:tcPr>
          <w:p w:rsidR="000C3650" w:rsidRPr="00314328" w:rsidRDefault="000C3650" w:rsidP="00084617">
            <w:pPr>
              <w:jc w:val="center"/>
            </w:pPr>
          </w:p>
        </w:tc>
        <w:tc>
          <w:tcPr>
            <w:tcW w:w="302" w:type="pct"/>
            <w:vAlign w:val="center"/>
          </w:tcPr>
          <w:p w:rsidR="000C3650" w:rsidRPr="00314328" w:rsidRDefault="000C3650" w:rsidP="00084617">
            <w:pPr>
              <w:jc w:val="center"/>
            </w:pPr>
          </w:p>
        </w:tc>
        <w:tc>
          <w:tcPr>
            <w:tcW w:w="553" w:type="pct"/>
            <w:gridSpan w:val="2"/>
            <w:shd w:val="clear" w:color="auto" w:fill="000000"/>
            <w:vAlign w:val="center"/>
          </w:tcPr>
          <w:p w:rsidR="000C3650" w:rsidRPr="00314328" w:rsidRDefault="000C3650" w:rsidP="00084617">
            <w:pPr>
              <w:jc w:val="center"/>
            </w:pPr>
          </w:p>
        </w:tc>
        <w:tc>
          <w:tcPr>
            <w:tcW w:w="352" w:type="pct"/>
            <w:vAlign w:val="center"/>
          </w:tcPr>
          <w:p w:rsidR="000C3650" w:rsidRPr="00314328" w:rsidRDefault="000C3650" w:rsidP="00084617">
            <w:pPr>
              <w:jc w:val="center"/>
            </w:pPr>
          </w:p>
        </w:tc>
        <w:tc>
          <w:tcPr>
            <w:tcW w:w="302" w:type="pct"/>
            <w:vAlign w:val="center"/>
          </w:tcPr>
          <w:p w:rsidR="000C3650" w:rsidRPr="00314328" w:rsidRDefault="000C3650" w:rsidP="00084617">
            <w:pPr>
              <w:jc w:val="center"/>
            </w:pPr>
          </w:p>
        </w:tc>
        <w:tc>
          <w:tcPr>
            <w:tcW w:w="301" w:type="pct"/>
            <w:vAlign w:val="center"/>
          </w:tcPr>
          <w:p w:rsidR="000C3650" w:rsidRPr="00314328" w:rsidRDefault="000C3650" w:rsidP="00084617">
            <w:pPr>
              <w:jc w:val="center"/>
            </w:pPr>
          </w:p>
        </w:tc>
        <w:tc>
          <w:tcPr>
            <w:tcW w:w="453" w:type="pct"/>
            <w:vAlign w:val="center"/>
          </w:tcPr>
          <w:p w:rsidR="000C3650" w:rsidRPr="00314328" w:rsidRDefault="000C3650" w:rsidP="00084617">
            <w:pPr>
              <w:jc w:val="center"/>
            </w:pPr>
          </w:p>
        </w:tc>
        <w:tc>
          <w:tcPr>
            <w:tcW w:w="454" w:type="pct"/>
            <w:vAlign w:val="center"/>
          </w:tcPr>
          <w:p w:rsidR="000C3650" w:rsidRPr="00314328" w:rsidRDefault="000C3650" w:rsidP="00084617">
            <w:pPr>
              <w:jc w:val="center"/>
            </w:pPr>
          </w:p>
        </w:tc>
      </w:tr>
    </w:tbl>
    <w:p w:rsidR="00BA1A1A" w:rsidRPr="00314328" w:rsidRDefault="00BA1A1A" w:rsidP="00084617">
      <w:pPr>
        <w:pStyle w:val="PADYP3"/>
      </w:pPr>
      <w:bookmarkStart w:id="108" w:name="_Toc428873411"/>
      <w:bookmarkStart w:id="109" w:name="_Toc428874124"/>
      <w:bookmarkStart w:id="110" w:name="_Toc451502819"/>
      <w:r w:rsidRPr="00314328">
        <w:t>Déparasitage</w:t>
      </w:r>
      <w:bookmarkEnd w:id="71"/>
      <w:bookmarkEnd w:id="108"/>
      <w:bookmarkEnd w:id="109"/>
      <w:bookmarkEnd w:id="110"/>
    </w:p>
    <w:p w:rsidR="00215900" w:rsidRPr="00314328" w:rsidRDefault="00BA1A1A" w:rsidP="00084617">
      <w:pPr>
        <w:pStyle w:val="PUCE3"/>
      </w:pPr>
      <w:r w:rsidRPr="00314328">
        <w:t>Déparasitage interne</w:t>
      </w:r>
    </w:p>
    <w:p w:rsidR="00084617" w:rsidRDefault="00084617" w:rsidP="00314328"/>
    <w:p w:rsidR="00BA1A1A" w:rsidRDefault="00BA1A1A" w:rsidP="00314328">
      <w:r w:rsidRPr="00314328">
        <w:t>Il faut déparasiter régulièrement les moutons qui sont très sensibles aux parasites (une étude récente montre que 90 % des ovins sont parasités). Le protocole suivant sera fortement conseillé aux éleveurs :</w:t>
      </w:r>
    </w:p>
    <w:p w:rsidR="00084617" w:rsidRPr="00314328" w:rsidRDefault="00084617" w:rsidP="00314328"/>
    <w:p w:rsidR="00BA1A1A" w:rsidRPr="00314328" w:rsidRDefault="00BA1A1A" w:rsidP="00084617">
      <w:pPr>
        <w:pStyle w:val="PUCE1"/>
      </w:pPr>
      <w:r w:rsidRPr="00314328">
        <w:t>éviter de faire pâturer les bovins et les ovins ensemble ; les faire plutôt alterner sur un pâturage</w:t>
      </w:r>
      <w:r w:rsidR="000C1B7D" w:rsidRPr="00314328">
        <w:t>.</w:t>
      </w:r>
    </w:p>
    <w:p w:rsidR="00BA1A1A" w:rsidRPr="00314328" w:rsidRDefault="00BA1A1A" w:rsidP="00084617">
      <w:pPr>
        <w:pStyle w:val="PUCE1"/>
      </w:pPr>
      <w:r w:rsidRPr="00314328">
        <w:t>administrer un traitement antiparasitaire 3 fois par an : en début de saison des pluies, puis 4 mois après puis à l’arrivée des animaux dans les bas-fonds et rizières (changement de pâturage).</w:t>
      </w:r>
    </w:p>
    <w:p w:rsidR="00084617" w:rsidRDefault="00084617" w:rsidP="00314328"/>
    <w:p w:rsidR="00BA1A1A" w:rsidRPr="00084617" w:rsidRDefault="00BA1A1A" w:rsidP="00314328">
      <w:pPr>
        <w:rPr>
          <w:i/>
        </w:rPr>
      </w:pPr>
      <w:r w:rsidRPr="00084617">
        <w:rPr>
          <w:i/>
        </w:rPr>
        <w:t>NB : le premier traitement tue les parasites adultes, le deuxième traitement tue les formes immatures qui ont recontaminé les animaux et le troisième traitement vise à limiter la contamination de la nouvelle zone de pâturage. On traitera contre les parasites suivants :</w:t>
      </w:r>
    </w:p>
    <w:p w:rsidR="00084617" w:rsidRDefault="00084617" w:rsidP="00314328"/>
    <w:p w:rsidR="00BA1A1A" w:rsidRPr="00314328" w:rsidRDefault="00BA1A1A" w:rsidP="00084617">
      <w:pPr>
        <w:pStyle w:val="PUCE1"/>
      </w:pPr>
      <w:r w:rsidRPr="00314328">
        <w:t>strongles</w:t>
      </w:r>
    </w:p>
    <w:p w:rsidR="00BA1A1A" w:rsidRPr="00314328" w:rsidRDefault="00BA1A1A" w:rsidP="00084617">
      <w:pPr>
        <w:pStyle w:val="PUCE1"/>
      </w:pPr>
      <w:r w:rsidRPr="00314328">
        <w:t>coccidies</w:t>
      </w:r>
    </w:p>
    <w:p w:rsidR="00BA1A1A" w:rsidRPr="00314328" w:rsidRDefault="00BA1A1A" w:rsidP="00084617">
      <w:pPr>
        <w:pStyle w:val="PUCE1"/>
      </w:pPr>
      <w:r w:rsidRPr="00314328">
        <w:t>paramphistomum</w:t>
      </w:r>
    </w:p>
    <w:p w:rsidR="00BA1A1A" w:rsidRPr="00314328" w:rsidRDefault="00BA1A1A" w:rsidP="00084617">
      <w:pPr>
        <w:pStyle w:val="PUCE1"/>
      </w:pPr>
      <w:r w:rsidRPr="00314328">
        <w:t>fasciola</w:t>
      </w:r>
    </w:p>
    <w:p w:rsidR="00084617" w:rsidRDefault="00084617" w:rsidP="00314328"/>
    <w:p w:rsidR="00BA1A1A" w:rsidRPr="00314328" w:rsidRDefault="00BA1A1A" w:rsidP="00084617">
      <w:pPr>
        <w:pStyle w:val="PUCE3"/>
      </w:pPr>
      <w:r w:rsidRPr="00314328">
        <w:t>Déparasitage externe</w:t>
      </w:r>
    </w:p>
    <w:p w:rsidR="00084617" w:rsidRDefault="00084617" w:rsidP="00314328"/>
    <w:p w:rsidR="00BA1A1A" w:rsidRPr="00314328" w:rsidRDefault="00BA1A1A" w:rsidP="00314328">
      <w:r w:rsidRPr="00314328">
        <w:t>Les parasites externes affectant les ovins sont principalement les tiques. Or les tiques transmettent des maladies parasitaires sanguines (cowdriose, piroplasmose, etc.) et spolient le sang des animaux. Il faut donc limiter l’infestation des animaux par les tiques en pratiquant régulièrement un déparasitage externe à l’aide de produits de douchage.</w:t>
      </w:r>
    </w:p>
    <w:p w:rsidR="00BA1A1A" w:rsidRPr="00314328" w:rsidRDefault="00BA1A1A" w:rsidP="00D31453">
      <w:pPr>
        <w:pStyle w:val="PADYP1"/>
        <w:pageBreakBefore/>
        <w:ind w:left="425" w:hanging="425"/>
      </w:pPr>
      <w:bookmarkStart w:id="111" w:name="_Toc109711543"/>
      <w:bookmarkStart w:id="112" w:name="_Toc428874125"/>
      <w:bookmarkStart w:id="113" w:name="_Toc451502820"/>
      <w:r w:rsidRPr="00314328">
        <w:lastRenderedPageBreak/>
        <w:t>PARTIE II : PATHOLOGIES DES OVINS</w:t>
      </w:r>
      <w:bookmarkEnd w:id="111"/>
      <w:bookmarkEnd w:id="112"/>
      <w:bookmarkEnd w:id="113"/>
    </w:p>
    <w:p w:rsidR="00BA1A1A" w:rsidRPr="00314328" w:rsidRDefault="00084617" w:rsidP="00084617">
      <w:pPr>
        <w:pStyle w:val="PADYP2"/>
      </w:pPr>
      <w:bookmarkStart w:id="114" w:name="_Toc109711544"/>
      <w:bookmarkStart w:id="115" w:name="_Toc428873412"/>
      <w:bookmarkStart w:id="116" w:name="_Toc428874126"/>
      <w:bookmarkStart w:id="117" w:name="_Toc451502821"/>
      <w:r w:rsidRPr="00314328">
        <w:t>MALADIES PARASITAIRES</w:t>
      </w:r>
      <w:bookmarkEnd w:id="114"/>
      <w:bookmarkEnd w:id="115"/>
      <w:bookmarkEnd w:id="116"/>
      <w:bookmarkEnd w:id="117"/>
    </w:p>
    <w:p w:rsidR="00BA1A1A" w:rsidRPr="00314328" w:rsidRDefault="00BA1A1A" w:rsidP="00084617">
      <w:pPr>
        <w:pStyle w:val="PADYP3"/>
      </w:pPr>
      <w:bookmarkStart w:id="118" w:name="_Toc109711545"/>
      <w:bookmarkStart w:id="119" w:name="_Toc428873413"/>
      <w:bookmarkStart w:id="120" w:name="_Toc428874127"/>
      <w:bookmarkStart w:id="121" w:name="_Toc451502822"/>
      <w:r w:rsidRPr="00314328">
        <w:t>Parasites digestifs</w:t>
      </w:r>
      <w:bookmarkEnd w:id="118"/>
      <w:bookmarkEnd w:id="119"/>
      <w:bookmarkEnd w:id="120"/>
      <w:bookmarkEnd w:id="121"/>
    </w:p>
    <w:p w:rsidR="00BA1A1A" w:rsidRDefault="00BA1A1A" w:rsidP="00084617">
      <w:pPr>
        <w:pStyle w:val="PUCE3"/>
      </w:pPr>
      <w:bookmarkStart w:id="122" w:name="_Toc109711546"/>
      <w:bookmarkStart w:id="123" w:name="_Toc428873414"/>
      <w:bookmarkStart w:id="124" w:name="_Toc428874128"/>
      <w:r w:rsidRPr="00314328">
        <w:t>Types parasitaires</w:t>
      </w:r>
      <w:bookmarkEnd w:id="122"/>
      <w:bookmarkEnd w:id="123"/>
      <w:bookmarkEnd w:id="124"/>
    </w:p>
    <w:p w:rsidR="00084617" w:rsidRPr="00314328" w:rsidRDefault="00084617" w:rsidP="00084617">
      <w:pPr>
        <w:pStyle w:val="PUCE3"/>
        <w:numPr>
          <w:ilvl w:val="0"/>
          <w:numId w:val="0"/>
        </w:numPr>
        <w:ind w:left="360"/>
      </w:pPr>
    </w:p>
    <w:p w:rsidR="00BA1A1A" w:rsidRDefault="00BA1A1A" w:rsidP="00314328">
      <w:r w:rsidRPr="00314328">
        <w:t>90 % des ovins sont parasités par des vers digestifs. Le tableau suivant donne la prévalence pour les parasites les plus fréquents :</w:t>
      </w:r>
    </w:p>
    <w:p w:rsidR="00084617" w:rsidRDefault="00084617" w:rsidP="0031432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0"/>
        <w:gridCol w:w="4142"/>
        <w:gridCol w:w="2970"/>
      </w:tblGrid>
      <w:tr w:rsidR="00BA1A1A" w:rsidRPr="00314328" w:rsidTr="00D31453">
        <w:trPr>
          <w:jc w:val="center"/>
        </w:trPr>
        <w:tc>
          <w:tcPr>
            <w:tcW w:w="1140" w:type="pct"/>
          </w:tcPr>
          <w:p w:rsidR="00BA1A1A" w:rsidRPr="00D31453" w:rsidRDefault="00BA1A1A" w:rsidP="00314328">
            <w:pPr>
              <w:rPr>
                <w:b/>
              </w:rPr>
            </w:pPr>
            <w:r w:rsidRPr="00D31453">
              <w:rPr>
                <w:b/>
              </w:rPr>
              <w:t>Type de parasite</w:t>
            </w:r>
          </w:p>
        </w:tc>
        <w:tc>
          <w:tcPr>
            <w:tcW w:w="2248" w:type="pct"/>
          </w:tcPr>
          <w:p w:rsidR="00BA1A1A" w:rsidRPr="00D31453" w:rsidRDefault="00BA1A1A" w:rsidP="00314328">
            <w:pPr>
              <w:rPr>
                <w:b/>
              </w:rPr>
            </w:pPr>
            <w:r w:rsidRPr="00D31453">
              <w:rPr>
                <w:b/>
              </w:rPr>
              <w:t>Localisation</w:t>
            </w:r>
          </w:p>
        </w:tc>
        <w:tc>
          <w:tcPr>
            <w:tcW w:w="1612" w:type="pct"/>
          </w:tcPr>
          <w:p w:rsidR="00BA1A1A" w:rsidRPr="00D31453" w:rsidRDefault="00BA1A1A" w:rsidP="00314328">
            <w:pPr>
              <w:rPr>
                <w:b/>
              </w:rPr>
            </w:pPr>
            <w:r w:rsidRPr="00D31453">
              <w:rPr>
                <w:b/>
              </w:rPr>
              <w:t>Taux d’infection des ovins</w:t>
            </w:r>
          </w:p>
        </w:tc>
      </w:tr>
      <w:tr w:rsidR="00BA1A1A" w:rsidRPr="00314328" w:rsidTr="00D31453">
        <w:trPr>
          <w:jc w:val="center"/>
        </w:trPr>
        <w:tc>
          <w:tcPr>
            <w:tcW w:w="1140" w:type="pct"/>
          </w:tcPr>
          <w:p w:rsidR="00BA1A1A" w:rsidRPr="00314328" w:rsidRDefault="00BA1A1A" w:rsidP="00314328">
            <w:r w:rsidRPr="00314328">
              <w:t>Strongles</w:t>
            </w:r>
          </w:p>
        </w:tc>
        <w:tc>
          <w:tcPr>
            <w:tcW w:w="2248" w:type="pct"/>
          </w:tcPr>
          <w:p w:rsidR="00BA1A1A" w:rsidRPr="00314328" w:rsidRDefault="00BA1A1A" w:rsidP="00314328">
            <w:r w:rsidRPr="00314328">
              <w:t>Intestin grêle</w:t>
            </w:r>
          </w:p>
        </w:tc>
        <w:tc>
          <w:tcPr>
            <w:tcW w:w="1612" w:type="pct"/>
          </w:tcPr>
          <w:p w:rsidR="00BA1A1A" w:rsidRPr="00314328" w:rsidRDefault="00BA1A1A" w:rsidP="00314328">
            <w:r w:rsidRPr="00314328">
              <w:t>83 %</w:t>
            </w:r>
          </w:p>
        </w:tc>
      </w:tr>
      <w:tr w:rsidR="00BA1A1A" w:rsidRPr="00314328" w:rsidTr="00D31453">
        <w:trPr>
          <w:jc w:val="center"/>
        </w:trPr>
        <w:tc>
          <w:tcPr>
            <w:tcW w:w="1140" w:type="pct"/>
          </w:tcPr>
          <w:p w:rsidR="00BA1A1A" w:rsidRPr="00314328" w:rsidRDefault="00BA1A1A" w:rsidP="00314328">
            <w:r w:rsidRPr="00314328">
              <w:t>Coccidies*</w:t>
            </w:r>
          </w:p>
        </w:tc>
        <w:tc>
          <w:tcPr>
            <w:tcW w:w="2248" w:type="pct"/>
          </w:tcPr>
          <w:p w:rsidR="00BA1A1A" w:rsidRPr="00314328" w:rsidRDefault="00BA1A1A" w:rsidP="00314328">
            <w:r w:rsidRPr="00314328">
              <w:t>Muqueuse intestinale</w:t>
            </w:r>
          </w:p>
        </w:tc>
        <w:tc>
          <w:tcPr>
            <w:tcW w:w="1612" w:type="pct"/>
          </w:tcPr>
          <w:p w:rsidR="00BA1A1A" w:rsidRPr="00314328" w:rsidRDefault="00BA1A1A" w:rsidP="00314328">
            <w:r w:rsidRPr="00314328">
              <w:t>47 %</w:t>
            </w:r>
          </w:p>
        </w:tc>
      </w:tr>
      <w:tr w:rsidR="00BA1A1A" w:rsidRPr="00314328" w:rsidTr="00D31453">
        <w:trPr>
          <w:jc w:val="center"/>
        </w:trPr>
        <w:tc>
          <w:tcPr>
            <w:tcW w:w="1140" w:type="pct"/>
          </w:tcPr>
          <w:p w:rsidR="00BA1A1A" w:rsidRPr="00314328" w:rsidRDefault="00BA1A1A" w:rsidP="00314328">
            <w:r w:rsidRPr="00314328">
              <w:t>Paramphistomum</w:t>
            </w:r>
          </w:p>
        </w:tc>
        <w:tc>
          <w:tcPr>
            <w:tcW w:w="2248" w:type="pct"/>
          </w:tcPr>
          <w:p w:rsidR="00BA1A1A" w:rsidRPr="00314328" w:rsidRDefault="00BA1A1A" w:rsidP="00314328">
            <w:r w:rsidRPr="00314328">
              <w:t>Muqueuse du feuillet (estomac)</w:t>
            </w:r>
          </w:p>
        </w:tc>
        <w:tc>
          <w:tcPr>
            <w:tcW w:w="1612" w:type="pct"/>
          </w:tcPr>
          <w:p w:rsidR="00BA1A1A" w:rsidRPr="00314328" w:rsidRDefault="00BA1A1A" w:rsidP="00314328">
            <w:r w:rsidRPr="00314328">
              <w:t>42 %</w:t>
            </w:r>
          </w:p>
        </w:tc>
      </w:tr>
      <w:tr w:rsidR="00BA1A1A" w:rsidRPr="00314328" w:rsidTr="00D31453">
        <w:trPr>
          <w:jc w:val="center"/>
        </w:trPr>
        <w:tc>
          <w:tcPr>
            <w:tcW w:w="1140" w:type="pct"/>
          </w:tcPr>
          <w:p w:rsidR="00BA1A1A" w:rsidRPr="00314328" w:rsidRDefault="00BA1A1A" w:rsidP="00314328">
            <w:r w:rsidRPr="00314328">
              <w:t>Douve (Fasciola)</w:t>
            </w:r>
          </w:p>
        </w:tc>
        <w:tc>
          <w:tcPr>
            <w:tcW w:w="2248" w:type="pct"/>
          </w:tcPr>
          <w:p w:rsidR="00BA1A1A" w:rsidRPr="00314328" w:rsidRDefault="00BA1A1A" w:rsidP="00314328">
            <w:r w:rsidRPr="00314328">
              <w:t>Dans le foie (tissu et canaux biliaires)</w:t>
            </w:r>
          </w:p>
        </w:tc>
        <w:tc>
          <w:tcPr>
            <w:tcW w:w="1612" w:type="pct"/>
          </w:tcPr>
          <w:p w:rsidR="00BA1A1A" w:rsidRPr="00314328" w:rsidRDefault="00BA1A1A" w:rsidP="00314328">
            <w:r w:rsidRPr="00314328">
              <w:t>19 %</w:t>
            </w:r>
          </w:p>
        </w:tc>
      </w:tr>
      <w:tr w:rsidR="00BA1A1A" w:rsidRPr="00314328" w:rsidTr="00D31453">
        <w:trPr>
          <w:jc w:val="center"/>
        </w:trPr>
        <w:tc>
          <w:tcPr>
            <w:tcW w:w="1140" w:type="pct"/>
          </w:tcPr>
          <w:p w:rsidR="00BA1A1A" w:rsidRPr="00314328" w:rsidRDefault="00BA1A1A" w:rsidP="00314328">
            <w:r w:rsidRPr="00314328">
              <w:t>Strongyloïdes</w:t>
            </w:r>
          </w:p>
        </w:tc>
        <w:tc>
          <w:tcPr>
            <w:tcW w:w="2248" w:type="pct"/>
          </w:tcPr>
          <w:p w:rsidR="00BA1A1A" w:rsidRPr="00314328" w:rsidRDefault="00BA1A1A" w:rsidP="00314328">
            <w:r w:rsidRPr="00314328">
              <w:t>Muqueuse intestinale des jeunes</w:t>
            </w:r>
          </w:p>
        </w:tc>
        <w:tc>
          <w:tcPr>
            <w:tcW w:w="1612" w:type="pct"/>
          </w:tcPr>
          <w:p w:rsidR="00BA1A1A" w:rsidRPr="00314328" w:rsidRDefault="00BA1A1A" w:rsidP="00314328">
            <w:r w:rsidRPr="00314328">
              <w:t>15 %</w:t>
            </w:r>
          </w:p>
        </w:tc>
      </w:tr>
    </w:tbl>
    <w:p w:rsidR="007B0F51" w:rsidRPr="00314328" w:rsidRDefault="007B0F51" w:rsidP="00314328"/>
    <w:p w:rsidR="00BA1A1A" w:rsidRPr="00314328" w:rsidRDefault="00BA1A1A" w:rsidP="00314328">
      <w:r w:rsidRPr="00314328">
        <w:t>* Les coccidies infestent les adultes et les jeunes mais seul</w:t>
      </w:r>
      <w:r w:rsidR="000C3650" w:rsidRPr="00314328">
        <w:t>s</w:t>
      </w:r>
      <w:r w:rsidRPr="00314328">
        <w:t xml:space="preserve"> les jeunes sont malades. </w:t>
      </w:r>
    </w:p>
    <w:p w:rsidR="00084617" w:rsidRDefault="00084617" w:rsidP="00314328">
      <w:bookmarkStart w:id="125" w:name="_Toc109711547"/>
      <w:bookmarkStart w:id="126" w:name="_Toc428873415"/>
      <w:bookmarkStart w:id="127" w:name="_Toc428874129"/>
    </w:p>
    <w:p w:rsidR="00BA1A1A" w:rsidRPr="00314328" w:rsidRDefault="00BA1A1A" w:rsidP="00084617">
      <w:pPr>
        <w:pStyle w:val="PUCE3"/>
      </w:pPr>
      <w:r w:rsidRPr="00314328">
        <w:t>Symptômes</w:t>
      </w:r>
      <w:bookmarkEnd w:id="125"/>
      <w:bookmarkEnd w:id="126"/>
      <w:bookmarkEnd w:id="127"/>
    </w:p>
    <w:p w:rsidR="00084617" w:rsidRDefault="00084617" w:rsidP="00314328"/>
    <w:p w:rsidR="00BA1A1A" w:rsidRPr="00314328" w:rsidRDefault="00BA1A1A" w:rsidP="00314328">
      <w:r w:rsidRPr="00314328">
        <w:t>Les symptômes du parasitisme sont les mêmes que chez les bovins :</w:t>
      </w:r>
    </w:p>
    <w:p w:rsidR="00084617" w:rsidRDefault="00084617" w:rsidP="00314328"/>
    <w:p w:rsidR="00BA1A1A" w:rsidRPr="00314328" w:rsidRDefault="00BA1A1A" w:rsidP="00084617">
      <w:pPr>
        <w:pStyle w:val="PUCE1"/>
      </w:pPr>
      <w:r w:rsidRPr="00314328">
        <w:t>mauvais état général, affaiblissement</w:t>
      </w:r>
      <w:r w:rsidR="008C2D1A" w:rsidRPr="00314328">
        <w:t> ;</w:t>
      </w:r>
    </w:p>
    <w:p w:rsidR="00BA1A1A" w:rsidRPr="00314328" w:rsidRDefault="00BA1A1A" w:rsidP="00084617">
      <w:pPr>
        <w:pStyle w:val="PUCE1"/>
      </w:pPr>
      <w:r w:rsidRPr="00314328">
        <w:t>diarrhée chronique ou persistante ou aiguë</w:t>
      </w:r>
      <w:r w:rsidR="008C2D1A" w:rsidRPr="00314328">
        <w:t> ;</w:t>
      </w:r>
    </w:p>
    <w:p w:rsidR="00BA1A1A" w:rsidRPr="00314328" w:rsidRDefault="00BA1A1A" w:rsidP="00084617">
      <w:pPr>
        <w:pStyle w:val="PUCE1"/>
      </w:pPr>
      <w:r w:rsidRPr="00314328">
        <w:t>poil piqué</w:t>
      </w:r>
      <w:r w:rsidR="008C2D1A" w:rsidRPr="00314328">
        <w:t> ;</w:t>
      </w:r>
    </w:p>
    <w:p w:rsidR="00BA1A1A" w:rsidRPr="00314328" w:rsidRDefault="00BA1A1A" w:rsidP="00084617">
      <w:pPr>
        <w:pStyle w:val="PUCE1"/>
      </w:pPr>
      <w:r w:rsidRPr="00314328">
        <w:t>œdème de l’auge (signe de parasitisme, surtout avec la douve)</w:t>
      </w:r>
      <w:r w:rsidR="008C2D1A" w:rsidRPr="00314328">
        <w:t> ;</w:t>
      </w:r>
    </w:p>
    <w:p w:rsidR="00BA1A1A" w:rsidRPr="00314328" w:rsidRDefault="00BA1A1A" w:rsidP="00084617">
      <w:pPr>
        <w:pStyle w:val="PUCE1"/>
      </w:pPr>
      <w:r w:rsidRPr="00314328">
        <w:t>salivation, gonflement de l’abdomen</w:t>
      </w:r>
      <w:r w:rsidR="008C2D1A" w:rsidRPr="00314328">
        <w:t> ;</w:t>
      </w:r>
    </w:p>
    <w:p w:rsidR="00BA1A1A" w:rsidRPr="00314328" w:rsidRDefault="00BA1A1A" w:rsidP="00084617">
      <w:pPr>
        <w:pStyle w:val="PUCE1"/>
      </w:pPr>
      <w:r w:rsidRPr="00314328">
        <w:t>amaigrissement</w:t>
      </w:r>
      <w:r w:rsidR="008C2D1A" w:rsidRPr="00314328">
        <w:t> ;</w:t>
      </w:r>
    </w:p>
    <w:p w:rsidR="00BA1A1A" w:rsidRPr="00314328" w:rsidRDefault="00BA1A1A" w:rsidP="00084617">
      <w:pPr>
        <w:pStyle w:val="PUCE1"/>
      </w:pPr>
      <w:r w:rsidRPr="00314328">
        <w:t>anémie possible</w:t>
      </w:r>
      <w:r w:rsidR="00566399" w:rsidRPr="00314328">
        <w:t>.</w:t>
      </w:r>
    </w:p>
    <w:p w:rsidR="00084617" w:rsidRDefault="00084617" w:rsidP="00314328"/>
    <w:p w:rsidR="00BA1A1A" w:rsidRPr="00314328" w:rsidRDefault="00BA1A1A" w:rsidP="00314328">
      <w:r w:rsidRPr="00314328">
        <w:t xml:space="preserve">Les cycles parasitaires sont les mêmes que </w:t>
      </w:r>
      <w:r w:rsidR="00116C20" w:rsidRPr="00314328">
        <w:t xml:space="preserve">pour les parasites des bovins. </w:t>
      </w:r>
    </w:p>
    <w:p w:rsidR="00084617" w:rsidRDefault="00084617" w:rsidP="00314328">
      <w:bookmarkStart w:id="128" w:name="_Toc109711548"/>
      <w:bookmarkStart w:id="129" w:name="_Toc428873416"/>
      <w:bookmarkStart w:id="130" w:name="_Toc428874130"/>
    </w:p>
    <w:p w:rsidR="00BA1A1A" w:rsidRPr="00314328" w:rsidRDefault="00BA1A1A" w:rsidP="00084617">
      <w:pPr>
        <w:pStyle w:val="PUCE3"/>
      </w:pPr>
      <w:r w:rsidRPr="00314328">
        <w:t>Facteurs favorisants</w:t>
      </w:r>
      <w:bookmarkEnd w:id="128"/>
      <w:bookmarkEnd w:id="129"/>
      <w:bookmarkEnd w:id="130"/>
    </w:p>
    <w:p w:rsidR="00084617" w:rsidRDefault="00084617" w:rsidP="00314328"/>
    <w:p w:rsidR="00BA1A1A" w:rsidRPr="00314328" w:rsidRDefault="00BA1A1A" w:rsidP="00314328">
      <w:r w:rsidRPr="00314328">
        <w:t>Le parasitisme est nettement aggravé et favorisé par :</w:t>
      </w:r>
    </w:p>
    <w:p w:rsidR="00084617" w:rsidRDefault="00084617" w:rsidP="00314328"/>
    <w:p w:rsidR="00BA1A1A" w:rsidRPr="00314328" w:rsidRDefault="00BA1A1A" w:rsidP="00084617">
      <w:pPr>
        <w:pStyle w:val="PUCE1"/>
      </w:pPr>
      <w:r w:rsidRPr="00314328">
        <w:t>une sous-alimentation</w:t>
      </w:r>
      <w:r w:rsidR="00885109" w:rsidRPr="00314328">
        <w:t> ;</w:t>
      </w:r>
    </w:p>
    <w:p w:rsidR="00BA1A1A" w:rsidRPr="00314328" w:rsidRDefault="00BA1A1A" w:rsidP="00084617">
      <w:pPr>
        <w:pStyle w:val="PUCE1"/>
      </w:pPr>
      <w:r w:rsidRPr="00314328">
        <w:t>une mauvaise hygiène de l’élevage</w:t>
      </w:r>
      <w:r w:rsidR="00885109" w:rsidRPr="00314328">
        <w:t> ;</w:t>
      </w:r>
    </w:p>
    <w:p w:rsidR="00BA1A1A" w:rsidRPr="00314328" w:rsidRDefault="00BA1A1A" w:rsidP="00084617">
      <w:pPr>
        <w:pStyle w:val="PUCE1"/>
      </w:pPr>
      <w:r w:rsidRPr="00314328">
        <w:t>une surpopulation à la bergerie ou au pâturage</w:t>
      </w:r>
      <w:r w:rsidR="00885109" w:rsidRPr="00314328">
        <w:t>.</w:t>
      </w:r>
    </w:p>
    <w:p w:rsidR="00084617" w:rsidRDefault="00084617" w:rsidP="00314328">
      <w:bookmarkStart w:id="131" w:name="_Toc109711549"/>
      <w:bookmarkStart w:id="132" w:name="_Toc428873417"/>
      <w:bookmarkStart w:id="133" w:name="_Toc428874131"/>
    </w:p>
    <w:p w:rsidR="00BA1A1A" w:rsidRPr="00314328" w:rsidRDefault="00BA1A1A" w:rsidP="00084617">
      <w:pPr>
        <w:pStyle w:val="PUCE3"/>
      </w:pPr>
      <w:r w:rsidRPr="00314328">
        <w:t>Traitement et prophylaxie</w:t>
      </w:r>
      <w:bookmarkEnd w:id="131"/>
      <w:bookmarkEnd w:id="132"/>
      <w:bookmarkEnd w:id="133"/>
    </w:p>
    <w:p w:rsidR="00084617" w:rsidRDefault="00084617" w:rsidP="00314328"/>
    <w:p w:rsidR="00BA1A1A" w:rsidRPr="00314328" w:rsidRDefault="00BA1A1A" w:rsidP="00314328">
      <w:r w:rsidRPr="00314328">
        <w:t>Pour prévenir l’infestation parasitaire, il faut :</w:t>
      </w:r>
    </w:p>
    <w:p w:rsidR="00084617" w:rsidRDefault="00084617" w:rsidP="00314328"/>
    <w:p w:rsidR="00BA1A1A" w:rsidRPr="00314328" w:rsidRDefault="00BA1A1A" w:rsidP="00084617">
      <w:pPr>
        <w:pStyle w:val="PUCE1"/>
      </w:pPr>
      <w:r w:rsidRPr="00314328">
        <w:t>éviter les pâturages fréquentés par beaucoup d’animaux</w:t>
      </w:r>
      <w:r w:rsidR="00425469" w:rsidRPr="00314328">
        <w:t> ;</w:t>
      </w:r>
    </w:p>
    <w:p w:rsidR="00BA1A1A" w:rsidRPr="00314328" w:rsidRDefault="00BA1A1A" w:rsidP="00084617">
      <w:pPr>
        <w:pStyle w:val="PUCE1"/>
      </w:pPr>
      <w:r w:rsidRPr="00314328">
        <w:t>maintenir une bonne hygiène d’élevage (nettoyer régulièrement la bergerie et les accessoires)</w:t>
      </w:r>
      <w:r w:rsidR="00425469" w:rsidRPr="00314328">
        <w:t> ;</w:t>
      </w:r>
    </w:p>
    <w:p w:rsidR="00BA1A1A" w:rsidRPr="00314328" w:rsidRDefault="00BA1A1A" w:rsidP="00084617">
      <w:pPr>
        <w:pStyle w:val="PUCE1"/>
      </w:pPr>
      <w:r w:rsidRPr="00314328">
        <w:t>éviter les points d’eau stagnants avec des végétaux (risque de douve)</w:t>
      </w:r>
      <w:r w:rsidR="00425469" w:rsidRPr="00314328">
        <w:t> ;</w:t>
      </w:r>
    </w:p>
    <w:p w:rsidR="00BA1A1A" w:rsidRPr="00314328" w:rsidRDefault="00BA1A1A" w:rsidP="00084617">
      <w:pPr>
        <w:pStyle w:val="PUCE1"/>
      </w:pPr>
      <w:r w:rsidRPr="00314328">
        <w:t xml:space="preserve">distribuer </w:t>
      </w:r>
      <w:r w:rsidR="00425469" w:rsidRPr="00314328">
        <w:t>des aliments et de l’eau propre ;</w:t>
      </w:r>
    </w:p>
    <w:p w:rsidR="00BA1A1A" w:rsidRPr="00314328" w:rsidRDefault="00BA1A1A" w:rsidP="00084617">
      <w:pPr>
        <w:pStyle w:val="PUCE1"/>
      </w:pPr>
      <w:r w:rsidRPr="00314328">
        <w:t>traiter régulièrement les animaux.</w:t>
      </w:r>
    </w:p>
    <w:p w:rsidR="00BA1A1A" w:rsidRPr="00314328" w:rsidRDefault="00BA1A1A" w:rsidP="0031432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68"/>
        <w:gridCol w:w="6214"/>
      </w:tblGrid>
      <w:tr w:rsidR="00BA1A1A" w:rsidRPr="00314328">
        <w:trPr>
          <w:jc w:val="center"/>
        </w:trPr>
        <w:tc>
          <w:tcPr>
            <w:tcW w:w="0" w:type="auto"/>
          </w:tcPr>
          <w:p w:rsidR="00BA1A1A" w:rsidRPr="00084617" w:rsidRDefault="00BA1A1A" w:rsidP="00314328">
            <w:pPr>
              <w:rPr>
                <w:b/>
              </w:rPr>
            </w:pPr>
            <w:r w:rsidRPr="00084617">
              <w:rPr>
                <w:b/>
              </w:rPr>
              <w:t>Parasite</w:t>
            </w:r>
          </w:p>
        </w:tc>
        <w:tc>
          <w:tcPr>
            <w:tcW w:w="0" w:type="auto"/>
          </w:tcPr>
          <w:p w:rsidR="00BA1A1A" w:rsidRPr="00084617" w:rsidRDefault="00BA1A1A" w:rsidP="00314328">
            <w:pPr>
              <w:rPr>
                <w:b/>
              </w:rPr>
            </w:pPr>
            <w:r w:rsidRPr="00084617">
              <w:rPr>
                <w:b/>
              </w:rPr>
              <w:t>Traitement</w:t>
            </w:r>
          </w:p>
        </w:tc>
      </w:tr>
      <w:tr w:rsidR="00BA1A1A" w:rsidRPr="00314328">
        <w:trPr>
          <w:jc w:val="center"/>
        </w:trPr>
        <w:tc>
          <w:tcPr>
            <w:tcW w:w="0" w:type="auto"/>
          </w:tcPr>
          <w:p w:rsidR="00BA1A1A" w:rsidRPr="00314328" w:rsidRDefault="00BA1A1A" w:rsidP="00314328">
            <w:r w:rsidRPr="00314328">
              <w:t>Strongles</w:t>
            </w:r>
          </w:p>
        </w:tc>
        <w:tc>
          <w:tcPr>
            <w:tcW w:w="0" w:type="auto"/>
          </w:tcPr>
          <w:p w:rsidR="00BA1A1A" w:rsidRPr="00314328" w:rsidRDefault="00BA1A1A" w:rsidP="00314328">
            <w:r w:rsidRPr="00314328">
              <w:t>Albendazole, Closantel, Ivermectine, Lévamisole</w:t>
            </w:r>
            <w:r w:rsidR="0018210A" w:rsidRPr="00314328">
              <w:t xml:space="preserve"> (Bolumisole 1)</w:t>
            </w:r>
          </w:p>
        </w:tc>
      </w:tr>
      <w:tr w:rsidR="00BA1A1A" w:rsidRPr="00314328">
        <w:trPr>
          <w:jc w:val="center"/>
        </w:trPr>
        <w:tc>
          <w:tcPr>
            <w:tcW w:w="0" w:type="auto"/>
          </w:tcPr>
          <w:p w:rsidR="00BA1A1A" w:rsidRPr="00314328" w:rsidRDefault="00BA1A1A" w:rsidP="00314328">
            <w:r w:rsidRPr="00314328">
              <w:t>Coccidiose</w:t>
            </w:r>
          </w:p>
        </w:tc>
        <w:tc>
          <w:tcPr>
            <w:tcW w:w="0" w:type="auto"/>
          </w:tcPr>
          <w:p w:rsidR="00BA1A1A" w:rsidRPr="00314328" w:rsidRDefault="00BA1A1A" w:rsidP="00314328">
            <w:r w:rsidRPr="00314328">
              <w:t xml:space="preserve">Amprolium </w:t>
            </w:r>
          </w:p>
        </w:tc>
      </w:tr>
      <w:tr w:rsidR="00BA1A1A" w:rsidRPr="00314328">
        <w:trPr>
          <w:jc w:val="center"/>
        </w:trPr>
        <w:tc>
          <w:tcPr>
            <w:tcW w:w="0" w:type="auto"/>
          </w:tcPr>
          <w:p w:rsidR="00BA1A1A" w:rsidRPr="00314328" w:rsidRDefault="00BA1A1A" w:rsidP="00314328">
            <w:r w:rsidRPr="00314328">
              <w:t>Paramphistomum</w:t>
            </w:r>
          </w:p>
        </w:tc>
        <w:tc>
          <w:tcPr>
            <w:tcW w:w="0" w:type="auto"/>
          </w:tcPr>
          <w:p w:rsidR="00BA1A1A" w:rsidRPr="00314328" w:rsidRDefault="00BA1A1A" w:rsidP="00314328">
            <w:r w:rsidRPr="00314328">
              <w:t>Closantel</w:t>
            </w:r>
          </w:p>
        </w:tc>
      </w:tr>
      <w:tr w:rsidR="00BA1A1A" w:rsidRPr="00314328">
        <w:trPr>
          <w:jc w:val="center"/>
        </w:trPr>
        <w:tc>
          <w:tcPr>
            <w:tcW w:w="0" w:type="auto"/>
          </w:tcPr>
          <w:p w:rsidR="00BA1A1A" w:rsidRPr="00314328" w:rsidRDefault="00BA1A1A" w:rsidP="00314328">
            <w:r w:rsidRPr="00314328">
              <w:t>Fasciolose</w:t>
            </w:r>
          </w:p>
        </w:tc>
        <w:tc>
          <w:tcPr>
            <w:tcW w:w="0" w:type="auto"/>
          </w:tcPr>
          <w:p w:rsidR="00BA1A1A" w:rsidRPr="00314328" w:rsidRDefault="00BA1A1A" w:rsidP="00314328">
            <w:r w:rsidRPr="00314328">
              <w:t>Albendazole, Closantel, Ivermectine, Nitroxinil</w:t>
            </w:r>
          </w:p>
        </w:tc>
      </w:tr>
      <w:tr w:rsidR="00BA1A1A" w:rsidRPr="00314328">
        <w:trPr>
          <w:jc w:val="center"/>
        </w:trPr>
        <w:tc>
          <w:tcPr>
            <w:tcW w:w="0" w:type="auto"/>
          </w:tcPr>
          <w:p w:rsidR="00BA1A1A" w:rsidRPr="00314328" w:rsidRDefault="00BA1A1A" w:rsidP="00314328">
            <w:r w:rsidRPr="00314328">
              <w:t>Parasites externes</w:t>
            </w:r>
          </w:p>
        </w:tc>
        <w:tc>
          <w:tcPr>
            <w:tcW w:w="0" w:type="auto"/>
          </w:tcPr>
          <w:p w:rsidR="00BA1A1A" w:rsidRPr="00314328" w:rsidRDefault="00BA1A1A" w:rsidP="00314328">
            <w:r w:rsidRPr="00314328">
              <w:t>Amitraz, Deltaméthrine, Ivermectine</w:t>
            </w:r>
          </w:p>
        </w:tc>
      </w:tr>
    </w:tbl>
    <w:p w:rsidR="00BA1A1A" w:rsidRPr="00314328" w:rsidRDefault="00BA1A1A" w:rsidP="00084617">
      <w:pPr>
        <w:pStyle w:val="PADYP3"/>
      </w:pPr>
      <w:bookmarkStart w:id="134" w:name="_Toc109711550"/>
      <w:bookmarkStart w:id="135" w:name="_Toc428873418"/>
      <w:bookmarkStart w:id="136" w:name="_Toc428874132"/>
      <w:bookmarkStart w:id="137" w:name="_Toc451502823"/>
      <w:r w:rsidRPr="00314328">
        <w:t>Parasites externes</w:t>
      </w:r>
      <w:bookmarkEnd w:id="134"/>
      <w:bookmarkEnd w:id="135"/>
      <w:bookmarkEnd w:id="136"/>
      <w:bookmarkEnd w:id="137"/>
    </w:p>
    <w:p w:rsidR="00BA1A1A" w:rsidRPr="00314328" w:rsidRDefault="00BA1A1A" w:rsidP="00084617">
      <w:pPr>
        <w:pStyle w:val="PUCE3"/>
      </w:pPr>
      <w:bookmarkStart w:id="138" w:name="_Toc109711551"/>
      <w:bookmarkStart w:id="139" w:name="_Toc428873419"/>
      <w:bookmarkStart w:id="140" w:name="_Toc428874133"/>
      <w:r w:rsidRPr="00314328">
        <w:t>Les tiques</w:t>
      </w:r>
      <w:bookmarkEnd w:id="138"/>
      <w:bookmarkEnd w:id="139"/>
      <w:bookmarkEnd w:id="140"/>
    </w:p>
    <w:p w:rsidR="00084617" w:rsidRDefault="00084617" w:rsidP="00314328"/>
    <w:p w:rsidR="00BA1A1A" w:rsidRDefault="00BA1A1A" w:rsidP="00314328">
      <w:r w:rsidRPr="00314328">
        <w:t>Les tiques spolient le sang des animaux et transmettent des maladies graves (cowdriose, piroplasmose). C’est pourquoi il faut lutter contre et traiter les animaux.</w:t>
      </w:r>
    </w:p>
    <w:p w:rsidR="00084617" w:rsidRPr="00314328" w:rsidRDefault="00084617" w:rsidP="00314328"/>
    <w:p w:rsidR="00BA1A1A" w:rsidRPr="00314328" w:rsidRDefault="00BA1A1A" w:rsidP="00084617">
      <w:pPr>
        <w:pStyle w:val="PUCE3"/>
      </w:pPr>
      <w:bookmarkStart w:id="141" w:name="_Toc109711552"/>
      <w:bookmarkStart w:id="142" w:name="_Toc428873420"/>
      <w:bookmarkStart w:id="143" w:name="_Toc428874134"/>
      <w:r w:rsidRPr="00314328">
        <w:t>La gale</w:t>
      </w:r>
      <w:bookmarkEnd w:id="141"/>
      <w:bookmarkEnd w:id="142"/>
      <w:bookmarkEnd w:id="143"/>
    </w:p>
    <w:p w:rsidR="00084617" w:rsidRDefault="00084617" w:rsidP="00314328"/>
    <w:p w:rsidR="00BA1A1A" w:rsidRDefault="00BA1A1A" w:rsidP="00314328">
      <w:r w:rsidRPr="00314328">
        <w:t>Se référer au fascicule « bovins ». Les symptômes, traitements et prévention sont les mêmes.</w:t>
      </w:r>
    </w:p>
    <w:p w:rsidR="00084617" w:rsidRPr="00314328" w:rsidRDefault="00084617" w:rsidP="00314328"/>
    <w:p w:rsidR="00BA1A1A" w:rsidRDefault="00BA1A1A" w:rsidP="00084617">
      <w:pPr>
        <w:pStyle w:val="PUCE3"/>
      </w:pPr>
      <w:bookmarkStart w:id="144" w:name="_Toc109711553"/>
      <w:bookmarkStart w:id="145" w:name="_Toc428873421"/>
      <w:bookmarkStart w:id="146" w:name="_Toc428874135"/>
      <w:r w:rsidRPr="00314328">
        <w:t>La teigne</w:t>
      </w:r>
      <w:bookmarkEnd w:id="144"/>
      <w:bookmarkEnd w:id="145"/>
      <w:bookmarkEnd w:id="146"/>
    </w:p>
    <w:p w:rsidR="00084617" w:rsidRPr="00314328" w:rsidRDefault="00084617" w:rsidP="00084617">
      <w:pPr>
        <w:pStyle w:val="PUCE3"/>
        <w:numPr>
          <w:ilvl w:val="0"/>
          <w:numId w:val="0"/>
        </w:numPr>
        <w:ind w:left="360"/>
      </w:pPr>
    </w:p>
    <w:p w:rsidR="00BA1A1A" w:rsidRPr="00314328" w:rsidRDefault="00BA1A1A" w:rsidP="00314328">
      <w:r w:rsidRPr="00314328">
        <w:t>Se référer au fascicule « bovins ». Les symptômes, traitements et prévention sont les mêmes.</w:t>
      </w:r>
    </w:p>
    <w:p w:rsidR="00BA1A1A" w:rsidRPr="00314328" w:rsidRDefault="00084617" w:rsidP="00084617">
      <w:pPr>
        <w:pStyle w:val="PADYP2"/>
      </w:pPr>
      <w:bookmarkStart w:id="147" w:name="_Toc109711554"/>
      <w:bookmarkStart w:id="148" w:name="_Toc428873422"/>
      <w:bookmarkStart w:id="149" w:name="_Toc428874136"/>
      <w:bookmarkStart w:id="150" w:name="_Toc451502824"/>
      <w:r w:rsidRPr="00314328">
        <w:t>MALADIES TRANSMISES PAR LES INSECTES</w:t>
      </w:r>
      <w:bookmarkEnd w:id="147"/>
      <w:bookmarkEnd w:id="148"/>
      <w:bookmarkEnd w:id="149"/>
      <w:bookmarkEnd w:id="150"/>
    </w:p>
    <w:p w:rsidR="00BA1A1A" w:rsidRPr="00314328" w:rsidRDefault="000C3650" w:rsidP="00084617">
      <w:pPr>
        <w:pStyle w:val="PADYP3"/>
      </w:pPr>
      <w:bookmarkStart w:id="151" w:name="_Toc109711555"/>
      <w:bookmarkStart w:id="152" w:name="_Toc428873423"/>
      <w:bookmarkStart w:id="153" w:name="_Toc428874137"/>
      <w:bookmarkStart w:id="154" w:name="_Toc451502825"/>
      <w:r w:rsidRPr="00314328">
        <w:t>L</w:t>
      </w:r>
      <w:r w:rsidR="00BA1A1A" w:rsidRPr="00314328">
        <w:t>a cowdriose</w:t>
      </w:r>
      <w:bookmarkEnd w:id="151"/>
      <w:bookmarkEnd w:id="152"/>
      <w:bookmarkEnd w:id="153"/>
      <w:bookmarkEnd w:id="154"/>
    </w:p>
    <w:p w:rsidR="00BA1A1A" w:rsidRPr="00314328" w:rsidRDefault="00BA1A1A" w:rsidP="00314328">
      <w:r w:rsidRPr="00314328">
        <w:t>La cowdriose est une maladie due à une bactérie atteignant les ruminants, donc les bovins et ovins. Les ovins sont les plus</w:t>
      </w:r>
      <w:r w:rsidR="008C72E1" w:rsidRPr="00314328">
        <w:t xml:space="preserve"> sensibles. Elle est transmise </w:t>
      </w:r>
      <w:r w:rsidRPr="00314328">
        <w:t>aux animaux par les tiques (maladie non contagieuse mais inoculable). Sur le plan clinique, elle se caractérise par des signes nerveux et digestifs avec souvent des mortalités brutales.</w:t>
      </w:r>
    </w:p>
    <w:p w:rsidR="00084617" w:rsidRDefault="00084617" w:rsidP="00314328"/>
    <w:p w:rsidR="00BA1A1A" w:rsidRPr="00314328" w:rsidRDefault="00BA1A1A" w:rsidP="00084617">
      <w:pPr>
        <w:pStyle w:val="PUCE3"/>
      </w:pPr>
      <w:r w:rsidRPr="00314328">
        <w:t>Symptômes :</w:t>
      </w:r>
    </w:p>
    <w:p w:rsidR="00084617" w:rsidRDefault="00084617" w:rsidP="00314328"/>
    <w:p w:rsidR="00BA1A1A" w:rsidRDefault="00BA1A1A" w:rsidP="00084617">
      <w:pPr>
        <w:pStyle w:val="PUCE1"/>
      </w:pPr>
      <w:r w:rsidRPr="00314328">
        <w:t>Forme suraiguë : forme la plus fréquente</w:t>
      </w:r>
    </w:p>
    <w:p w:rsidR="00084617" w:rsidRPr="00314328" w:rsidRDefault="00084617" w:rsidP="00084617">
      <w:pPr>
        <w:pStyle w:val="PUCE1"/>
        <w:numPr>
          <w:ilvl w:val="0"/>
          <w:numId w:val="0"/>
        </w:numPr>
        <w:ind w:left="720"/>
      </w:pPr>
    </w:p>
    <w:p w:rsidR="00BA1A1A" w:rsidRPr="00314328" w:rsidRDefault="00BA1A1A" w:rsidP="00084617">
      <w:pPr>
        <w:pStyle w:val="PUCE2"/>
      </w:pPr>
      <w:r w:rsidRPr="00314328">
        <w:t>mortalité brutale en moins de 3 heures</w:t>
      </w:r>
    </w:p>
    <w:p w:rsidR="00BA1A1A" w:rsidRPr="00314328" w:rsidRDefault="00BA1A1A" w:rsidP="00084617">
      <w:pPr>
        <w:pStyle w:val="PUCE2"/>
      </w:pPr>
      <w:r w:rsidRPr="00314328">
        <w:t>forte fièvre</w:t>
      </w:r>
    </w:p>
    <w:p w:rsidR="00BA1A1A" w:rsidRPr="00314328" w:rsidRDefault="00BA1A1A" w:rsidP="00084617">
      <w:pPr>
        <w:pStyle w:val="PUCE2"/>
      </w:pPr>
      <w:r w:rsidRPr="00314328">
        <w:t>convulsions, pédalage</w:t>
      </w:r>
    </w:p>
    <w:p w:rsidR="00BA1A1A" w:rsidRDefault="00BA1A1A" w:rsidP="00084617">
      <w:pPr>
        <w:pStyle w:val="PUCE2"/>
      </w:pPr>
      <w:r w:rsidRPr="00314328">
        <w:t>diarrhée légère</w:t>
      </w:r>
    </w:p>
    <w:p w:rsidR="00084617" w:rsidRPr="00314328" w:rsidRDefault="00084617" w:rsidP="00084617">
      <w:pPr>
        <w:pStyle w:val="PUCE2"/>
        <w:numPr>
          <w:ilvl w:val="0"/>
          <w:numId w:val="0"/>
        </w:numPr>
        <w:ind w:left="1276"/>
      </w:pPr>
    </w:p>
    <w:p w:rsidR="00BA1A1A" w:rsidRDefault="00BA1A1A" w:rsidP="00084617">
      <w:pPr>
        <w:pStyle w:val="PUCE1"/>
      </w:pPr>
      <w:r w:rsidRPr="00314328">
        <w:t xml:space="preserve">Forme  aiguë : </w:t>
      </w:r>
    </w:p>
    <w:p w:rsidR="00084617" w:rsidRPr="00314328" w:rsidRDefault="00084617" w:rsidP="00084617">
      <w:pPr>
        <w:pStyle w:val="PUCE1"/>
        <w:numPr>
          <w:ilvl w:val="0"/>
          <w:numId w:val="0"/>
        </w:numPr>
        <w:ind w:left="720"/>
      </w:pPr>
    </w:p>
    <w:p w:rsidR="00BA1A1A" w:rsidRPr="00314328" w:rsidRDefault="00BA1A1A" w:rsidP="00084617">
      <w:pPr>
        <w:pStyle w:val="PUCE2"/>
      </w:pPr>
      <w:r w:rsidRPr="00314328">
        <w:t xml:space="preserve">fièvre (40- 40.5°C) </w:t>
      </w:r>
    </w:p>
    <w:p w:rsidR="00BA1A1A" w:rsidRPr="00314328" w:rsidRDefault="00BA1A1A" w:rsidP="00084617">
      <w:pPr>
        <w:pStyle w:val="PUCE2"/>
      </w:pPr>
      <w:r w:rsidRPr="00314328">
        <w:t>abattement, anxiété</w:t>
      </w:r>
    </w:p>
    <w:p w:rsidR="00BA1A1A" w:rsidRPr="00314328" w:rsidRDefault="00BA1A1A" w:rsidP="00084617">
      <w:pPr>
        <w:pStyle w:val="PUCE2"/>
      </w:pPr>
      <w:r w:rsidRPr="00314328">
        <w:t>anorexie, arumination</w:t>
      </w:r>
    </w:p>
    <w:p w:rsidR="00BA1A1A" w:rsidRPr="00314328" w:rsidRDefault="00BA1A1A" w:rsidP="00084617">
      <w:pPr>
        <w:pStyle w:val="PUCE2"/>
      </w:pPr>
      <w:r w:rsidRPr="00314328">
        <w:t>dyspnée intense, les membres antérieurs écartés, tête tendue sur l’encolure</w:t>
      </w:r>
    </w:p>
    <w:p w:rsidR="00BA1A1A" w:rsidRPr="00314328" w:rsidRDefault="00BA1A1A" w:rsidP="00084617">
      <w:pPr>
        <w:pStyle w:val="PUCE2"/>
      </w:pPr>
      <w:r w:rsidRPr="00314328">
        <w:t>en fin d’évolution, on observe des signes nerveux : hyperesthésie cutané</w:t>
      </w:r>
      <w:r w:rsidR="00762CE4" w:rsidRPr="00314328">
        <w:t>e, raideurs des membres et de l’</w:t>
      </w:r>
      <w:r w:rsidRPr="00314328">
        <w:t xml:space="preserve">encolure, crises d’excitation : convulsions, pédalage, tournis, poussée au mur. </w:t>
      </w:r>
    </w:p>
    <w:p w:rsidR="00084617" w:rsidRDefault="00084617" w:rsidP="00314328"/>
    <w:p w:rsidR="00BA1A1A" w:rsidRPr="00314328" w:rsidRDefault="00BA1A1A" w:rsidP="00314328">
      <w:r w:rsidRPr="00314328">
        <w:t>Il peut y avoir des formes frustes avec des hyperthermies fugaces pouvant entraîner des avortements.</w:t>
      </w:r>
    </w:p>
    <w:p w:rsidR="00084617" w:rsidRDefault="00084617" w:rsidP="00314328"/>
    <w:p w:rsidR="00BA1A1A" w:rsidRPr="00314328" w:rsidRDefault="00BA1A1A" w:rsidP="00314328">
      <w:r w:rsidRPr="00314328">
        <w:lastRenderedPageBreak/>
        <w:t>A l’autopsie, on peut observer un hydropéricarde (liquide autour du cœur) avec un liquide clair, citrin, jaune-paille. C’est un signe caractéristique de la cowdriose.</w:t>
      </w:r>
    </w:p>
    <w:p w:rsidR="00084617" w:rsidRDefault="00084617" w:rsidP="00314328"/>
    <w:p w:rsidR="00BA1A1A" w:rsidRPr="00314328" w:rsidRDefault="00BA1A1A" w:rsidP="00084617">
      <w:pPr>
        <w:pStyle w:val="PUCE3"/>
      </w:pPr>
      <w:r w:rsidRPr="00314328">
        <w:t>Diagnostic différentiel :</w:t>
      </w:r>
    </w:p>
    <w:p w:rsidR="00084617" w:rsidRDefault="00084617" w:rsidP="00314328"/>
    <w:p w:rsidR="00BA1A1A" w:rsidRDefault="00BA1A1A" w:rsidP="00314328">
      <w:r w:rsidRPr="00314328">
        <w:t>Ne pas confondr</w:t>
      </w:r>
      <w:r w:rsidR="00506414" w:rsidRPr="00314328">
        <w:t>e avec les maladies à caractère foudroyant</w:t>
      </w:r>
      <w:r w:rsidRPr="00314328">
        <w:t> (le charbon bactéridien) et les maladies à symptômes nerveux (la rage).</w:t>
      </w:r>
    </w:p>
    <w:p w:rsidR="00D31453" w:rsidRPr="00314328" w:rsidRDefault="00D31453" w:rsidP="00314328"/>
    <w:p w:rsidR="00BA1A1A" w:rsidRPr="00314328" w:rsidRDefault="00BA1A1A" w:rsidP="00084617">
      <w:pPr>
        <w:pStyle w:val="PUCE3"/>
      </w:pPr>
      <w:bookmarkStart w:id="155" w:name="_Toc109711556"/>
      <w:bookmarkStart w:id="156" w:name="_Toc428873424"/>
      <w:bookmarkStart w:id="157" w:name="_Toc428874138"/>
      <w:r w:rsidRPr="00314328">
        <w:t>Surveillance de la maladie</w:t>
      </w:r>
      <w:bookmarkEnd w:id="155"/>
      <w:bookmarkEnd w:id="156"/>
      <w:bookmarkEnd w:id="157"/>
    </w:p>
    <w:p w:rsidR="00084617" w:rsidRDefault="00084617" w:rsidP="00314328"/>
    <w:p w:rsidR="00BA1A1A" w:rsidRPr="00314328" w:rsidRDefault="00BA1A1A" w:rsidP="00314328">
      <w:r w:rsidRPr="00314328">
        <w:t>L’objectif de la surveillance est de mieux connaître la fréquence de la maladie et sa répartition géographique pour mettre en place la meilleure stratégie de lutte.</w:t>
      </w:r>
    </w:p>
    <w:p w:rsidR="00084617" w:rsidRDefault="00084617" w:rsidP="00314328"/>
    <w:p w:rsidR="00BA1A1A" w:rsidRPr="00314328" w:rsidRDefault="00BA1A1A" w:rsidP="00314328">
      <w:r w:rsidRPr="00314328">
        <w:t>Il s’agit pour les agents de terrains de :</w:t>
      </w:r>
    </w:p>
    <w:p w:rsidR="00084617" w:rsidRDefault="00084617" w:rsidP="00314328"/>
    <w:p w:rsidR="00BA1A1A" w:rsidRPr="00314328" w:rsidRDefault="00BA1A1A" w:rsidP="00084617">
      <w:pPr>
        <w:pStyle w:val="PUCE1"/>
      </w:pPr>
      <w:r w:rsidRPr="00314328">
        <w:t>déceler les formes cliniques pouvant constituer une suspicion de cowdriose</w:t>
      </w:r>
      <w:r w:rsidR="00890D16" w:rsidRPr="00314328">
        <w:t> ;</w:t>
      </w:r>
    </w:p>
    <w:p w:rsidR="00BA1A1A" w:rsidRPr="00314328" w:rsidRDefault="00BA1A1A" w:rsidP="00084617">
      <w:pPr>
        <w:pStyle w:val="PUCE1"/>
      </w:pPr>
      <w:r w:rsidRPr="00314328">
        <w:t>alerter le vétérinaire</w:t>
      </w:r>
      <w:r w:rsidR="00890D16" w:rsidRPr="00314328">
        <w:t> ;</w:t>
      </w:r>
    </w:p>
    <w:p w:rsidR="00BA1A1A" w:rsidRPr="00314328" w:rsidRDefault="00BA1A1A" w:rsidP="00084617">
      <w:pPr>
        <w:pStyle w:val="PUCE1"/>
      </w:pPr>
      <w:r w:rsidRPr="00314328">
        <w:t>réaliser avec le vétérinaire des prélèvements à envoyer au laboratoire pour analyse.</w:t>
      </w:r>
    </w:p>
    <w:p w:rsidR="00084617" w:rsidRDefault="00084617" w:rsidP="00314328"/>
    <w:p w:rsidR="00BA1A1A" w:rsidRPr="00314328" w:rsidRDefault="00BA1A1A" w:rsidP="00084617">
      <w:pPr>
        <w:pStyle w:val="PUCE3"/>
      </w:pPr>
      <w:r w:rsidRPr="00314328">
        <w:t>Définition de la suspicion :</w:t>
      </w:r>
    </w:p>
    <w:p w:rsidR="00F53E45" w:rsidRDefault="00F53E45" w:rsidP="00314328"/>
    <w:p w:rsidR="00BA1A1A" w:rsidRPr="00314328" w:rsidRDefault="00BA1A1A" w:rsidP="00314328">
      <w:r w:rsidRPr="00314328">
        <w:t>On suspectera la cowdriose quand on observera les signes suivants :</w:t>
      </w:r>
    </w:p>
    <w:p w:rsidR="00BA1A1A" w:rsidRPr="00314328" w:rsidRDefault="00BA1A1A" w:rsidP="0031432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17"/>
        <w:gridCol w:w="8095"/>
      </w:tblGrid>
      <w:tr w:rsidR="00BA1A1A" w:rsidRPr="00314328" w:rsidTr="00B11408">
        <w:tc>
          <w:tcPr>
            <w:tcW w:w="606" w:type="pct"/>
          </w:tcPr>
          <w:p w:rsidR="00BA1A1A" w:rsidRPr="00D31453" w:rsidRDefault="000C3650" w:rsidP="00D31453">
            <w:pPr>
              <w:jc w:val="center"/>
              <w:rPr>
                <w:b/>
              </w:rPr>
            </w:pPr>
            <w:r w:rsidRPr="00D31453">
              <w:rPr>
                <w:b/>
              </w:rPr>
              <w:t>Eléments</w:t>
            </w:r>
          </w:p>
        </w:tc>
        <w:tc>
          <w:tcPr>
            <w:tcW w:w="4394" w:type="pct"/>
          </w:tcPr>
          <w:p w:rsidR="00BA1A1A" w:rsidRPr="00D31453" w:rsidRDefault="00BA1A1A" w:rsidP="00D31453">
            <w:pPr>
              <w:jc w:val="center"/>
              <w:rPr>
                <w:b/>
              </w:rPr>
            </w:pPr>
            <w:r w:rsidRPr="00D31453">
              <w:rPr>
                <w:b/>
              </w:rPr>
              <w:t>critères</w:t>
            </w:r>
          </w:p>
        </w:tc>
      </w:tr>
      <w:tr w:rsidR="00BA1A1A" w:rsidRPr="00314328" w:rsidTr="00D31453">
        <w:trPr>
          <w:trHeight w:val="654"/>
        </w:trPr>
        <w:tc>
          <w:tcPr>
            <w:tcW w:w="606" w:type="pct"/>
            <w:vAlign w:val="center"/>
          </w:tcPr>
          <w:p w:rsidR="00BA1A1A" w:rsidRPr="00314328" w:rsidRDefault="00BA1A1A" w:rsidP="00D31453">
            <w:pPr>
              <w:jc w:val="left"/>
            </w:pPr>
            <w:r w:rsidRPr="00314328">
              <w:t>Clinique</w:t>
            </w:r>
          </w:p>
        </w:tc>
        <w:tc>
          <w:tcPr>
            <w:tcW w:w="4394" w:type="pct"/>
            <w:vAlign w:val="center"/>
          </w:tcPr>
          <w:p w:rsidR="00BA1A1A" w:rsidRPr="00314328" w:rsidRDefault="00BA1A1A" w:rsidP="00D31453">
            <w:pPr>
              <w:jc w:val="left"/>
            </w:pPr>
            <w:r w:rsidRPr="00314328">
              <w:t>mortalité brutale ou signes de détresses respiratoires puis de signes nerveux (pédalage, excitation, convulsions,…) précédant la mort</w:t>
            </w:r>
          </w:p>
        </w:tc>
      </w:tr>
      <w:tr w:rsidR="00BA1A1A" w:rsidRPr="00314328" w:rsidTr="00D31453">
        <w:trPr>
          <w:trHeight w:val="422"/>
        </w:trPr>
        <w:tc>
          <w:tcPr>
            <w:tcW w:w="606" w:type="pct"/>
            <w:vAlign w:val="center"/>
          </w:tcPr>
          <w:p w:rsidR="00BA1A1A" w:rsidRPr="00314328" w:rsidRDefault="000C3650" w:rsidP="00D31453">
            <w:pPr>
              <w:jc w:val="left"/>
            </w:pPr>
            <w:r w:rsidRPr="00314328">
              <w:t>Nécropsie</w:t>
            </w:r>
          </w:p>
        </w:tc>
        <w:tc>
          <w:tcPr>
            <w:tcW w:w="4394" w:type="pct"/>
            <w:vAlign w:val="center"/>
          </w:tcPr>
          <w:p w:rsidR="00BA1A1A" w:rsidRPr="00314328" w:rsidRDefault="00BA1A1A" w:rsidP="00D31453">
            <w:pPr>
              <w:jc w:val="left"/>
            </w:pPr>
            <w:r w:rsidRPr="00314328">
              <w:t>hydropéricarde avec un liquide clair, jaune-citrin</w:t>
            </w:r>
          </w:p>
        </w:tc>
      </w:tr>
    </w:tbl>
    <w:p w:rsidR="00BA1A1A" w:rsidRPr="00314328" w:rsidRDefault="00BA1A1A" w:rsidP="00314328"/>
    <w:p w:rsidR="00BA1A1A" w:rsidRPr="00314328" w:rsidRDefault="00BA1A1A" w:rsidP="00314328">
      <w:r w:rsidRPr="00314328">
        <w:t>Que faire en cas de suspicion ?</w:t>
      </w:r>
    </w:p>
    <w:p w:rsidR="00B11408" w:rsidRDefault="00B11408" w:rsidP="00314328"/>
    <w:p w:rsidR="00BA1A1A" w:rsidRPr="00314328" w:rsidRDefault="00BA1A1A" w:rsidP="00B11408">
      <w:pPr>
        <w:pStyle w:val="PUCE1"/>
      </w:pPr>
      <w:r w:rsidRPr="00314328">
        <w:t>Déclarer la suspicion au vétérinaire</w:t>
      </w:r>
      <w:r w:rsidR="0083779C" w:rsidRPr="00314328">
        <w:t> ;</w:t>
      </w:r>
    </w:p>
    <w:p w:rsidR="00BA1A1A" w:rsidRPr="00314328" w:rsidRDefault="00BA1A1A" w:rsidP="00B11408">
      <w:pPr>
        <w:pStyle w:val="PUCE1"/>
      </w:pPr>
      <w:r w:rsidRPr="00314328">
        <w:t>Réaliser les prélèvements nécessaires (avec le vétérinaire)</w:t>
      </w:r>
      <w:r w:rsidR="0083779C" w:rsidRPr="00314328">
        <w:t> ;</w:t>
      </w:r>
    </w:p>
    <w:p w:rsidR="00BA1A1A" w:rsidRPr="00314328" w:rsidRDefault="0083779C" w:rsidP="00B11408">
      <w:pPr>
        <w:pStyle w:val="PUCE1"/>
      </w:pPr>
      <w:r w:rsidRPr="00314328">
        <w:t>Traiter les malades (avec de l’</w:t>
      </w:r>
      <w:r w:rsidR="00BA1A1A" w:rsidRPr="00314328">
        <w:t>oxytetracycline)</w:t>
      </w:r>
    </w:p>
    <w:p w:rsidR="00BA1A1A" w:rsidRPr="00314328" w:rsidRDefault="00BA1A1A" w:rsidP="00B11408">
      <w:pPr>
        <w:pStyle w:val="PUCE1"/>
      </w:pPr>
      <w:r w:rsidRPr="00314328">
        <w:t xml:space="preserve">Sensibiliser les éleveurs à détiquer les animaux. </w:t>
      </w:r>
    </w:p>
    <w:p w:rsidR="00B11408" w:rsidRDefault="00B11408" w:rsidP="00314328"/>
    <w:p w:rsidR="00BA1A1A" w:rsidRPr="00314328" w:rsidRDefault="00BA1A1A" w:rsidP="00314328">
      <w:r w:rsidRPr="00314328">
        <w:t>En cas de confirmation par le laboratoire,  informer les éleveurs sur la nature de la maladie ainsi que sur les mesures à prendre pour lutter contre cette maladie (détiquage, traitement).</w:t>
      </w:r>
    </w:p>
    <w:p w:rsidR="00B11408" w:rsidRDefault="00B11408" w:rsidP="00314328">
      <w:bookmarkStart w:id="158" w:name="_Toc109711557"/>
      <w:bookmarkStart w:id="159" w:name="_Toc428873425"/>
      <w:bookmarkStart w:id="160" w:name="_Toc428874139"/>
    </w:p>
    <w:p w:rsidR="00BA1A1A" w:rsidRPr="00314328" w:rsidRDefault="00BA1A1A" w:rsidP="00B11408">
      <w:pPr>
        <w:pStyle w:val="PUCE3"/>
      </w:pPr>
      <w:r w:rsidRPr="00314328">
        <w:t>Traitement</w:t>
      </w:r>
      <w:bookmarkEnd w:id="158"/>
      <w:bookmarkEnd w:id="159"/>
      <w:bookmarkEnd w:id="160"/>
    </w:p>
    <w:p w:rsidR="00B11408" w:rsidRDefault="00B11408" w:rsidP="00314328"/>
    <w:p w:rsidR="00BA1A1A" w:rsidRPr="00314328" w:rsidRDefault="00BA1A1A" w:rsidP="00314328">
      <w:r w:rsidRPr="00314328">
        <w:t>Oxytétracyclines</w:t>
      </w:r>
    </w:p>
    <w:p w:rsidR="00BA1A1A" w:rsidRPr="00314328" w:rsidRDefault="00BA1A1A" w:rsidP="00084617">
      <w:pPr>
        <w:pStyle w:val="PADYP3"/>
      </w:pPr>
      <w:bookmarkStart w:id="161" w:name="_Toc109711558"/>
      <w:bookmarkStart w:id="162" w:name="_Toc428873426"/>
      <w:bookmarkStart w:id="163" w:name="_Toc428874140"/>
      <w:bookmarkStart w:id="164" w:name="_Toc451502826"/>
      <w:r w:rsidRPr="00314328">
        <w:t>La bluetongue (fièvre catarrhale du mouton)</w:t>
      </w:r>
      <w:bookmarkEnd w:id="161"/>
      <w:bookmarkEnd w:id="162"/>
      <w:bookmarkEnd w:id="163"/>
      <w:bookmarkEnd w:id="164"/>
    </w:p>
    <w:p w:rsidR="00BA1A1A" w:rsidRPr="00314328" w:rsidRDefault="00BA1A1A" w:rsidP="00314328">
      <w:r w:rsidRPr="00314328">
        <w:t>La fièvre catarrhale du mouton ou bluetongue  est une maladie due à un virus. Elle n’est pas contagieuse mais est transmi</w:t>
      </w:r>
      <w:r w:rsidR="00B60EBE" w:rsidRPr="00314328">
        <w:t>se par les piqûres de moustique et</w:t>
      </w:r>
      <w:r w:rsidRPr="00314328">
        <w:t xml:space="preserve"> l’utilisation d’aiguilles contaminées (stériliser ses aiguilles !). La maladie touche les ovins.</w:t>
      </w:r>
    </w:p>
    <w:p w:rsidR="00602E13" w:rsidRDefault="00602E13" w:rsidP="00314328"/>
    <w:p w:rsidR="00BA1A1A" w:rsidRPr="00314328" w:rsidRDefault="00BA1A1A" w:rsidP="00602E13">
      <w:pPr>
        <w:pStyle w:val="PUCE3"/>
      </w:pPr>
      <w:r w:rsidRPr="00314328">
        <w:t xml:space="preserve">Facteurs favorisants : </w:t>
      </w:r>
    </w:p>
    <w:p w:rsidR="00602E13" w:rsidRDefault="00602E13" w:rsidP="00314328"/>
    <w:p w:rsidR="00BA1A1A" w:rsidRPr="00314328" w:rsidRDefault="00BA1A1A" w:rsidP="00314328">
      <w:r w:rsidRPr="00314328">
        <w:t xml:space="preserve">Les animaux en mauvais état général (parasités, malades, malnutris,…) sont les plus sensibles et expriment la maladie. </w:t>
      </w:r>
    </w:p>
    <w:p w:rsidR="00602E13" w:rsidRDefault="00602E13" w:rsidP="00314328"/>
    <w:p w:rsidR="00BA1A1A" w:rsidRPr="00314328" w:rsidRDefault="00BA1A1A" w:rsidP="00602E13">
      <w:pPr>
        <w:pStyle w:val="PUCE3"/>
      </w:pPr>
      <w:r w:rsidRPr="00314328">
        <w:lastRenderedPageBreak/>
        <w:t>Symptômes:</w:t>
      </w:r>
    </w:p>
    <w:p w:rsidR="00602E13" w:rsidRDefault="00602E13" w:rsidP="00314328"/>
    <w:p w:rsidR="00BA1A1A" w:rsidRPr="00314328" w:rsidRDefault="000C3650" w:rsidP="00602E13">
      <w:pPr>
        <w:pStyle w:val="PUCE1"/>
      </w:pPr>
      <w:r w:rsidRPr="00314328">
        <w:t>fièvre (</w:t>
      </w:r>
      <w:r w:rsidR="00F06C2A" w:rsidRPr="00314328">
        <w:t>jusqu'à 42°C)</w:t>
      </w:r>
      <w:r w:rsidR="00BA1A1A" w:rsidRPr="00314328">
        <w:t>,  dépression</w:t>
      </w:r>
      <w:r w:rsidR="00B60EBE" w:rsidRPr="00314328">
        <w:t>.</w:t>
      </w:r>
      <w:r w:rsidR="00BA1A1A" w:rsidRPr="00314328">
        <w:t xml:space="preserve"> </w:t>
      </w:r>
    </w:p>
    <w:p w:rsidR="00BA1A1A" w:rsidRPr="00314328" w:rsidRDefault="00BA1A1A" w:rsidP="00602E13">
      <w:pPr>
        <w:pStyle w:val="PUCE1"/>
      </w:pPr>
      <w:r w:rsidRPr="00314328">
        <w:t>Inflammation (rougeur, œdème), ulcération, nécrose de la muqueuse buccale pouvant s’étendre sur les joues</w:t>
      </w:r>
      <w:r w:rsidR="00B60EBE" w:rsidRPr="00314328">
        <w:t>.</w:t>
      </w:r>
    </w:p>
    <w:p w:rsidR="00BA1A1A" w:rsidRPr="00314328" w:rsidRDefault="00BA1A1A" w:rsidP="00602E13">
      <w:pPr>
        <w:pStyle w:val="PUCE1"/>
      </w:pPr>
      <w:r w:rsidRPr="00314328">
        <w:t>Œdème et cyanose de la langue (langue bleue)</w:t>
      </w:r>
      <w:r w:rsidR="00B60EBE" w:rsidRPr="00314328">
        <w:t>.</w:t>
      </w:r>
    </w:p>
    <w:p w:rsidR="00BA1A1A" w:rsidRPr="00314328" w:rsidRDefault="00BA1A1A" w:rsidP="00602E13">
      <w:pPr>
        <w:pStyle w:val="PUCE1"/>
      </w:pPr>
      <w:r w:rsidRPr="00314328">
        <w:t>l’œdème peut s’étendre jusqu’au niveau de l’auge, voire toute la tête de l’animal</w:t>
      </w:r>
      <w:r w:rsidR="00B60EBE" w:rsidRPr="00314328">
        <w:t>.</w:t>
      </w:r>
    </w:p>
    <w:p w:rsidR="00BA1A1A" w:rsidRPr="00314328" w:rsidRDefault="000C3650" w:rsidP="00602E13">
      <w:pPr>
        <w:pStyle w:val="PUCE1"/>
      </w:pPr>
      <w:r w:rsidRPr="00314328">
        <w:t>hyper salivation</w:t>
      </w:r>
      <w:r w:rsidR="00BA1A1A" w:rsidRPr="00314328">
        <w:t>, jetage abondant parfois strié de sang, haleine fétide</w:t>
      </w:r>
      <w:r w:rsidR="00B60EBE" w:rsidRPr="00314328">
        <w:t>.</w:t>
      </w:r>
    </w:p>
    <w:p w:rsidR="00BA1A1A" w:rsidRPr="00314328" w:rsidRDefault="00BA1A1A" w:rsidP="00602E13">
      <w:pPr>
        <w:pStyle w:val="PUCE1"/>
      </w:pPr>
      <w:r w:rsidRPr="00314328">
        <w:t>difficulté de préhension des aliments</w:t>
      </w:r>
      <w:r w:rsidR="00B60EBE" w:rsidRPr="00314328">
        <w:t>.</w:t>
      </w:r>
      <w:r w:rsidRPr="00314328">
        <w:t xml:space="preserve"> </w:t>
      </w:r>
    </w:p>
    <w:p w:rsidR="00BA1A1A" w:rsidRPr="00314328" w:rsidRDefault="00BA1A1A" w:rsidP="00602E13">
      <w:pPr>
        <w:pStyle w:val="PUCE1"/>
      </w:pPr>
      <w:r w:rsidRPr="00314328">
        <w:t>boiterie (taches hémorragiques au niveau des onglons)</w:t>
      </w:r>
      <w:r w:rsidR="00B60EBE" w:rsidRPr="00314328">
        <w:t>.</w:t>
      </w:r>
    </w:p>
    <w:p w:rsidR="00BA1A1A" w:rsidRPr="00314328" w:rsidRDefault="00BA1A1A" w:rsidP="00602E13">
      <w:pPr>
        <w:pStyle w:val="PUCE1"/>
      </w:pPr>
      <w:r w:rsidRPr="00314328">
        <w:t>avortement  possible</w:t>
      </w:r>
      <w:r w:rsidR="00B60EBE" w:rsidRPr="00314328">
        <w:t>.</w:t>
      </w:r>
    </w:p>
    <w:p w:rsidR="00BA1A1A" w:rsidRPr="00314328" w:rsidRDefault="00BA1A1A" w:rsidP="00602E13">
      <w:pPr>
        <w:pStyle w:val="PUCE1"/>
      </w:pPr>
      <w:r w:rsidRPr="00314328">
        <w:t>difficultés respiratoires (dyspnée)</w:t>
      </w:r>
      <w:r w:rsidR="00B60EBE" w:rsidRPr="00314328">
        <w:t>.</w:t>
      </w:r>
    </w:p>
    <w:p w:rsidR="00BA1A1A" w:rsidRPr="00314328" w:rsidRDefault="00BA1A1A" w:rsidP="00602E13">
      <w:pPr>
        <w:pStyle w:val="PUCE1"/>
      </w:pPr>
      <w:r w:rsidRPr="00314328">
        <w:t>amaigrissement  dû à une dégénérescence musculaire</w:t>
      </w:r>
      <w:r w:rsidR="00B60EBE" w:rsidRPr="00314328">
        <w:t>.</w:t>
      </w:r>
      <w:r w:rsidRPr="00314328">
        <w:t xml:space="preserve"> </w:t>
      </w:r>
    </w:p>
    <w:p w:rsidR="00BA1A1A" w:rsidRPr="00314328" w:rsidRDefault="00BA1A1A" w:rsidP="00602E13">
      <w:pPr>
        <w:pStyle w:val="PUCE1"/>
      </w:pPr>
      <w:r w:rsidRPr="00314328">
        <w:t>possible chute de la laine</w:t>
      </w:r>
      <w:r w:rsidR="00B60EBE" w:rsidRPr="00314328">
        <w:t>.</w:t>
      </w:r>
    </w:p>
    <w:p w:rsidR="00BA1A1A" w:rsidRPr="00314328" w:rsidRDefault="00BA1A1A" w:rsidP="00602E13">
      <w:pPr>
        <w:pStyle w:val="PUCE1"/>
      </w:pPr>
      <w:r w:rsidRPr="00314328">
        <w:t>mort dans les 8 à 10 jours ou guérison lente</w:t>
      </w:r>
      <w:r w:rsidR="00B60EBE" w:rsidRPr="00314328">
        <w:t>.</w:t>
      </w:r>
    </w:p>
    <w:p w:rsidR="00602E13" w:rsidRDefault="00602E13" w:rsidP="00314328">
      <w:bookmarkStart w:id="165" w:name="_Toc109711559"/>
      <w:bookmarkStart w:id="166" w:name="_Toc428873427"/>
      <w:bookmarkStart w:id="167" w:name="_Toc428874141"/>
    </w:p>
    <w:p w:rsidR="00BA1A1A" w:rsidRPr="00314328" w:rsidRDefault="00BA1A1A" w:rsidP="00602E13">
      <w:pPr>
        <w:pStyle w:val="PUCE3"/>
      </w:pPr>
      <w:r w:rsidRPr="00314328">
        <w:t>Surveillance de la maladie</w:t>
      </w:r>
      <w:bookmarkEnd w:id="165"/>
      <w:bookmarkEnd w:id="166"/>
      <w:bookmarkEnd w:id="167"/>
    </w:p>
    <w:p w:rsidR="00602E13" w:rsidRDefault="00602E13" w:rsidP="00314328"/>
    <w:p w:rsidR="00BA1A1A" w:rsidRPr="00314328" w:rsidRDefault="00BA1A1A" w:rsidP="00314328">
      <w:r w:rsidRPr="00314328">
        <w:t>Il s’agit pour les agents de terrains de :</w:t>
      </w:r>
    </w:p>
    <w:p w:rsidR="00602E13" w:rsidRDefault="00602E13" w:rsidP="00314328"/>
    <w:p w:rsidR="00BA1A1A" w:rsidRPr="00314328" w:rsidRDefault="00BA1A1A" w:rsidP="00602E13">
      <w:pPr>
        <w:pStyle w:val="PUCE1"/>
      </w:pPr>
      <w:r w:rsidRPr="00314328">
        <w:t>déceler les formes cliniques pouvant constituer une suspicion de bluetongue</w:t>
      </w:r>
      <w:r w:rsidR="00D706E5" w:rsidRPr="00314328">
        <w:t> ;</w:t>
      </w:r>
    </w:p>
    <w:p w:rsidR="00BA1A1A" w:rsidRPr="00314328" w:rsidRDefault="00BA1A1A" w:rsidP="00602E13">
      <w:pPr>
        <w:pStyle w:val="PUCE1"/>
      </w:pPr>
      <w:r w:rsidRPr="00314328">
        <w:t>avertir le vétérinaire</w:t>
      </w:r>
      <w:r w:rsidR="00D706E5" w:rsidRPr="00314328">
        <w:t> ;</w:t>
      </w:r>
    </w:p>
    <w:p w:rsidR="00BA1A1A" w:rsidRPr="00314328" w:rsidRDefault="00BA1A1A" w:rsidP="00602E13">
      <w:pPr>
        <w:pStyle w:val="PUCE1"/>
      </w:pPr>
      <w:r w:rsidRPr="00314328">
        <w:t>réaliser avec le vétérinaire des prélèvements à envoyer au laboratoire pour analyse.</w:t>
      </w:r>
    </w:p>
    <w:p w:rsidR="00602E13" w:rsidRDefault="00602E13" w:rsidP="00314328"/>
    <w:p w:rsidR="00BA1A1A" w:rsidRPr="00314328" w:rsidRDefault="00BA1A1A" w:rsidP="00602E13">
      <w:pPr>
        <w:pStyle w:val="PUCE3"/>
      </w:pPr>
      <w:r w:rsidRPr="00314328">
        <w:t>Suspicion légitime : on suspectera la bluetongue en présence des signes suivants :</w:t>
      </w:r>
    </w:p>
    <w:p w:rsidR="00BA1A1A" w:rsidRPr="00314328" w:rsidRDefault="00BA1A1A" w:rsidP="0031432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82"/>
        <w:gridCol w:w="7230"/>
      </w:tblGrid>
      <w:tr w:rsidR="00BA1A1A" w:rsidRPr="00314328" w:rsidTr="00602E13">
        <w:tc>
          <w:tcPr>
            <w:tcW w:w="1076" w:type="pct"/>
          </w:tcPr>
          <w:p w:rsidR="00BA1A1A" w:rsidRPr="00602E13" w:rsidRDefault="00BA1A1A" w:rsidP="00314328">
            <w:pPr>
              <w:rPr>
                <w:b/>
              </w:rPr>
            </w:pPr>
            <w:bookmarkStart w:id="168" w:name="_Toc428873428"/>
            <w:r w:rsidRPr="00602E13">
              <w:rPr>
                <w:b/>
              </w:rPr>
              <w:t>Eléments</w:t>
            </w:r>
            <w:bookmarkEnd w:id="168"/>
          </w:p>
        </w:tc>
        <w:tc>
          <w:tcPr>
            <w:tcW w:w="3924" w:type="pct"/>
          </w:tcPr>
          <w:p w:rsidR="00BA1A1A" w:rsidRPr="00602E13" w:rsidRDefault="00BA1A1A" w:rsidP="00314328">
            <w:pPr>
              <w:rPr>
                <w:b/>
              </w:rPr>
            </w:pPr>
            <w:bookmarkStart w:id="169" w:name="_Toc428873429"/>
            <w:r w:rsidRPr="00602E13">
              <w:rPr>
                <w:b/>
              </w:rPr>
              <w:t>Critères</w:t>
            </w:r>
            <w:bookmarkEnd w:id="169"/>
          </w:p>
        </w:tc>
      </w:tr>
      <w:tr w:rsidR="00BA1A1A" w:rsidRPr="00314328" w:rsidTr="00602E13">
        <w:tc>
          <w:tcPr>
            <w:tcW w:w="1076" w:type="pct"/>
          </w:tcPr>
          <w:p w:rsidR="00BA1A1A" w:rsidRPr="00314328" w:rsidRDefault="00BA1A1A" w:rsidP="00314328">
            <w:bookmarkStart w:id="170" w:name="_Toc428873430"/>
            <w:r w:rsidRPr="00314328">
              <w:t>Epidémiologie</w:t>
            </w:r>
            <w:bookmarkEnd w:id="170"/>
          </w:p>
        </w:tc>
        <w:tc>
          <w:tcPr>
            <w:tcW w:w="3924" w:type="pct"/>
          </w:tcPr>
          <w:p w:rsidR="00BA1A1A" w:rsidRPr="00314328" w:rsidRDefault="00BA1A1A" w:rsidP="00314328">
            <w:bookmarkStart w:id="171" w:name="_Toc428873431"/>
            <w:r w:rsidRPr="00314328">
              <w:t xml:space="preserve">Animaux en mauvais état général : </w:t>
            </w:r>
            <w:r w:rsidR="00AC134F" w:rsidRPr="00314328">
              <w:t xml:space="preserve">maigres, poils longs et ternes, </w:t>
            </w:r>
            <w:r w:rsidRPr="00314328">
              <w:t>langue bleue, avortements</w:t>
            </w:r>
            <w:r w:rsidR="00AC134F" w:rsidRPr="00314328">
              <w:t>.</w:t>
            </w:r>
            <w:bookmarkEnd w:id="171"/>
          </w:p>
        </w:tc>
      </w:tr>
      <w:tr w:rsidR="00BA1A1A" w:rsidRPr="00314328" w:rsidTr="00602E13">
        <w:tc>
          <w:tcPr>
            <w:tcW w:w="1076" w:type="pct"/>
          </w:tcPr>
          <w:p w:rsidR="00BA1A1A" w:rsidRPr="00314328" w:rsidRDefault="00BA1A1A" w:rsidP="00314328">
            <w:bookmarkStart w:id="172" w:name="_Toc428873432"/>
            <w:r w:rsidRPr="00314328">
              <w:t>Clinique</w:t>
            </w:r>
            <w:bookmarkEnd w:id="172"/>
          </w:p>
        </w:tc>
        <w:tc>
          <w:tcPr>
            <w:tcW w:w="3924" w:type="pct"/>
          </w:tcPr>
          <w:p w:rsidR="00BA1A1A" w:rsidRPr="00314328" w:rsidRDefault="00BA1A1A" w:rsidP="00314328">
            <w:bookmarkStart w:id="173" w:name="_Toc428873433"/>
            <w:r w:rsidRPr="00314328">
              <w:t>Hyper</w:t>
            </w:r>
            <w:r w:rsidR="000C3650" w:rsidRPr="00314328">
              <w:t xml:space="preserve"> </w:t>
            </w:r>
            <w:r w:rsidRPr="00314328">
              <w:t>salivation et jetage mucopurulents ; congestion, œdème puis ulcères de la muqueuse bucc</w:t>
            </w:r>
            <w:r w:rsidR="00AC134F" w:rsidRPr="00314328">
              <w:t>ale et de la langue; boiterie.</w:t>
            </w:r>
            <w:bookmarkEnd w:id="173"/>
          </w:p>
        </w:tc>
      </w:tr>
    </w:tbl>
    <w:p w:rsidR="00BA1A1A" w:rsidRPr="00314328" w:rsidRDefault="00BA1A1A" w:rsidP="00314328"/>
    <w:p w:rsidR="008865CF" w:rsidRPr="00314328" w:rsidRDefault="00BA1A1A" w:rsidP="00314328">
      <w:r w:rsidRPr="00314328">
        <w:t>Il n’y a pas de</w:t>
      </w:r>
      <w:bookmarkStart w:id="174" w:name="_Toc109711560"/>
      <w:r w:rsidR="00AF6E50" w:rsidRPr="00314328">
        <w:t xml:space="preserve"> traitement pour cette maladie.</w:t>
      </w:r>
    </w:p>
    <w:p w:rsidR="00BA1A1A" w:rsidRPr="00314328" w:rsidRDefault="00BA1A1A" w:rsidP="00084617">
      <w:pPr>
        <w:pStyle w:val="PADYP3"/>
      </w:pPr>
      <w:bookmarkStart w:id="175" w:name="_Toc428873434"/>
      <w:bookmarkStart w:id="176" w:name="_Toc428874142"/>
      <w:bookmarkStart w:id="177" w:name="_Toc451502827"/>
      <w:r w:rsidRPr="00314328">
        <w:t>La piroplasmose (babésiose)</w:t>
      </w:r>
      <w:bookmarkEnd w:id="174"/>
      <w:bookmarkEnd w:id="175"/>
      <w:bookmarkEnd w:id="176"/>
      <w:bookmarkEnd w:id="177"/>
    </w:p>
    <w:p w:rsidR="00EC59F5" w:rsidRDefault="000C3650" w:rsidP="00314328">
      <w:r w:rsidRPr="00314328">
        <w:t>Se référer au dossier pratique « production bovine</w:t>
      </w:r>
      <w:r w:rsidR="00BA1A1A" w:rsidRPr="00314328">
        <w:t xml:space="preserve"> ». </w:t>
      </w:r>
    </w:p>
    <w:p w:rsidR="000C3650" w:rsidRPr="00314328" w:rsidRDefault="00EC59F5" w:rsidP="00314328">
      <w:r>
        <w:br w:type="page"/>
      </w:r>
    </w:p>
    <w:p w:rsidR="00EF2B7B" w:rsidRPr="00314328" w:rsidRDefault="00602E13" w:rsidP="00602E13">
      <w:pPr>
        <w:pStyle w:val="PADYP2"/>
      </w:pPr>
      <w:bookmarkStart w:id="178" w:name="_Toc428873435"/>
      <w:bookmarkStart w:id="179" w:name="_Toc428874143"/>
      <w:bookmarkStart w:id="180" w:name="_Toc451502828"/>
      <w:r w:rsidRPr="00314328">
        <w:t>LA PESTE DES PETITS RUMINANTS (PPR)</w:t>
      </w:r>
      <w:bookmarkEnd w:id="178"/>
      <w:bookmarkEnd w:id="179"/>
      <w:bookmarkEnd w:id="180"/>
    </w:p>
    <w:p w:rsidR="00EF2B7B" w:rsidRPr="00314328" w:rsidRDefault="00EF2B7B" w:rsidP="00314328">
      <w:r w:rsidRPr="00314328">
        <w:t>La peste des petits ruminants (PPR), due à un virus antigéniquement très proche du virus de la peste bovine (PB), se caractérise cliniquement par un état typhique, des érosions des muqueuses buccales et une atteinte pulmonaire. Elle s'étend en Afrique, du Sahara à l'équateur, et dans la péninsule arabe. Sous forme épizootique</w:t>
      </w:r>
      <w:r w:rsidR="00974711" w:rsidRPr="00314328">
        <w:t>,</w:t>
      </w:r>
      <w:r w:rsidRPr="00314328">
        <w:t xml:space="preserve"> elle entraîne de fortes mortalités, et sous forme enzootique elle favorise l'apparition de pneumopathies bactériennes. La prophylaxie fait appel à un vaccin contre la PB.</w:t>
      </w:r>
    </w:p>
    <w:p w:rsidR="00602E13" w:rsidRDefault="00602E13" w:rsidP="00314328"/>
    <w:p w:rsidR="00EF2B7B" w:rsidRPr="00314328" w:rsidRDefault="00602E13" w:rsidP="00602E13">
      <w:pPr>
        <w:pStyle w:val="PUCE3"/>
      </w:pPr>
      <w:r>
        <w:t>Importance économique</w:t>
      </w:r>
    </w:p>
    <w:p w:rsidR="00602E13" w:rsidRDefault="00602E13" w:rsidP="00314328"/>
    <w:p w:rsidR="00EF2B7B" w:rsidRPr="00314328" w:rsidRDefault="00EF2B7B" w:rsidP="00314328">
      <w:r w:rsidRPr="00314328">
        <w:t>La peste des peti</w:t>
      </w:r>
      <w:r w:rsidR="00A152F2" w:rsidRPr="00314328">
        <w:t>ts</w:t>
      </w:r>
      <w:r w:rsidRPr="00314328">
        <w:t xml:space="preserve"> ruminants entraîne de lourdes pertes chez les caprins et les ovins et constitue un obstacle réel au développement de l'élevage où elle sévit. D'autre part, en raison de sa répartition géographique et des relations antigéniques que son virus partage avec celui de la peste bovine (PB), elle interfère avec cette dernière et doit, de ce fait, être prise en compte lors des programmes de vaccination ou d'éradication de la peste bovine.</w:t>
      </w:r>
    </w:p>
    <w:p w:rsidR="00602E13" w:rsidRDefault="00602E13" w:rsidP="00314328"/>
    <w:p w:rsidR="00EF2B7B" w:rsidRDefault="00602E13" w:rsidP="00602E13">
      <w:pPr>
        <w:pStyle w:val="PUCE3"/>
      </w:pPr>
      <w:r>
        <w:t>Symptômes</w:t>
      </w:r>
    </w:p>
    <w:p w:rsidR="00602E13" w:rsidRPr="00314328" w:rsidRDefault="00602E13" w:rsidP="00602E13">
      <w:pPr>
        <w:pStyle w:val="PUCE3"/>
        <w:numPr>
          <w:ilvl w:val="0"/>
          <w:numId w:val="0"/>
        </w:numPr>
        <w:ind w:left="360"/>
      </w:pPr>
    </w:p>
    <w:p w:rsidR="00602E13" w:rsidRDefault="00EF2B7B" w:rsidP="00314328">
      <w:r w:rsidRPr="00314328">
        <w:t>La PPR affecte les petits ruminants et plus particulièrement l</w:t>
      </w:r>
      <w:r w:rsidR="00C86637" w:rsidRPr="00314328">
        <w:t>es chèvres.</w:t>
      </w:r>
      <w:r w:rsidRPr="00314328">
        <w:t xml:space="preserve"> </w:t>
      </w:r>
      <w:r w:rsidR="00C86637" w:rsidRPr="00314328">
        <w:t>Les</w:t>
      </w:r>
      <w:r w:rsidRPr="00314328">
        <w:t xml:space="preserve"> moutons sont plus résistants. Chez les bovins, l'infection est inapparente mais entraîne l'apparition d'anticorps. </w:t>
      </w:r>
    </w:p>
    <w:p w:rsidR="00EF2B7B" w:rsidRPr="00314328" w:rsidRDefault="00EF2B7B" w:rsidP="00314328">
      <w:r w:rsidRPr="00314328">
        <w:t xml:space="preserve">Les symptômes sont : </w:t>
      </w:r>
    </w:p>
    <w:p w:rsidR="00602E13" w:rsidRDefault="00602E13" w:rsidP="00314328"/>
    <w:p w:rsidR="00EF2B7B" w:rsidRPr="00314328" w:rsidRDefault="00EF2B7B" w:rsidP="00602E13">
      <w:pPr>
        <w:pStyle w:val="PUCE1"/>
      </w:pPr>
      <w:r w:rsidRPr="00314328">
        <w:t>Erosions étendues de la muqueuse buccale</w:t>
      </w:r>
      <w:r w:rsidR="00593B8F" w:rsidRPr="00314328">
        <w:t> ;</w:t>
      </w:r>
    </w:p>
    <w:p w:rsidR="00EF2B7B" w:rsidRPr="00314328" w:rsidRDefault="00EF2B7B" w:rsidP="00602E13">
      <w:pPr>
        <w:pStyle w:val="PUCE1"/>
      </w:pPr>
      <w:r w:rsidRPr="00314328">
        <w:t>Hépatisation pulmonaire</w:t>
      </w:r>
      <w:r w:rsidR="00593B8F" w:rsidRPr="00314328">
        <w:t>.</w:t>
      </w:r>
    </w:p>
    <w:p w:rsidR="00D31453" w:rsidRDefault="00D31453" w:rsidP="00314328"/>
    <w:p w:rsidR="00EF2B7B" w:rsidRPr="00314328" w:rsidRDefault="00EF2B7B" w:rsidP="00314328">
      <w:r w:rsidRPr="00314328">
        <w:t xml:space="preserve">Les chèvres naines d'Afrique occidentale </w:t>
      </w:r>
      <w:r w:rsidR="0026246F" w:rsidRPr="00314328">
        <w:t xml:space="preserve">sont </w:t>
      </w:r>
      <w:r w:rsidRPr="00314328">
        <w:t>très sensibles à l</w:t>
      </w:r>
      <w:r w:rsidR="00593B8F" w:rsidRPr="00314328">
        <w:t xml:space="preserve">a peste des petits ruminants.  </w:t>
      </w:r>
    </w:p>
    <w:p w:rsidR="00EF2B7B" w:rsidRPr="00314328" w:rsidRDefault="00EF2B7B" w:rsidP="00314328">
      <w:r w:rsidRPr="00314328">
        <w:t>Cliniquement, il est impossible de la distinguer de la peste bovine lorsque celle-ci touche les moutons et les chèvres, ce qui explique, en partie, pourquoi elle est passée inaperçue pendant très longtemp</w:t>
      </w:r>
      <w:r w:rsidR="0026246F" w:rsidRPr="00314328">
        <w:t>s. Après une incubation de court</w:t>
      </w:r>
      <w:r w:rsidRPr="00314328">
        <w:t>e durée (2 jours en moyenne), elle se traduit, dans les formes aiguës et suraiguës, par une forte hyperthermie, un thypus marqué, des érosions d</w:t>
      </w:r>
      <w:r w:rsidR="008865CF" w:rsidRPr="00314328">
        <w:t>e toutes les muqueuses buccales</w:t>
      </w:r>
      <w:r w:rsidRPr="00314328">
        <w:t>, une attein</w:t>
      </w:r>
      <w:r w:rsidR="008865CF" w:rsidRPr="00314328">
        <w:t>te pulmonaire qui est constante</w:t>
      </w:r>
      <w:r w:rsidRPr="00314328">
        <w:t xml:space="preserve"> à l'inverse de ce que </w:t>
      </w:r>
      <w:r w:rsidR="0026246F" w:rsidRPr="00314328">
        <w:t>l'on observe dans les cas de PB, et</w:t>
      </w:r>
      <w:r w:rsidRPr="00314328">
        <w:t xml:space="preserve"> dans les derniers stades, une diarrhée </w:t>
      </w:r>
      <w:r w:rsidR="007D2306" w:rsidRPr="00314328">
        <w:t>profuse. L'évolution est de 5 à 10</w:t>
      </w:r>
      <w:r w:rsidRPr="00314328">
        <w:t xml:space="preserve"> jours selon les cas mats, fréquemment, le tableau est compliqué par des infections bactériennes secondaires, notamment des pneumonies ou des broncho-pneumonies à pasteurelles.</w:t>
      </w:r>
    </w:p>
    <w:p w:rsidR="00602E13" w:rsidRDefault="00602E13" w:rsidP="00314328"/>
    <w:p w:rsidR="00EF2B7B" w:rsidRDefault="00602E13" w:rsidP="00602E13">
      <w:pPr>
        <w:pStyle w:val="PUCE3"/>
      </w:pPr>
      <w:r>
        <w:t>Epidémiologie</w:t>
      </w:r>
    </w:p>
    <w:p w:rsidR="00602E13" w:rsidRPr="00314328" w:rsidRDefault="00602E13" w:rsidP="00602E13">
      <w:pPr>
        <w:pStyle w:val="PUCE3"/>
        <w:numPr>
          <w:ilvl w:val="0"/>
          <w:numId w:val="0"/>
        </w:numPr>
        <w:ind w:left="360"/>
      </w:pPr>
    </w:p>
    <w:p w:rsidR="00EF2B7B" w:rsidRPr="00314328" w:rsidRDefault="00EF2B7B" w:rsidP="00314328">
      <w:r w:rsidRPr="00314328">
        <w:t>L'agen</w:t>
      </w:r>
      <w:r w:rsidR="008865CF" w:rsidRPr="00314328">
        <w:t>t pathogène, le virus de la PPR</w:t>
      </w:r>
      <w:r w:rsidRPr="00314328">
        <w:t xml:space="preserve">. </w:t>
      </w:r>
    </w:p>
    <w:p w:rsidR="00602E13" w:rsidRDefault="00602E13" w:rsidP="00314328"/>
    <w:p w:rsidR="00EF2B7B" w:rsidRPr="00314328" w:rsidRDefault="00EF2B7B" w:rsidP="00314328">
      <w:r w:rsidRPr="00314328">
        <w:t xml:space="preserve">La transmission se fait par vole aérienne, et la porte d'entrée du virus est la muqueuse naso-pharyngée. Par ailleurs, il n'existe pas de porteur chronique, l'évolution se faisant soit vers la mort, soit vers la guérison avec une immunité de longue durée, voire de toute la vie économique de l'animal. </w:t>
      </w:r>
    </w:p>
    <w:p w:rsidR="00602E13" w:rsidRDefault="00602E13" w:rsidP="00314328"/>
    <w:p w:rsidR="00EF2B7B" w:rsidRPr="00314328" w:rsidRDefault="00EF2B7B" w:rsidP="00314328">
      <w:r w:rsidRPr="00314328">
        <w:t>L'espèce et la race jouent aussi un rôle important</w:t>
      </w:r>
      <w:r w:rsidR="007D2306" w:rsidRPr="00314328">
        <w:t xml:space="preserve"> </w:t>
      </w:r>
      <w:r w:rsidRPr="00314328">
        <w:t>: les chèvres v</w:t>
      </w:r>
      <w:r w:rsidR="008865CF" w:rsidRPr="00314328">
        <w:t>o</w:t>
      </w:r>
      <w:r w:rsidRPr="00314328">
        <w:t xml:space="preserve">nt </w:t>
      </w:r>
      <w:r w:rsidR="008865CF" w:rsidRPr="00314328">
        <w:t xml:space="preserve">être </w:t>
      </w:r>
      <w:r w:rsidRPr="00314328">
        <w:t xml:space="preserve">nettement plus sensibles que les moutons </w:t>
      </w:r>
      <w:r w:rsidR="007D2306" w:rsidRPr="00314328">
        <w:t>et, parmi elles, les races</w:t>
      </w:r>
      <w:r w:rsidRPr="00314328">
        <w:t xml:space="preserve"> guinéennes (chèvres naines d'Afrique de l'Ouest, chèvres kirdi, chèvres des lagunes) v</w:t>
      </w:r>
      <w:r w:rsidR="008865CF" w:rsidRPr="00314328">
        <w:t>ont être</w:t>
      </w:r>
      <w:r w:rsidRPr="00314328">
        <w:t xml:space="preserve"> plus sensibles que les races sahéliennes. </w:t>
      </w:r>
    </w:p>
    <w:p w:rsidR="00602E13" w:rsidRDefault="00602E13" w:rsidP="00314328"/>
    <w:p w:rsidR="00EF2B7B" w:rsidRPr="00314328" w:rsidRDefault="00EF2B7B" w:rsidP="00314328">
      <w:r w:rsidRPr="00314328">
        <w:t>La PPR évolue sous forme épizootique avec une mortalité élevée,</w:t>
      </w:r>
      <w:r w:rsidR="00787FDA" w:rsidRPr="00314328">
        <w:t xml:space="preserve"> de l'ordre de 70 à 80%</w:t>
      </w:r>
      <w:r w:rsidRPr="00314328">
        <w:t xml:space="preserve"> dans les pays côtiers du continent africain, de la Mauritanie au Bén</w:t>
      </w:r>
      <w:r w:rsidR="00124D9B" w:rsidRPr="00314328">
        <w:t>in, selon un cycle d'apparition</w:t>
      </w:r>
      <w:r w:rsidRPr="00314328">
        <w:t xml:space="preserve"> </w:t>
      </w:r>
      <w:r w:rsidRPr="00314328">
        <w:lastRenderedPageBreak/>
        <w:t>dans les</w:t>
      </w:r>
      <w:r w:rsidR="00124D9B" w:rsidRPr="00314328">
        <w:t xml:space="preserve"> villages, de quatre à cinq ans ;</w:t>
      </w:r>
      <w:r w:rsidRPr="00314328">
        <w:t xml:space="preserve"> délai qui correspond à la reconstitution d'une population réceptive. </w:t>
      </w:r>
    </w:p>
    <w:p w:rsidR="00602E13" w:rsidRDefault="00602E13" w:rsidP="00314328"/>
    <w:p w:rsidR="00EF2B7B" w:rsidRPr="00314328" w:rsidRDefault="00EF2B7B" w:rsidP="00314328">
      <w:r w:rsidRPr="00314328">
        <w:t>Par ailleurs, il faut signaler le rôle joué par la PPR dans l'épidémiologie de la PB. Après une atteinte par la PPR, les petit</w:t>
      </w:r>
      <w:r w:rsidR="005F702A" w:rsidRPr="00314328">
        <w:t>s</w:t>
      </w:r>
      <w:r w:rsidRPr="00314328">
        <w:t xml:space="preserve"> ruminants </w:t>
      </w:r>
      <w:r w:rsidR="005F702A" w:rsidRPr="00314328">
        <w:t>sont</w:t>
      </w:r>
      <w:r w:rsidRPr="00314328">
        <w:t xml:space="preserve"> protégés contre la PB, ce qui signifie que dans les régions où les deux maladies coexistent, les moutons et les chèvres n'interviennent pas (ou très peu) dans la transmission du virus bovipestique, contrairement à ce qui se passe dans les pays où la PPR n'existe pas.</w:t>
      </w:r>
    </w:p>
    <w:p w:rsidR="00602E13" w:rsidRDefault="00602E13" w:rsidP="00314328"/>
    <w:p w:rsidR="00EF2B7B" w:rsidRPr="00314328" w:rsidRDefault="00EF2B7B" w:rsidP="00602E13">
      <w:pPr>
        <w:pStyle w:val="PUCE3"/>
      </w:pPr>
      <w:r w:rsidRPr="00314328">
        <w:t>Diagnostic et lutte</w:t>
      </w:r>
    </w:p>
    <w:p w:rsidR="00602E13" w:rsidRDefault="00602E13" w:rsidP="00314328"/>
    <w:p w:rsidR="00EF2B7B" w:rsidRPr="00314328" w:rsidRDefault="00EF2B7B" w:rsidP="00314328">
      <w:r w:rsidRPr="00314328">
        <w:t xml:space="preserve">Le diagnostic clinique des formes aiguës ou </w:t>
      </w:r>
      <w:r w:rsidR="008865CF" w:rsidRPr="00314328">
        <w:t>suraiguës de la peste des petits</w:t>
      </w:r>
      <w:r w:rsidRPr="00314328">
        <w:t xml:space="preserve"> ruminants n'est pas particulièrement difficile, mais il ne faut pas la confondre avec la peste bovine, et seul le laboratoire peut faire la distinction. Dans les formes frustes ou inapparentes, une infection par le virus PPR doit être soupçonnée chaque fois que des pneumopathies associ</w:t>
      </w:r>
      <w:r w:rsidR="00012C19" w:rsidRPr="00314328">
        <w:t>ées ou non à de la diarrhée sont</w:t>
      </w:r>
      <w:r w:rsidRPr="00314328">
        <w:t xml:space="preserve"> observées. </w:t>
      </w:r>
    </w:p>
    <w:p w:rsidR="00602E13" w:rsidRDefault="00602E13" w:rsidP="00314328"/>
    <w:p w:rsidR="00EF2B7B" w:rsidRPr="00314328" w:rsidRDefault="00EF2B7B" w:rsidP="00314328">
      <w:r w:rsidRPr="00314328">
        <w:t xml:space="preserve">Bien entendu, il n'existe aucun traitement spécifique de la PPR, mais une antibiothérapie peut être pratiquée pour éviter les complications bactériennes. </w:t>
      </w:r>
    </w:p>
    <w:p w:rsidR="00602E13" w:rsidRDefault="00602E13" w:rsidP="00314328"/>
    <w:p w:rsidR="00EF2B7B" w:rsidRPr="00314328" w:rsidRDefault="00EF2B7B" w:rsidP="00314328">
      <w:r w:rsidRPr="00314328">
        <w:t>La prophylaxie, notamment dans les pays d'élevage extensif à nomadisme saisonnier où la PPR existe, ne peut être que médica</w:t>
      </w:r>
      <w:r w:rsidR="008865CF" w:rsidRPr="00314328">
        <w:t>le. Le vaccin contre la PB est obligatoire au Bénin.</w:t>
      </w:r>
    </w:p>
    <w:p w:rsidR="00F06C2A" w:rsidRPr="00314328" w:rsidRDefault="00602E13" w:rsidP="00602E13">
      <w:pPr>
        <w:pStyle w:val="PADYP2"/>
      </w:pPr>
      <w:bookmarkStart w:id="181" w:name="_Toc428873436"/>
      <w:bookmarkStart w:id="182" w:name="_Toc428874144"/>
      <w:bookmarkStart w:id="183" w:name="_Toc451502829"/>
      <w:r w:rsidRPr="00314328">
        <w:t>LE PIETIN</w:t>
      </w:r>
      <w:bookmarkEnd w:id="181"/>
      <w:bookmarkEnd w:id="182"/>
      <w:bookmarkEnd w:id="183"/>
    </w:p>
    <w:p w:rsidR="00BA1A1A" w:rsidRPr="00314328" w:rsidRDefault="00BA1A1A" w:rsidP="00314328">
      <w:r w:rsidRPr="00314328">
        <w:t xml:space="preserve">Le piétin est une inflammation interdigitée très contagieuse. C’est </w:t>
      </w:r>
      <w:r w:rsidR="0035527D" w:rsidRPr="00314328">
        <w:t>une maladie due à des bactéries.</w:t>
      </w:r>
      <w:r w:rsidRPr="00314328">
        <w:t xml:space="preserve"> </w:t>
      </w:r>
      <w:r w:rsidR="0035527D" w:rsidRPr="00314328">
        <w:t>Elle</w:t>
      </w:r>
      <w:r w:rsidRPr="00314328">
        <w:t xml:space="preserve"> se transmet par les pâturages et les litières. La maladie s’exprime par une boiterie.</w:t>
      </w:r>
    </w:p>
    <w:p w:rsidR="00602E13" w:rsidRDefault="00602E13" w:rsidP="00314328"/>
    <w:p w:rsidR="00BA1A1A" w:rsidRPr="00314328" w:rsidRDefault="00BA1A1A" w:rsidP="00602E13">
      <w:pPr>
        <w:pStyle w:val="PUCE3"/>
      </w:pPr>
      <w:r w:rsidRPr="00314328">
        <w:t>Symptômes</w:t>
      </w:r>
    </w:p>
    <w:p w:rsidR="00602E13" w:rsidRDefault="00602E13" w:rsidP="00314328"/>
    <w:p w:rsidR="00BA1A1A" w:rsidRPr="00314328" w:rsidRDefault="00BA1A1A" w:rsidP="00602E13">
      <w:pPr>
        <w:pStyle w:val="PUCE1"/>
      </w:pPr>
      <w:r w:rsidRPr="00314328">
        <w:t>boiterie pouvant aller jusqu’au refus de se déplacer</w:t>
      </w:r>
      <w:r w:rsidR="0009132F" w:rsidRPr="00314328">
        <w:t> ;</w:t>
      </w:r>
    </w:p>
    <w:p w:rsidR="00BA1A1A" w:rsidRPr="00314328" w:rsidRDefault="00BA1A1A" w:rsidP="00602E13">
      <w:pPr>
        <w:pStyle w:val="PUCE1"/>
      </w:pPr>
      <w:r w:rsidRPr="00314328">
        <w:t>l’animal se déplace sur les genoux lorsque plusieurs pieds sont atteints</w:t>
      </w:r>
      <w:r w:rsidR="0009132F" w:rsidRPr="00314328">
        <w:t> ;</w:t>
      </w:r>
    </w:p>
    <w:p w:rsidR="00BA1A1A" w:rsidRPr="00314328" w:rsidRDefault="00BA1A1A" w:rsidP="00602E13">
      <w:pPr>
        <w:pStyle w:val="PUCE1"/>
      </w:pPr>
      <w:r w:rsidRPr="00314328">
        <w:t>la maladie persiste dans le troupeau si on ne traite pas</w:t>
      </w:r>
      <w:r w:rsidR="0009132F" w:rsidRPr="00314328">
        <w:t> ;</w:t>
      </w:r>
    </w:p>
    <w:p w:rsidR="00BA1A1A" w:rsidRPr="00314328" w:rsidRDefault="00BA1A1A" w:rsidP="00602E13">
      <w:pPr>
        <w:pStyle w:val="PUCE1"/>
      </w:pPr>
      <w:r w:rsidRPr="00314328">
        <w:t>odeur putride du pied</w:t>
      </w:r>
      <w:r w:rsidR="0009132F" w:rsidRPr="00314328">
        <w:t> ;</w:t>
      </w:r>
    </w:p>
    <w:p w:rsidR="00BA1A1A" w:rsidRPr="00314328" w:rsidRDefault="00BA1A1A" w:rsidP="00602E13">
      <w:pPr>
        <w:pStyle w:val="PUCE1"/>
      </w:pPr>
      <w:r w:rsidRPr="00314328">
        <w:t>lésions du pied (entre les deux doigts : inflammation puis nécrose)</w:t>
      </w:r>
      <w:r w:rsidR="0009132F" w:rsidRPr="00314328">
        <w:t> ;</w:t>
      </w:r>
    </w:p>
    <w:p w:rsidR="00BA1A1A" w:rsidRPr="00314328" w:rsidRDefault="00BA1A1A" w:rsidP="00602E13">
      <w:pPr>
        <w:pStyle w:val="PUCE1"/>
      </w:pPr>
      <w:r w:rsidRPr="00314328">
        <w:t>amaigrissement quand l’animal ne se déplace plus</w:t>
      </w:r>
      <w:r w:rsidR="0035527D" w:rsidRPr="00314328">
        <w:t>.</w:t>
      </w:r>
    </w:p>
    <w:p w:rsidR="00602E13" w:rsidRDefault="00602E13" w:rsidP="00314328"/>
    <w:p w:rsidR="00BA1A1A" w:rsidRPr="00314328" w:rsidRDefault="00BA1A1A" w:rsidP="00602E13">
      <w:pPr>
        <w:pStyle w:val="PUCE3"/>
      </w:pPr>
      <w:r w:rsidRPr="00314328">
        <w:t xml:space="preserve">Facteurs favorisants </w:t>
      </w:r>
    </w:p>
    <w:p w:rsidR="00602E13" w:rsidRDefault="00602E13" w:rsidP="00314328"/>
    <w:p w:rsidR="00BA1A1A" w:rsidRPr="00314328" w:rsidRDefault="00BA1A1A" w:rsidP="00602E13">
      <w:pPr>
        <w:pStyle w:val="PUCE1"/>
      </w:pPr>
      <w:r w:rsidRPr="00602E13">
        <w:rPr>
          <w:rStyle w:val="PUCE1Car"/>
        </w:rPr>
        <w:t>l</w:t>
      </w:r>
      <w:r w:rsidRPr="00314328">
        <w:t>a boiterie sera plus intense chez les animaux lourds (béliers, brebis en fin de gestation)</w:t>
      </w:r>
      <w:r w:rsidR="0009132F" w:rsidRPr="00314328">
        <w:t> ;</w:t>
      </w:r>
    </w:p>
    <w:p w:rsidR="00BA1A1A" w:rsidRPr="00314328" w:rsidRDefault="00BA1A1A" w:rsidP="00602E13">
      <w:pPr>
        <w:pStyle w:val="PUCE1"/>
      </w:pPr>
      <w:r w:rsidRPr="00314328">
        <w:t>pâturage humide et / ou parcours blessant (cailloux)</w:t>
      </w:r>
      <w:r w:rsidR="0009132F" w:rsidRPr="00314328">
        <w:t> ;</w:t>
      </w:r>
    </w:p>
    <w:p w:rsidR="00BA1A1A" w:rsidRPr="00314328" w:rsidRDefault="00BA1A1A" w:rsidP="00602E13">
      <w:pPr>
        <w:pStyle w:val="PUCE1"/>
      </w:pPr>
      <w:r w:rsidRPr="00314328">
        <w:t>bergerie sale (surpeuplement, fumier non évacué)</w:t>
      </w:r>
      <w:r w:rsidR="0009132F" w:rsidRPr="00314328">
        <w:t> ;</w:t>
      </w:r>
    </w:p>
    <w:p w:rsidR="00BA1A1A" w:rsidRPr="00314328" w:rsidRDefault="00BA1A1A" w:rsidP="00602E13">
      <w:pPr>
        <w:pStyle w:val="PUCE1"/>
      </w:pPr>
      <w:r w:rsidRPr="00314328">
        <w:t>carence en zinc</w:t>
      </w:r>
      <w:r w:rsidR="0009132F" w:rsidRPr="00314328">
        <w:t>.</w:t>
      </w:r>
      <w:r w:rsidRPr="00314328">
        <w:t xml:space="preserve"> </w:t>
      </w:r>
    </w:p>
    <w:p w:rsidR="00602E13" w:rsidRDefault="00602E13" w:rsidP="00314328"/>
    <w:p w:rsidR="00BA1A1A" w:rsidRPr="00314328" w:rsidRDefault="00BA1A1A" w:rsidP="00602E13">
      <w:pPr>
        <w:pStyle w:val="PUCE3"/>
      </w:pPr>
      <w:r w:rsidRPr="00314328">
        <w:t>Prévention</w:t>
      </w:r>
    </w:p>
    <w:p w:rsidR="00602E13" w:rsidRDefault="00602E13" w:rsidP="00314328"/>
    <w:p w:rsidR="00BA1A1A" w:rsidRPr="00314328" w:rsidRDefault="00BA1A1A" w:rsidP="00602E13">
      <w:pPr>
        <w:pStyle w:val="PUCE1"/>
      </w:pPr>
      <w:r w:rsidRPr="00314328">
        <w:t>Appliquer une quarantaine à tout nouvel animal qu’on souhaite introduire dans le troupeau</w:t>
      </w:r>
      <w:r w:rsidR="0096673C" w:rsidRPr="00314328">
        <w:t> ;</w:t>
      </w:r>
    </w:p>
    <w:p w:rsidR="00BA1A1A" w:rsidRPr="00314328" w:rsidRDefault="00BA1A1A" w:rsidP="00602E13">
      <w:pPr>
        <w:pStyle w:val="PUCE1"/>
      </w:pPr>
      <w:r w:rsidRPr="00314328">
        <w:t>hygiène d’élevage (nettoyer régulièrement la bergerie)</w:t>
      </w:r>
      <w:r w:rsidR="0096673C" w:rsidRPr="00314328">
        <w:t> ;</w:t>
      </w:r>
    </w:p>
    <w:p w:rsidR="00BA1A1A" w:rsidRPr="00314328" w:rsidRDefault="00BA1A1A" w:rsidP="00602E13">
      <w:pPr>
        <w:pStyle w:val="PUCE1"/>
      </w:pPr>
      <w:r w:rsidRPr="00314328">
        <w:t>prévoir le passage des animaux dans le pédiluve au retour en bergerie</w:t>
      </w:r>
      <w:r w:rsidR="0096673C" w:rsidRPr="00314328">
        <w:t> ;</w:t>
      </w:r>
    </w:p>
    <w:p w:rsidR="00BA1A1A" w:rsidRPr="00314328" w:rsidRDefault="00BA1A1A" w:rsidP="00602E13">
      <w:pPr>
        <w:pStyle w:val="PUCE1"/>
      </w:pPr>
      <w:r w:rsidRPr="00314328">
        <w:t>éviter les pâturages humides</w:t>
      </w:r>
      <w:r w:rsidR="0096673C" w:rsidRPr="00314328">
        <w:t> ;</w:t>
      </w:r>
    </w:p>
    <w:p w:rsidR="00BA1A1A" w:rsidRPr="00314328" w:rsidRDefault="00BA1A1A" w:rsidP="00602E13">
      <w:pPr>
        <w:pStyle w:val="PUCE1"/>
      </w:pPr>
      <w:r w:rsidRPr="00314328">
        <w:t>supplémenter les animaux en sulfate de zinc (0,5 g / animal / jour)</w:t>
      </w:r>
      <w:r w:rsidR="0096673C" w:rsidRPr="00314328">
        <w:t> ;</w:t>
      </w:r>
    </w:p>
    <w:p w:rsidR="00BA1A1A" w:rsidRPr="00314328" w:rsidRDefault="00BA1A1A" w:rsidP="00602E13">
      <w:pPr>
        <w:pStyle w:val="PUCE1"/>
      </w:pPr>
      <w:r w:rsidRPr="00314328">
        <w:lastRenderedPageBreak/>
        <w:t xml:space="preserve">parer les onglons (avec un sécateur, une rainette ou un couteau bien aiguisé). </w:t>
      </w:r>
    </w:p>
    <w:p w:rsidR="00602E13" w:rsidRDefault="00602E13" w:rsidP="00314328"/>
    <w:p w:rsidR="00BA1A1A" w:rsidRPr="00314328" w:rsidRDefault="00BA1A1A" w:rsidP="00602E13">
      <w:pPr>
        <w:pStyle w:val="PUCE3"/>
      </w:pPr>
      <w:r w:rsidRPr="00314328">
        <w:t>Traitement</w:t>
      </w:r>
    </w:p>
    <w:p w:rsidR="00602E13" w:rsidRDefault="00602E13" w:rsidP="00314328"/>
    <w:p w:rsidR="00BA1A1A" w:rsidRDefault="00BA1A1A" w:rsidP="00314328">
      <w:r w:rsidRPr="00314328">
        <w:t>Le traitement doit être précoce pour limiter la contamination de tout le troupeau. Trier les animaux atteints, les isoler dans un autre local et les traiter :</w:t>
      </w:r>
    </w:p>
    <w:p w:rsidR="00602E13" w:rsidRPr="00314328" w:rsidRDefault="00602E13" w:rsidP="00314328"/>
    <w:p w:rsidR="00CE1E34" w:rsidRPr="00314328" w:rsidRDefault="00BA1A1A" w:rsidP="00602E13">
      <w:pPr>
        <w:pStyle w:val="PUCE1"/>
      </w:pPr>
      <w:r w:rsidRPr="00314328">
        <w:t xml:space="preserve">un pédiluve permettra un traitement local collectif. Préparer une solution de sulfate de zinc à 20 %, remplir le pédiluve et laisser tremper les pieds des moutons pendant 30 minutes. Répéter l’opération après une semaine. Après le passage en pédiluve, </w:t>
      </w:r>
      <w:r w:rsidR="00CE1E34" w:rsidRPr="00314328">
        <w:t xml:space="preserve">les </w:t>
      </w:r>
      <w:r w:rsidRPr="00314328">
        <w:t xml:space="preserve">laisser sécher pendant une heure. </w:t>
      </w:r>
    </w:p>
    <w:p w:rsidR="00EE4DC2" w:rsidRDefault="00EE4DC2" w:rsidP="00EE4DC2">
      <w:pPr>
        <w:ind w:left="708"/>
      </w:pPr>
    </w:p>
    <w:p w:rsidR="00BA1A1A" w:rsidRPr="00314328" w:rsidRDefault="00BA1A1A" w:rsidP="00EE4DC2">
      <w:pPr>
        <w:ind w:left="708"/>
      </w:pPr>
      <w:r w:rsidRPr="00314328">
        <w:t xml:space="preserve">Attention : abreuver les moutons avant le traitement pour éviter qu’ils boivent la solution (toxique) ! Ce traitement local peut être appliqué individuellement avec un pulvérisateur ou une brosse. </w:t>
      </w:r>
    </w:p>
    <w:p w:rsidR="00EE4DC2" w:rsidRDefault="00EE4DC2" w:rsidP="00314328"/>
    <w:p w:rsidR="00BA1A1A" w:rsidRPr="00314328" w:rsidRDefault="00BA1A1A" w:rsidP="00EE4DC2">
      <w:pPr>
        <w:pStyle w:val="PUCE1"/>
      </w:pPr>
      <w:r w:rsidRPr="00314328">
        <w:t>Injection d’antibiotique pénicilline-streptomycine ou tétracyclines</w:t>
      </w:r>
      <w:r w:rsidR="00E6386F" w:rsidRPr="00314328">
        <w:t> ;</w:t>
      </w:r>
    </w:p>
    <w:p w:rsidR="00BA1A1A" w:rsidRPr="00314328" w:rsidRDefault="00BA1A1A" w:rsidP="00EE4DC2">
      <w:pPr>
        <w:pStyle w:val="PUCE1"/>
      </w:pPr>
      <w:r w:rsidRPr="00314328">
        <w:t>Supplémenter tous les animaux en sulfate de zinc (0,5 g par animal et par jour)</w:t>
      </w:r>
      <w:r w:rsidR="00E6386F" w:rsidRPr="00314328">
        <w:t>.</w:t>
      </w:r>
    </w:p>
    <w:p w:rsidR="00BA1A1A" w:rsidRPr="00314328" w:rsidRDefault="00EE4DC2" w:rsidP="00EE4DC2">
      <w:pPr>
        <w:pStyle w:val="PADYP2"/>
      </w:pPr>
      <w:bookmarkStart w:id="184" w:name="_Toc109711562"/>
      <w:bookmarkStart w:id="185" w:name="_Toc428873437"/>
      <w:bookmarkStart w:id="186" w:name="_Toc428874145"/>
      <w:bookmarkStart w:id="187" w:name="_Toc451502830"/>
      <w:r w:rsidRPr="00314328">
        <w:t>LES CHARBONS</w:t>
      </w:r>
      <w:bookmarkEnd w:id="184"/>
      <w:bookmarkEnd w:id="185"/>
      <w:bookmarkEnd w:id="186"/>
      <w:bookmarkEnd w:id="187"/>
    </w:p>
    <w:p w:rsidR="00BA1A1A" w:rsidRPr="00314328" w:rsidRDefault="00BA1A1A" w:rsidP="00314328">
      <w:r w:rsidRPr="00314328">
        <w:t xml:space="preserve">Se référer au </w:t>
      </w:r>
      <w:r w:rsidR="00F06C2A" w:rsidRPr="00314328">
        <w:t>dossier pratique « production bovine »</w:t>
      </w:r>
      <w:r w:rsidRPr="00314328">
        <w:t xml:space="preserve"> pour les charbons symptomatique et bactéridien. Les symptômes, traitement et prophylaxie sont les mêmes. </w:t>
      </w:r>
    </w:p>
    <w:p w:rsidR="00BA1A1A" w:rsidRPr="00314328" w:rsidRDefault="00BA1A1A" w:rsidP="00314328">
      <w:r w:rsidRPr="00314328">
        <w:t xml:space="preserve">Vaccination : </w:t>
      </w:r>
      <w:r w:rsidR="00F06C2A" w:rsidRPr="00314328">
        <w:t>« </w:t>
      </w:r>
      <w:r w:rsidRPr="00314328">
        <w:t>bicharcoli</w:t>
      </w:r>
      <w:r w:rsidR="00F06C2A" w:rsidRPr="00314328">
        <w:t> »</w:t>
      </w:r>
      <w:r w:rsidRPr="00314328">
        <w:t xml:space="preserve">. </w:t>
      </w:r>
    </w:p>
    <w:p w:rsidR="00BA1A1A" w:rsidRPr="00314328" w:rsidRDefault="00EE4DC2" w:rsidP="00EE4DC2">
      <w:pPr>
        <w:pStyle w:val="PADYP2"/>
      </w:pPr>
      <w:bookmarkStart w:id="188" w:name="_Toc109711563"/>
      <w:bookmarkStart w:id="189" w:name="_Toc428873438"/>
      <w:bookmarkStart w:id="190" w:name="_Toc428874146"/>
      <w:bookmarkStart w:id="191" w:name="_Toc451502831"/>
      <w:r w:rsidRPr="00314328">
        <w:t>LA RAGE</w:t>
      </w:r>
      <w:bookmarkEnd w:id="188"/>
      <w:bookmarkEnd w:id="189"/>
      <w:bookmarkEnd w:id="190"/>
      <w:bookmarkEnd w:id="191"/>
    </w:p>
    <w:p w:rsidR="00BA1A1A" w:rsidRDefault="00BA1A1A" w:rsidP="00314328">
      <w:r w:rsidRPr="00314328">
        <w:t xml:space="preserve">Se référer au </w:t>
      </w:r>
      <w:r w:rsidR="00F06C2A" w:rsidRPr="00314328">
        <w:t>dossier pratique « production bovine »</w:t>
      </w:r>
      <w:r w:rsidRPr="00314328">
        <w:t>.</w:t>
      </w:r>
    </w:p>
    <w:sectPr w:rsidR="00BA1A1A" w:rsidSect="00B962E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02" w:rsidRDefault="00D96102">
      <w:r>
        <w:separator/>
      </w:r>
    </w:p>
  </w:endnote>
  <w:endnote w:type="continuationSeparator" w:id="0">
    <w:p w:rsidR="00D96102" w:rsidRDefault="00D961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A1A" w:rsidRDefault="009B128A">
    <w:pPr>
      <w:pStyle w:val="Pieddepage"/>
      <w:framePr w:wrap="around" w:vAnchor="text" w:hAnchor="margin" w:xAlign="right" w:y="1"/>
      <w:rPr>
        <w:rStyle w:val="Numrodepage"/>
      </w:rPr>
    </w:pPr>
    <w:r>
      <w:rPr>
        <w:rStyle w:val="Numrodepage"/>
      </w:rPr>
      <w:fldChar w:fldCharType="begin"/>
    </w:r>
    <w:r w:rsidR="00BA1A1A">
      <w:rPr>
        <w:rStyle w:val="Numrodepage"/>
      </w:rPr>
      <w:instrText xml:space="preserve">PAGE  </w:instrText>
    </w:r>
    <w:r>
      <w:rPr>
        <w:rStyle w:val="Numrodepage"/>
      </w:rPr>
      <w:fldChar w:fldCharType="end"/>
    </w:r>
  </w:p>
  <w:p w:rsidR="00BA1A1A" w:rsidRDefault="00BA1A1A">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453" w:rsidRDefault="009B128A">
    <w:pPr>
      <w:pStyle w:val="Pieddepage"/>
    </w:pPr>
    <w:r>
      <w:fldChar w:fldCharType="begin"/>
    </w:r>
    <w:r w:rsidR="00D31453">
      <w:instrText>PAGE   \* MERGEFORMAT</w:instrText>
    </w:r>
    <w:r>
      <w:fldChar w:fldCharType="separate"/>
    </w:r>
    <w:r w:rsidR="00362333">
      <w:rPr>
        <w:noProof/>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2EF" w:rsidRDefault="00B962EF">
    <w:pPr>
      <w:pStyle w:val="Pieddepage"/>
    </w:pPr>
  </w:p>
  <w:p w:rsidR="00B962EF" w:rsidRDefault="00B962E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02" w:rsidRDefault="00D96102">
      <w:r>
        <w:separator/>
      </w:r>
    </w:p>
  </w:footnote>
  <w:footnote w:type="continuationSeparator" w:id="0">
    <w:p w:rsidR="00D96102" w:rsidRDefault="00D961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453" w:rsidRDefault="00D31453" w:rsidP="00D31453">
    <w:pPr>
      <w:pStyle w:val="ENTTE"/>
    </w:pPr>
    <w:r>
      <w:t xml:space="preserve">DOSSIER PRATIQUE </w:t>
    </w:r>
    <w:r w:rsidRPr="00314328">
      <w:t>SUR LA PRODUCTION OVINE</w:t>
    </w:r>
  </w:p>
  <w:p w:rsidR="00D31453" w:rsidRPr="00D31453" w:rsidRDefault="00D31453" w:rsidP="00D31453">
    <w:pPr>
      <w:pStyle w:val="ENTTE"/>
    </w:pPr>
    <w:r w:rsidRPr="00D31453">
      <w:t>Module 3 Sessions 1, 2 et 3</w:t>
    </w:r>
  </w:p>
  <w:p w:rsidR="00D31453" w:rsidRDefault="00D3145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5">
    <w:nsid w:val="10204CEF"/>
    <w:multiLevelType w:val="hybridMultilevel"/>
    <w:tmpl w:val="3196A488"/>
    <w:lvl w:ilvl="0" w:tplc="040C000F">
      <w:start w:val="1"/>
      <w:numFmt w:val="decimal"/>
      <w:lvlText w:val="%1."/>
      <w:lvlJc w:val="left"/>
      <w:pPr>
        <w:tabs>
          <w:tab w:val="num" w:pos="720"/>
        </w:tabs>
        <w:ind w:left="720" w:hanging="360"/>
      </w:pPr>
      <w:rPr>
        <w:rFonts w:hint="default"/>
      </w:rPr>
    </w:lvl>
    <w:lvl w:ilvl="1" w:tplc="7C8447CC">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7">
    <w:nsid w:val="156C0899"/>
    <w:multiLevelType w:val="hybridMultilevel"/>
    <w:tmpl w:val="1B68C7F8"/>
    <w:lvl w:ilvl="0" w:tplc="8F22ACD4">
      <w:start w:val="1"/>
      <w:numFmt w:val="decimal"/>
      <w:lvlText w:val="%1)"/>
      <w:lvlJc w:val="left"/>
      <w:pPr>
        <w:tabs>
          <w:tab w:val="num" w:pos="720"/>
        </w:tabs>
        <w:ind w:left="720" w:hanging="360"/>
      </w:pPr>
      <w:rPr>
        <w:rFonts w:hint="default"/>
      </w:rPr>
    </w:lvl>
    <w:lvl w:ilvl="1" w:tplc="031202DE">
      <w:start w:val="21"/>
      <w:numFmt w:val="bullet"/>
      <w:lvlText w:val="-"/>
      <w:lvlJc w:val="left"/>
      <w:pPr>
        <w:tabs>
          <w:tab w:val="num" w:pos="1590"/>
        </w:tabs>
        <w:ind w:left="1590" w:hanging="510"/>
      </w:pPr>
      <w:rPr>
        <w:rFonts w:ascii="Times New Roman" w:eastAsia="Times New Roman" w:hAnsi="Times New Roman" w:cs="Times New Roman" w:hint="default"/>
      </w:rPr>
    </w:lvl>
    <w:lvl w:ilvl="2" w:tplc="040C000D">
      <w:start w:val="1"/>
      <w:numFmt w:val="bullet"/>
      <w:lvlText w:val=""/>
      <w:lvlJc w:val="left"/>
      <w:pPr>
        <w:tabs>
          <w:tab w:val="num" w:pos="2340"/>
        </w:tabs>
        <w:ind w:left="2340" w:hanging="360"/>
      </w:pPr>
      <w:rPr>
        <w:rFonts w:ascii="Wingdings" w:hAnsi="Wingding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9">
    <w:nsid w:val="1FE711A8"/>
    <w:multiLevelType w:val="hybridMultilevel"/>
    <w:tmpl w:val="4C024740"/>
    <w:lvl w:ilvl="0" w:tplc="20FE226A">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lvl>
    <w:lvl w:ilvl="2" w:tplc="E846795A">
      <w:start w:val="2"/>
      <w:numFmt w:val="decimal"/>
      <w:lvlText w:val="%3"/>
      <w:lvlJc w:val="left"/>
      <w:pPr>
        <w:tabs>
          <w:tab w:val="num" w:pos="2160"/>
        </w:tabs>
        <w:ind w:left="2160" w:hanging="360"/>
      </w:pPr>
      <w:rPr>
        <w:rFont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nsid w:val="30086A7E"/>
    <w:multiLevelType w:val="hybridMultilevel"/>
    <w:tmpl w:val="4274CB32"/>
    <w:lvl w:ilvl="0" w:tplc="B5B0AC66">
      <w:start w:val="1"/>
      <w:numFmt w:val="bullet"/>
      <w:lvlText w:val=""/>
      <w:lvlJc w:val="left"/>
      <w:pPr>
        <w:tabs>
          <w:tab w:val="num" w:pos="720"/>
        </w:tabs>
        <w:ind w:left="720" w:hanging="360"/>
      </w:pPr>
      <w:rPr>
        <w:rFonts w:ascii="Symbol" w:hAnsi="Symbol" w:hint="default"/>
        <w:sz w:val="20"/>
      </w:rPr>
    </w:lvl>
    <w:lvl w:ilvl="1" w:tplc="66F8CB38" w:tentative="1">
      <w:start w:val="1"/>
      <w:numFmt w:val="bullet"/>
      <w:lvlText w:val="o"/>
      <w:lvlJc w:val="left"/>
      <w:pPr>
        <w:tabs>
          <w:tab w:val="num" w:pos="1440"/>
        </w:tabs>
        <w:ind w:left="1440" w:hanging="360"/>
      </w:pPr>
      <w:rPr>
        <w:rFonts w:ascii="Courier New" w:hAnsi="Courier New" w:hint="default"/>
        <w:sz w:val="20"/>
      </w:rPr>
    </w:lvl>
    <w:lvl w:ilvl="2" w:tplc="D8C6BF76" w:tentative="1">
      <w:start w:val="1"/>
      <w:numFmt w:val="bullet"/>
      <w:lvlText w:val=""/>
      <w:lvlJc w:val="left"/>
      <w:pPr>
        <w:tabs>
          <w:tab w:val="num" w:pos="2160"/>
        </w:tabs>
        <w:ind w:left="2160" w:hanging="360"/>
      </w:pPr>
      <w:rPr>
        <w:rFonts w:ascii="Wingdings" w:hAnsi="Wingdings" w:hint="default"/>
        <w:sz w:val="20"/>
      </w:rPr>
    </w:lvl>
    <w:lvl w:ilvl="3" w:tplc="C930AE70" w:tentative="1">
      <w:start w:val="1"/>
      <w:numFmt w:val="bullet"/>
      <w:lvlText w:val=""/>
      <w:lvlJc w:val="left"/>
      <w:pPr>
        <w:tabs>
          <w:tab w:val="num" w:pos="2880"/>
        </w:tabs>
        <w:ind w:left="2880" w:hanging="360"/>
      </w:pPr>
      <w:rPr>
        <w:rFonts w:ascii="Wingdings" w:hAnsi="Wingdings" w:hint="default"/>
        <w:sz w:val="20"/>
      </w:rPr>
    </w:lvl>
    <w:lvl w:ilvl="4" w:tplc="A18E5C28" w:tentative="1">
      <w:start w:val="1"/>
      <w:numFmt w:val="bullet"/>
      <w:lvlText w:val=""/>
      <w:lvlJc w:val="left"/>
      <w:pPr>
        <w:tabs>
          <w:tab w:val="num" w:pos="3600"/>
        </w:tabs>
        <w:ind w:left="3600" w:hanging="360"/>
      </w:pPr>
      <w:rPr>
        <w:rFonts w:ascii="Wingdings" w:hAnsi="Wingdings" w:hint="default"/>
        <w:sz w:val="20"/>
      </w:rPr>
    </w:lvl>
    <w:lvl w:ilvl="5" w:tplc="F60A9DBE" w:tentative="1">
      <w:start w:val="1"/>
      <w:numFmt w:val="bullet"/>
      <w:lvlText w:val=""/>
      <w:lvlJc w:val="left"/>
      <w:pPr>
        <w:tabs>
          <w:tab w:val="num" w:pos="4320"/>
        </w:tabs>
        <w:ind w:left="4320" w:hanging="360"/>
      </w:pPr>
      <w:rPr>
        <w:rFonts w:ascii="Wingdings" w:hAnsi="Wingdings" w:hint="default"/>
        <w:sz w:val="20"/>
      </w:rPr>
    </w:lvl>
    <w:lvl w:ilvl="6" w:tplc="EC18E014" w:tentative="1">
      <w:start w:val="1"/>
      <w:numFmt w:val="bullet"/>
      <w:lvlText w:val=""/>
      <w:lvlJc w:val="left"/>
      <w:pPr>
        <w:tabs>
          <w:tab w:val="num" w:pos="5040"/>
        </w:tabs>
        <w:ind w:left="5040" w:hanging="360"/>
      </w:pPr>
      <w:rPr>
        <w:rFonts w:ascii="Wingdings" w:hAnsi="Wingdings" w:hint="default"/>
        <w:sz w:val="20"/>
      </w:rPr>
    </w:lvl>
    <w:lvl w:ilvl="7" w:tplc="2522F67C" w:tentative="1">
      <w:start w:val="1"/>
      <w:numFmt w:val="bullet"/>
      <w:lvlText w:val=""/>
      <w:lvlJc w:val="left"/>
      <w:pPr>
        <w:tabs>
          <w:tab w:val="num" w:pos="5760"/>
        </w:tabs>
        <w:ind w:left="5760" w:hanging="360"/>
      </w:pPr>
      <w:rPr>
        <w:rFonts w:ascii="Wingdings" w:hAnsi="Wingdings" w:hint="default"/>
        <w:sz w:val="20"/>
      </w:rPr>
    </w:lvl>
    <w:lvl w:ilvl="8" w:tplc="A49A4B56"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59730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4DD3E01"/>
    <w:multiLevelType w:val="hybridMultilevel"/>
    <w:tmpl w:val="BE067302"/>
    <w:lvl w:ilvl="0" w:tplc="57DCE7B2">
      <w:start w:val="1"/>
      <w:numFmt w:val="bullet"/>
      <w:lvlText w:val=""/>
      <w:lvlJc w:val="left"/>
      <w:pPr>
        <w:tabs>
          <w:tab w:val="num" w:pos="1367"/>
        </w:tabs>
        <w:ind w:left="780" w:firstLine="227"/>
      </w:pPr>
      <w:rPr>
        <w:rFonts w:ascii="Wingdings" w:hAnsi="Wingdings" w:hint="default"/>
        <w:sz w:val="32"/>
      </w:rPr>
    </w:lvl>
    <w:lvl w:ilvl="1" w:tplc="040C0003">
      <w:start w:val="1"/>
      <w:numFmt w:val="bullet"/>
      <w:lvlText w:val="o"/>
      <w:lvlJc w:val="left"/>
      <w:pPr>
        <w:tabs>
          <w:tab w:val="num" w:pos="2220"/>
        </w:tabs>
        <w:ind w:left="2220" w:hanging="360"/>
      </w:pPr>
      <w:rPr>
        <w:rFonts w:ascii="Courier New" w:hAnsi="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14">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52E726F8"/>
    <w:multiLevelType w:val="hybridMultilevel"/>
    <w:tmpl w:val="7F58C940"/>
    <w:lvl w:ilvl="0" w:tplc="2C60AAEE">
      <w:start w:val="1"/>
      <w:numFmt w:val="bullet"/>
      <w:lvlText w:val=""/>
      <w:lvlJc w:val="left"/>
      <w:pPr>
        <w:tabs>
          <w:tab w:val="num" w:pos="720"/>
        </w:tabs>
        <w:ind w:left="720" w:hanging="360"/>
      </w:pPr>
      <w:rPr>
        <w:rFonts w:ascii="Symbol" w:hAnsi="Symbol" w:hint="default"/>
        <w:sz w:val="20"/>
      </w:rPr>
    </w:lvl>
    <w:lvl w:ilvl="1" w:tplc="E3C23A46" w:tentative="1">
      <w:start w:val="1"/>
      <w:numFmt w:val="bullet"/>
      <w:lvlText w:val="o"/>
      <w:lvlJc w:val="left"/>
      <w:pPr>
        <w:tabs>
          <w:tab w:val="num" w:pos="1440"/>
        </w:tabs>
        <w:ind w:left="1440" w:hanging="360"/>
      </w:pPr>
      <w:rPr>
        <w:rFonts w:ascii="Courier New" w:hAnsi="Courier New" w:hint="default"/>
        <w:sz w:val="20"/>
      </w:rPr>
    </w:lvl>
    <w:lvl w:ilvl="2" w:tplc="EF7AAAA4" w:tentative="1">
      <w:start w:val="1"/>
      <w:numFmt w:val="bullet"/>
      <w:lvlText w:val=""/>
      <w:lvlJc w:val="left"/>
      <w:pPr>
        <w:tabs>
          <w:tab w:val="num" w:pos="2160"/>
        </w:tabs>
        <w:ind w:left="2160" w:hanging="360"/>
      </w:pPr>
      <w:rPr>
        <w:rFonts w:ascii="Wingdings" w:hAnsi="Wingdings" w:hint="default"/>
        <w:sz w:val="20"/>
      </w:rPr>
    </w:lvl>
    <w:lvl w:ilvl="3" w:tplc="FDBE0F72" w:tentative="1">
      <w:start w:val="1"/>
      <w:numFmt w:val="bullet"/>
      <w:lvlText w:val=""/>
      <w:lvlJc w:val="left"/>
      <w:pPr>
        <w:tabs>
          <w:tab w:val="num" w:pos="2880"/>
        </w:tabs>
        <w:ind w:left="2880" w:hanging="360"/>
      </w:pPr>
      <w:rPr>
        <w:rFonts w:ascii="Wingdings" w:hAnsi="Wingdings" w:hint="default"/>
        <w:sz w:val="20"/>
      </w:rPr>
    </w:lvl>
    <w:lvl w:ilvl="4" w:tplc="0356353E" w:tentative="1">
      <w:start w:val="1"/>
      <w:numFmt w:val="bullet"/>
      <w:lvlText w:val=""/>
      <w:lvlJc w:val="left"/>
      <w:pPr>
        <w:tabs>
          <w:tab w:val="num" w:pos="3600"/>
        </w:tabs>
        <w:ind w:left="3600" w:hanging="360"/>
      </w:pPr>
      <w:rPr>
        <w:rFonts w:ascii="Wingdings" w:hAnsi="Wingdings" w:hint="default"/>
        <w:sz w:val="20"/>
      </w:rPr>
    </w:lvl>
    <w:lvl w:ilvl="5" w:tplc="D1B83692" w:tentative="1">
      <w:start w:val="1"/>
      <w:numFmt w:val="bullet"/>
      <w:lvlText w:val=""/>
      <w:lvlJc w:val="left"/>
      <w:pPr>
        <w:tabs>
          <w:tab w:val="num" w:pos="4320"/>
        </w:tabs>
        <w:ind w:left="4320" w:hanging="360"/>
      </w:pPr>
      <w:rPr>
        <w:rFonts w:ascii="Wingdings" w:hAnsi="Wingdings" w:hint="default"/>
        <w:sz w:val="20"/>
      </w:rPr>
    </w:lvl>
    <w:lvl w:ilvl="6" w:tplc="028AA4BE" w:tentative="1">
      <w:start w:val="1"/>
      <w:numFmt w:val="bullet"/>
      <w:lvlText w:val=""/>
      <w:lvlJc w:val="left"/>
      <w:pPr>
        <w:tabs>
          <w:tab w:val="num" w:pos="5040"/>
        </w:tabs>
        <w:ind w:left="5040" w:hanging="360"/>
      </w:pPr>
      <w:rPr>
        <w:rFonts w:ascii="Wingdings" w:hAnsi="Wingdings" w:hint="default"/>
        <w:sz w:val="20"/>
      </w:rPr>
    </w:lvl>
    <w:lvl w:ilvl="7" w:tplc="7570A460" w:tentative="1">
      <w:start w:val="1"/>
      <w:numFmt w:val="bullet"/>
      <w:lvlText w:val=""/>
      <w:lvlJc w:val="left"/>
      <w:pPr>
        <w:tabs>
          <w:tab w:val="num" w:pos="5760"/>
        </w:tabs>
        <w:ind w:left="5760" w:hanging="360"/>
      </w:pPr>
      <w:rPr>
        <w:rFonts w:ascii="Wingdings" w:hAnsi="Wingdings" w:hint="default"/>
        <w:sz w:val="20"/>
      </w:rPr>
    </w:lvl>
    <w:lvl w:ilvl="8" w:tplc="6A5489D0"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23">
    <w:nsid w:val="5B5802E9"/>
    <w:multiLevelType w:val="hybridMultilevel"/>
    <w:tmpl w:val="A0045220"/>
    <w:lvl w:ilvl="0" w:tplc="B5B0AC66">
      <w:start w:val="1"/>
      <w:numFmt w:val="bullet"/>
      <w:lvlText w:val=""/>
      <w:lvlJc w:val="left"/>
      <w:pPr>
        <w:tabs>
          <w:tab w:val="num" w:pos="780"/>
        </w:tabs>
        <w:ind w:left="780" w:hanging="360"/>
      </w:pPr>
      <w:rPr>
        <w:rFonts w:ascii="Symbol" w:hAnsi="Symbol" w:hint="default"/>
        <w:sz w:val="20"/>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4">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25">
    <w:nsid w:val="614C7A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70FC3BFB"/>
    <w:multiLevelType w:val="hybridMultilevel"/>
    <w:tmpl w:val="EA1E3EA6"/>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748D258A"/>
    <w:multiLevelType w:val="multilevel"/>
    <w:tmpl w:val="B972C09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B082D22"/>
    <w:multiLevelType w:val="hybridMultilevel"/>
    <w:tmpl w:val="4B9057BE"/>
    <w:lvl w:ilvl="0" w:tplc="CE5050C0">
      <w:start w:val="4"/>
      <w:numFmt w:val="bullet"/>
      <w:lvlText w:val=""/>
      <w:lvlJc w:val="left"/>
      <w:pPr>
        <w:tabs>
          <w:tab w:val="num" w:pos="1287"/>
        </w:tabs>
        <w:ind w:left="360" w:firstLine="567"/>
      </w:pPr>
      <w:rPr>
        <w:rFonts w:ascii="Wingdings" w:hAnsi="Wingdings" w:hint="default"/>
        <w:sz w:val="32"/>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5">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36">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abstractNum w:abstractNumId="37">
    <w:nsid w:val="7E1A7D84"/>
    <w:multiLevelType w:val="hybridMultilevel"/>
    <w:tmpl w:val="8722ABEC"/>
    <w:lvl w:ilvl="0" w:tplc="174404B4">
      <w:start w:val="1"/>
      <w:numFmt w:val="decimal"/>
      <w:lvlText w:val="%1."/>
      <w:lvlJc w:val="left"/>
      <w:pPr>
        <w:tabs>
          <w:tab w:val="num" w:pos="720"/>
        </w:tabs>
        <w:ind w:left="720" w:hanging="360"/>
      </w:pPr>
    </w:lvl>
    <w:lvl w:ilvl="1" w:tplc="D846A678">
      <w:numFmt w:val="none"/>
      <w:lvlText w:val=""/>
      <w:lvlJc w:val="left"/>
      <w:pPr>
        <w:tabs>
          <w:tab w:val="num" w:pos="360"/>
        </w:tabs>
      </w:pPr>
    </w:lvl>
    <w:lvl w:ilvl="2" w:tplc="CE2ABB1E">
      <w:numFmt w:val="none"/>
      <w:lvlText w:val=""/>
      <w:lvlJc w:val="left"/>
      <w:pPr>
        <w:tabs>
          <w:tab w:val="num" w:pos="360"/>
        </w:tabs>
      </w:pPr>
    </w:lvl>
    <w:lvl w:ilvl="3" w:tplc="28161FC0">
      <w:numFmt w:val="none"/>
      <w:lvlText w:val=""/>
      <w:lvlJc w:val="left"/>
      <w:pPr>
        <w:tabs>
          <w:tab w:val="num" w:pos="360"/>
        </w:tabs>
      </w:pPr>
    </w:lvl>
    <w:lvl w:ilvl="4" w:tplc="764EED32">
      <w:numFmt w:val="none"/>
      <w:lvlText w:val=""/>
      <w:lvlJc w:val="left"/>
      <w:pPr>
        <w:tabs>
          <w:tab w:val="num" w:pos="360"/>
        </w:tabs>
      </w:pPr>
    </w:lvl>
    <w:lvl w:ilvl="5" w:tplc="3362C6B0">
      <w:numFmt w:val="none"/>
      <w:lvlText w:val=""/>
      <w:lvlJc w:val="left"/>
      <w:pPr>
        <w:tabs>
          <w:tab w:val="num" w:pos="360"/>
        </w:tabs>
      </w:pPr>
    </w:lvl>
    <w:lvl w:ilvl="6" w:tplc="FF16B188">
      <w:numFmt w:val="none"/>
      <w:lvlText w:val=""/>
      <w:lvlJc w:val="left"/>
      <w:pPr>
        <w:tabs>
          <w:tab w:val="num" w:pos="360"/>
        </w:tabs>
      </w:pPr>
    </w:lvl>
    <w:lvl w:ilvl="7" w:tplc="6344AC0A">
      <w:numFmt w:val="none"/>
      <w:lvlText w:val=""/>
      <w:lvlJc w:val="left"/>
      <w:pPr>
        <w:tabs>
          <w:tab w:val="num" w:pos="360"/>
        </w:tabs>
      </w:pPr>
    </w:lvl>
    <w:lvl w:ilvl="8" w:tplc="7152D506">
      <w:numFmt w:val="none"/>
      <w:lvlText w:val=""/>
      <w:lvlJc w:val="left"/>
      <w:pPr>
        <w:tabs>
          <w:tab w:val="num" w:pos="360"/>
        </w:tabs>
      </w:pPr>
    </w:lvl>
  </w:abstractNum>
  <w:num w:numId="1">
    <w:abstractNumId w:val="9"/>
  </w:num>
  <w:num w:numId="2">
    <w:abstractNumId w:val="5"/>
  </w:num>
  <w:num w:numId="3">
    <w:abstractNumId w:val="37"/>
  </w:num>
  <w:num w:numId="4">
    <w:abstractNumId w:val="7"/>
  </w:num>
  <w:num w:numId="5">
    <w:abstractNumId w:val="34"/>
  </w:num>
  <w:num w:numId="6">
    <w:abstractNumId w:val="30"/>
  </w:num>
  <w:num w:numId="7">
    <w:abstractNumId w:val="20"/>
  </w:num>
  <w:num w:numId="8">
    <w:abstractNumId w:val="11"/>
  </w:num>
  <w:num w:numId="9">
    <w:abstractNumId w:val="13"/>
  </w:num>
  <w:num w:numId="10">
    <w:abstractNumId w:val="23"/>
  </w:num>
  <w:num w:numId="11">
    <w:abstractNumId w:val="31"/>
  </w:num>
  <w:num w:numId="12">
    <w:abstractNumId w:val="12"/>
  </w:num>
  <w:num w:numId="13">
    <w:abstractNumId w:val="25"/>
  </w:num>
  <w:num w:numId="14">
    <w:abstractNumId w:val="0"/>
  </w:num>
  <w:num w:numId="15">
    <w:abstractNumId w:val="19"/>
  </w:num>
  <w:num w:numId="16">
    <w:abstractNumId w:val="6"/>
  </w:num>
  <w:num w:numId="17">
    <w:abstractNumId w:val="36"/>
  </w:num>
  <w:num w:numId="18">
    <w:abstractNumId w:val="17"/>
  </w:num>
  <w:num w:numId="19">
    <w:abstractNumId w:val="8"/>
  </w:num>
  <w:num w:numId="20">
    <w:abstractNumId w:val="24"/>
  </w:num>
  <w:num w:numId="21">
    <w:abstractNumId w:val="15"/>
  </w:num>
  <w:num w:numId="22">
    <w:abstractNumId w:val="4"/>
  </w:num>
  <w:num w:numId="23">
    <w:abstractNumId w:val="35"/>
  </w:num>
  <w:num w:numId="24">
    <w:abstractNumId w:val="22"/>
  </w:num>
  <w:num w:numId="25">
    <w:abstractNumId w:val="10"/>
  </w:num>
  <w:num w:numId="26">
    <w:abstractNumId w:val="21"/>
  </w:num>
  <w:num w:numId="27">
    <w:abstractNumId w:val="27"/>
  </w:num>
  <w:num w:numId="28">
    <w:abstractNumId w:val="2"/>
  </w:num>
  <w:num w:numId="29">
    <w:abstractNumId w:val="3"/>
  </w:num>
  <w:num w:numId="30">
    <w:abstractNumId w:val="32"/>
  </w:num>
  <w:num w:numId="31">
    <w:abstractNumId w:val="33"/>
  </w:num>
  <w:num w:numId="32">
    <w:abstractNumId w:val="26"/>
  </w:num>
  <w:num w:numId="33">
    <w:abstractNumId w:val="1"/>
  </w:num>
  <w:num w:numId="34">
    <w:abstractNumId w:val="18"/>
  </w:num>
  <w:num w:numId="35">
    <w:abstractNumId w:val="14"/>
  </w:num>
  <w:num w:numId="36">
    <w:abstractNumId w:val="16"/>
  </w:num>
  <w:num w:numId="37">
    <w:abstractNumId w:val="28"/>
  </w:num>
  <w:num w:numId="38">
    <w:abstractNumId w:val="29"/>
  </w:num>
  <w:num w:numId="39">
    <w:abstractNumId w:val="16"/>
    <w:lvlOverride w:ilvl="0">
      <w:startOverride w:val="1"/>
    </w:lvlOverride>
  </w:num>
  <w:num w:numId="40">
    <w:abstractNumId w:val="2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defaultTabStop w:val="708"/>
  <w:hyphenationZone w:val="425"/>
  <w:noPunctuationKerning/>
  <w:characterSpacingControl w:val="doNotCompress"/>
  <w:hdrShapeDefaults>
    <o:shapedefaults v:ext="edit" spidmax="22530"/>
  </w:hdrShapeDefaults>
  <w:footnotePr>
    <w:footnote w:id="-1"/>
    <w:footnote w:id="0"/>
  </w:footnotePr>
  <w:endnotePr>
    <w:endnote w:id="-1"/>
    <w:endnote w:id="0"/>
  </w:endnotePr>
  <w:compat/>
  <w:rsids>
    <w:rsidRoot w:val="00617753"/>
    <w:rsid w:val="00012C19"/>
    <w:rsid w:val="00024442"/>
    <w:rsid w:val="00035B9D"/>
    <w:rsid w:val="00054EB8"/>
    <w:rsid w:val="0007798D"/>
    <w:rsid w:val="00084617"/>
    <w:rsid w:val="0009132F"/>
    <w:rsid w:val="000A2A06"/>
    <w:rsid w:val="000B6870"/>
    <w:rsid w:val="000C1B7D"/>
    <w:rsid w:val="000C2BB6"/>
    <w:rsid w:val="000C3650"/>
    <w:rsid w:val="000E3DDB"/>
    <w:rsid w:val="000F40A5"/>
    <w:rsid w:val="0011279D"/>
    <w:rsid w:val="00116C20"/>
    <w:rsid w:val="00124D9B"/>
    <w:rsid w:val="001770E2"/>
    <w:rsid w:val="0018210A"/>
    <w:rsid w:val="00195CA9"/>
    <w:rsid w:val="001A0141"/>
    <w:rsid w:val="001A0F13"/>
    <w:rsid w:val="001A7F82"/>
    <w:rsid w:val="00203DAE"/>
    <w:rsid w:val="00214CA1"/>
    <w:rsid w:val="00215900"/>
    <w:rsid w:val="00220CE6"/>
    <w:rsid w:val="00231858"/>
    <w:rsid w:val="0026246F"/>
    <w:rsid w:val="00262561"/>
    <w:rsid w:val="00262C61"/>
    <w:rsid w:val="002B5287"/>
    <w:rsid w:val="002E5157"/>
    <w:rsid w:val="002F60AE"/>
    <w:rsid w:val="0031074C"/>
    <w:rsid w:val="00310C2D"/>
    <w:rsid w:val="00314328"/>
    <w:rsid w:val="003162AC"/>
    <w:rsid w:val="00316A98"/>
    <w:rsid w:val="00322867"/>
    <w:rsid w:val="0034168A"/>
    <w:rsid w:val="0034789E"/>
    <w:rsid w:val="0035527D"/>
    <w:rsid w:val="00362333"/>
    <w:rsid w:val="00363450"/>
    <w:rsid w:val="0036710C"/>
    <w:rsid w:val="00393C67"/>
    <w:rsid w:val="003B500B"/>
    <w:rsid w:val="003C12E8"/>
    <w:rsid w:val="003C196A"/>
    <w:rsid w:val="0040674A"/>
    <w:rsid w:val="00421B5D"/>
    <w:rsid w:val="0042466C"/>
    <w:rsid w:val="00425469"/>
    <w:rsid w:val="00425B5B"/>
    <w:rsid w:val="00453945"/>
    <w:rsid w:val="004B65FC"/>
    <w:rsid w:val="004B6763"/>
    <w:rsid w:val="004B798A"/>
    <w:rsid w:val="004C55D6"/>
    <w:rsid w:val="004F2BF8"/>
    <w:rsid w:val="004F2C63"/>
    <w:rsid w:val="004F645A"/>
    <w:rsid w:val="005016E6"/>
    <w:rsid w:val="00506414"/>
    <w:rsid w:val="00511BBF"/>
    <w:rsid w:val="005139B7"/>
    <w:rsid w:val="005156CE"/>
    <w:rsid w:val="00522AEB"/>
    <w:rsid w:val="00530F5E"/>
    <w:rsid w:val="005515F3"/>
    <w:rsid w:val="00566399"/>
    <w:rsid w:val="00593B8F"/>
    <w:rsid w:val="005940C9"/>
    <w:rsid w:val="00597D41"/>
    <w:rsid w:val="005A12C0"/>
    <w:rsid w:val="005A2E39"/>
    <w:rsid w:val="005A67D6"/>
    <w:rsid w:val="005C4CD6"/>
    <w:rsid w:val="005C6B5E"/>
    <w:rsid w:val="005D4858"/>
    <w:rsid w:val="005E2E3B"/>
    <w:rsid w:val="005F702A"/>
    <w:rsid w:val="005F7B7D"/>
    <w:rsid w:val="00602C51"/>
    <w:rsid w:val="00602E13"/>
    <w:rsid w:val="00617753"/>
    <w:rsid w:val="00622B77"/>
    <w:rsid w:val="0066025D"/>
    <w:rsid w:val="0066068E"/>
    <w:rsid w:val="00664601"/>
    <w:rsid w:val="006A2857"/>
    <w:rsid w:val="006B50E2"/>
    <w:rsid w:val="006B6667"/>
    <w:rsid w:val="006C0D33"/>
    <w:rsid w:val="006E01BD"/>
    <w:rsid w:val="006E45AA"/>
    <w:rsid w:val="006F2DA0"/>
    <w:rsid w:val="00701323"/>
    <w:rsid w:val="007114CD"/>
    <w:rsid w:val="0071598A"/>
    <w:rsid w:val="00722A43"/>
    <w:rsid w:val="00737BEC"/>
    <w:rsid w:val="00745F05"/>
    <w:rsid w:val="00756335"/>
    <w:rsid w:val="007614B7"/>
    <w:rsid w:val="00762CE4"/>
    <w:rsid w:val="00765873"/>
    <w:rsid w:val="00770FBB"/>
    <w:rsid w:val="00783E22"/>
    <w:rsid w:val="00787FDA"/>
    <w:rsid w:val="00793E83"/>
    <w:rsid w:val="007B0F51"/>
    <w:rsid w:val="007D2306"/>
    <w:rsid w:val="0083779C"/>
    <w:rsid w:val="008447B3"/>
    <w:rsid w:val="0086157A"/>
    <w:rsid w:val="008801D0"/>
    <w:rsid w:val="00885109"/>
    <w:rsid w:val="00885872"/>
    <w:rsid w:val="008865CF"/>
    <w:rsid w:val="00890D16"/>
    <w:rsid w:val="008B1489"/>
    <w:rsid w:val="008B79F6"/>
    <w:rsid w:val="008C2D1A"/>
    <w:rsid w:val="008C72E1"/>
    <w:rsid w:val="008D63C9"/>
    <w:rsid w:val="008F3B23"/>
    <w:rsid w:val="008F3D85"/>
    <w:rsid w:val="008F4C50"/>
    <w:rsid w:val="008F72AA"/>
    <w:rsid w:val="009227F3"/>
    <w:rsid w:val="009331D5"/>
    <w:rsid w:val="0093408B"/>
    <w:rsid w:val="00947AB4"/>
    <w:rsid w:val="0096673C"/>
    <w:rsid w:val="00967A5F"/>
    <w:rsid w:val="00974711"/>
    <w:rsid w:val="00992C5B"/>
    <w:rsid w:val="009B128A"/>
    <w:rsid w:val="009D1C2A"/>
    <w:rsid w:val="009F420E"/>
    <w:rsid w:val="00A039AC"/>
    <w:rsid w:val="00A05DC5"/>
    <w:rsid w:val="00A06736"/>
    <w:rsid w:val="00A0750D"/>
    <w:rsid w:val="00A152F2"/>
    <w:rsid w:val="00A35B97"/>
    <w:rsid w:val="00A44176"/>
    <w:rsid w:val="00A54DCB"/>
    <w:rsid w:val="00A77541"/>
    <w:rsid w:val="00A9232F"/>
    <w:rsid w:val="00A93077"/>
    <w:rsid w:val="00AC134F"/>
    <w:rsid w:val="00AC3619"/>
    <w:rsid w:val="00AC7D17"/>
    <w:rsid w:val="00AE37F1"/>
    <w:rsid w:val="00AF6E50"/>
    <w:rsid w:val="00B11408"/>
    <w:rsid w:val="00B11F92"/>
    <w:rsid w:val="00B12C6E"/>
    <w:rsid w:val="00B60EBE"/>
    <w:rsid w:val="00B637A6"/>
    <w:rsid w:val="00B67BB9"/>
    <w:rsid w:val="00B962EF"/>
    <w:rsid w:val="00BA1A1A"/>
    <w:rsid w:val="00BB3B1E"/>
    <w:rsid w:val="00BC4049"/>
    <w:rsid w:val="00BF0204"/>
    <w:rsid w:val="00C02325"/>
    <w:rsid w:val="00C235BC"/>
    <w:rsid w:val="00C4108B"/>
    <w:rsid w:val="00C476AF"/>
    <w:rsid w:val="00C51DE6"/>
    <w:rsid w:val="00C82F7C"/>
    <w:rsid w:val="00C86637"/>
    <w:rsid w:val="00C95254"/>
    <w:rsid w:val="00C96820"/>
    <w:rsid w:val="00CB741F"/>
    <w:rsid w:val="00CC2642"/>
    <w:rsid w:val="00CD5ED6"/>
    <w:rsid w:val="00CD6AD9"/>
    <w:rsid w:val="00CE1D62"/>
    <w:rsid w:val="00CE1E34"/>
    <w:rsid w:val="00CE4CBD"/>
    <w:rsid w:val="00D31453"/>
    <w:rsid w:val="00D34636"/>
    <w:rsid w:val="00D5046A"/>
    <w:rsid w:val="00D62FC9"/>
    <w:rsid w:val="00D706E5"/>
    <w:rsid w:val="00D9489B"/>
    <w:rsid w:val="00D96102"/>
    <w:rsid w:val="00DA6CE6"/>
    <w:rsid w:val="00DB609E"/>
    <w:rsid w:val="00DD4199"/>
    <w:rsid w:val="00E07AD0"/>
    <w:rsid w:val="00E46199"/>
    <w:rsid w:val="00E533F2"/>
    <w:rsid w:val="00E6386F"/>
    <w:rsid w:val="00E644C8"/>
    <w:rsid w:val="00EA6658"/>
    <w:rsid w:val="00EB59DB"/>
    <w:rsid w:val="00EC59F5"/>
    <w:rsid w:val="00ED5BFB"/>
    <w:rsid w:val="00EE4DC2"/>
    <w:rsid w:val="00EF2B7B"/>
    <w:rsid w:val="00F04D1C"/>
    <w:rsid w:val="00F06C2A"/>
    <w:rsid w:val="00F53E45"/>
    <w:rsid w:val="00F633B2"/>
    <w:rsid w:val="00F824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rules v:ext="edit">
        <o:r id="V:Rule5" type="connector" idref="#_x0000_s1036"/>
        <o:r id="V:Rule6" type="connector" idref="#_x0000_s1035"/>
        <o:r id="V:Rule7" type="connector" idref="#_x0000_s1038"/>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453"/>
    <w:pPr>
      <w:jc w:val="both"/>
    </w:pPr>
    <w:rPr>
      <w:rFonts w:ascii="Eras Medium ITC" w:hAnsi="Eras Medium ITC"/>
      <w:sz w:val="22"/>
      <w:szCs w:val="24"/>
    </w:rPr>
  </w:style>
  <w:style w:type="paragraph" w:styleId="Titre1">
    <w:name w:val="heading 1"/>
    <w:basedOn w:val="Normal"/>
    <w:next w:val="Normal"/>
    <w:link w:val="Titre1Car"/>
    <w:qFormat/>
    <w:rsid w:val="00D31453"/>
    <w:pPr>
      <w:numPr>
        <w:numId w:val="25"/>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D31453"/>
    <w:pPr>
      <w:keepNext/>
      <w:keepLines/>
      <w:numPr>
        <w:ilvl w:val="1"/>
        <w:numId w:val="25"/>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D31453"/>
    <w:pPr>
      <w:keepNext/>
      <w:numPr>
        <w:ilvl w:val="2"/>
        <w:numId w:val="25"/>
      </w:numPr>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D31453"/>
    <w:pPr>
      <w:keepNext/>
      <w:keepLines/>
      <w:numPr>
        <w:ilvl w:val="3"/>
        <w:numId w:val="25"/>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semiHidden/>
    <w:unhideWhenUsed/>
    <w:qFormat/>
    <w:rsid w:val="00D31453"/>
    <w:pPr>
      <w:numPr>
        <w:ilvl w:val="4"/>
        <w:numId w:val="25"/>
      </w:numPr>
      <w:spacing w:before="240" w:after="60"/>
      <w:outlineLvl w:val="4"/>
    </w:pPr>
    <w:rPr>
      <w:b/>
      <w:bCs/>
      <w:i/>
      <w:iCs/>
      <w:sz w:val="26"/>
      <w:szCs w:val="26"/>
    </w:rPr>
  </w:style>
  <w:style w:type="paragraph" w:styleId="Titre6">
    <w:name w:val="heading 6"/>
    <w:basedOn w:val="Normal"/>
    <w:next w:val="Normal"/>
    <w:link w:val="Titre6Car"/>
    <w:semiHidden/>
    <w:unhideWhenUsed/>
    <w:qFormat/>
    <w:rsid w:val="00D31453"/>
    <w:pPr>
      <w:numPr>
        <w:ilvl w:val="5"/>
        <w:numId w:val="25"/>
      </w:numPr>
      <w:spacing w:before="240" w:after="60"/>
      <w:outlineLvl w:val="5"/>
    </w:pPr>
    <w:rPr>
      <w:b/>
      <w:bCs/>
      <w:szCs w:val="22"/>
    </w:rPr>
  </w:style>
  <w:style w:type="paragraph" w:styleId="Titre7">
    <w:name w:val="heading 7"/>
    <w:basedOn w:val="Normal"/>
    <w:next w:val="Normal"/>
    <w:link w:val="Titre7Car"/>
    <w:semiHidden/>
    <w:unhideWhenUsed/>
    <w:qFormat/>
    <w:rsid w:val="00D31453"/>
    <w:pPr>
      <w:numPr>
        <w:ilvl w:val="6"/>
        <w:numId w:val="25"/>
      </w:numPr>
      <w:spacing w:before="240" w:after="60"/>
      <w:outlineLvl w:val="6"/>
    </w:pPr>
  </w:style>
  <w:style w:type="paragraph" w:styleId="Titre8">
    <w:name w:val="heading 8"/>
    <w:basedOn w:val="Normal"/>
    <w:next w:val="Normal"/>
    <w:link w:val="Titre8Car"/>
    <w:semiHidden/>
    <w:unhideWhenUsed/>
    <w:qFormat/>
    <w:rsid w:val="00D31453"/>
    <w:pPr>
      <w:numPr>
        <w:ilvl w:val="7"/>
        <w:numId w:val="25"/>
      </w:numPr>
      <w:spacing w:before="240" w:after="60"/>
      <w:outlineLvl w:val="7"/>
    </w:pPr>
    <w:rPr>
      <w:i/>
      <w:iCs/>
    </w:rPr>
  </w:style>
  <w:style w:type="paragraph" w:styleId="Titre9">
    <w:name w:val="heading 9"/>
    <w:basedOn w:val="Normal"/>
    <w:next w:val="Normal"/>
    <w:link w:val="Titre9Car"/>
    <w:semiHidden/>
    <w:unhideWhenUsed/>
    <w:qFormat/>
    <w:rsid w:val="00D31453"/>
    <w:pPr>
      <w:numPr>
        <w:ilvl w:val="8"/>
        <w:numId w:val="25"/>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D31453"/>
    <w:pPr>
      <w:spacing w:after="120"/>
    </w:pPr>
    <w:rPr>
      <w:szCs w:val="22"/>
      <w:lang w:eastAsia="en-US"/>
    </w:rPr>
  </w:style>
  <w:style w:type="paragraph" w:styleId="En-tte">
    <w:name w:val="header"/>
    <w:basedOn w:val="Normal"/>
    <w:link w:val="En-tteCar"/>
    <w:uiPriority w:val="99"/>
    <w:unhideWhenUsed/>
    <w:rsid w:val="00D31453"/>
    <w:pPr>
      <w:tabs>
        <w:tab w:val="center" w:pos="4536"/>
        <w:tab w:val="right" w:pos="9072"/>
      </w:tabs>
    </w:pPr>
    <w:rPr>
      <w:szCs w:val="22"/>
      <w:lang w:eastAsia="en-US"/>
    </w:rPr>
  </w:style>
  <w:style w:type="paragraph" w:styleId="Pieddepage">
    <w:name w:val="footer"/>
    <w:basedOn w:val="Normal"/>
    <w:link w:val="PieddepageCar"/>
    <w:uiPriority w:val="99"/>
    <w:unhideWhenUsed/>
    <w:rsid w:val="00D31453"/>
    <w:pPr>
      <w:tabs>
        <w:tab w:val="center" w:pos="4536"/>
        <w:tab w:val="right" w:pos="9072"/>
      </w:tabs>
      <w:jc w:val="right"/>
    </w:pPr>
    <w:rPr>
      <w:szCs w:val="22"/>
      <w:lang w:eastAsia="en-US"/>
    </w:rPr>
  </w:style>
  <w:style w:type="character" w:styleId="Lienhypertexte">
    <w:name w:val="Hyperlink"/>
    <w:uiPriority w:val="99"/>
    <w:unhideWhenUsed/>
    <w:rsid w:val="00D31453"/>
    <w:rPr>
      <w:color w:val="0000FF"/>
      <w:u w:val="single"/>
    </w:rPr>
  </w:style>
  <w:style w:type="paragraph" w:styleId="Titre">
    <w:name w:val="Title"/>
    <w:basedOn w:val="Normal"/>
    <w:link w:val="TitreCar"/>
    <w:uiPriority w:val="10"/>
    <w:qFormat/>
    <w:rsid w:val="00D31453"/>
    <w:pPr>
      <w:spacing w:before="240" w:after="60"/>
      <w:jc w:val="center"/>
      <w:outlineLvl w:val="0"/>
    </w:pPr>
    <w:rPr>
      <w:rFonts w:ascii="Cambria" w:hAnsi="Cambria"/>
      <w:b/>
      <w:bCs/>
      <w:kern w:val="28"/>
      <w:sz w:val="32"/>
      <w:szCs w:val="32"/>
    </w:rPr>
  </w:style>
  <w:style w:type="paragraph" w:styleId="Explorateurdedocuments">
    <w:name w:val="Document Map"/>
    <w:basedOn w:val="Normal"/>
    <w:semiHidden/>
    <w:rsid w:val="00C02325"/>
    <w:pPr>
      <w:shd w:val="clear" w:color="auto" w:fill="000080"/>
    </w:pPr>
    <w:rPr>
      <w:rFonts w:ascii="Tahoma" w:hAnsi="Tahoma" w:cs="Tahoma"/>
    </w:rPr>
  </w:style>
  <w:style w:type="paragraph" w:styleId="Retraitcorpsdetexte">
    <w:name w:val="Body Text Indent"/>
    <w:basedOn w:val="Normal"/>
    <w:semiHidden/>
    <w:rsid w:val="00C02325"/>
    <w:pPr>
      <w:ind w:left="360"/>
    </w:pPr>
    <w:rPr>
      <w:rFonts w:cs="Arial"/>
      <w:color w:val="000000"/>
      <w:sz w:val="28"/>
    </w:rPr>
  </w:style>
  <w:style w:type="paragraph" w:styleId="Retraitcorpsdetexte2">
    <w:name w:val="Body Text Indent 2"/>
    <w:basedOn w:val="Normal"/>
    <w:link w:val="Retraitcorpsdetexte2Car"/>
    <w:semiHidden/>
    <w:unhideWhenUsed/>
    <w:rsid w:val="00D31453"/>
    <w:pPr>
      <w:spacing w:after="120" w:line="480" w:lineRule="auto"/>
      <w:ind w:left="283"/>
    </w:pPr>
    <w:rPr>
      <w:szCs w:val="22"/>
      <w:lang w:eastAsia="en-US"/>
    </w:rPr>
  </w:style>
  <w:style w:type="paragraph" w:styleId="Retraitcorpsdetexte3">
    <w:name w:val="Body Text Indent 3"/>
    <w:basedOn w:val="Normal"/>
    <w:link w:val="Retraitcorpsdetexte3Car"/>
    <w:uiPriority w:val="99"/>
    <w:semiHidden/>
    <w:unhideWhenUsed/>
    <w:rsid w:val="00D31453"/>
    <w:pPr>
      <w:spacing w:after="120"/>
      <w:ind w:left="283"/>
    </w:pPr>
    <w:rPr>
      <w:sz w:val="16"/>
      <w:szCs w:val="16"/>
      <w:lang w:eastAsia="en-US"/>
    </w:rPr>
  </w:style>
  <w:style w:type="paragraph" w:customStyle="1" w:styleId="texte">
    <w:name w:val="texte"/>
    <w:basedOn w:val="Normal"/>
    <w:rsid w:val="00C02325"/>
    <w:pPr>
      <w:spacing w:before="100" w:beforeAutospacing="1" w:after="100" w:afterAutospacing="1"/>
    </w:pPr>
    <w:rPr>
      <w:rFonts w:ascii="Arial Unicode MS" w:eastAsia="Arial Unicode MS" w:hAnsi="Arial Unicode MS" w:cs="Arial Unicode MS"/>
      <w:color w:val="000000"/>
      <w:sz w:val="20"/>
      <w:szCs w:val="20"/>
    </w:rPr>
  </w:style>
  <w:style w:type="paragraph" w:styleId="TM1">
    <w:name w:val="toc 1"/>
    <w:basedOn w:val="Normal"/>
    <w:next w:val="Normal"/>
    <w:link w:val="TM1Car"/>
    <w:autoRedefine/>
    <w:uiPriority w:val="39"/>
    <w:unhideWhenUsed/>
    <w:rsid w:val="00D31453"/>
    <w:pPr>
      <w:spacing w:before="120" w:after="120"/>
      <w:jc w:val="left"/>
    </w:pPr>
    <w:rPr>
      <w:rFonts w:ascii="Calibri" w:hAnsi="Calibri"/>
      <w:b/>
      <w:bCs/>
      <w:caps/>
      <w:sz w:val="20"/>
      <w:szCs w:val="20"/>
    </w:rPr>
  </w:style>
  <w:style w:type="paragraph" w:styleId="TM2">
    <w:name w:val="toc 2"/>
    <w:basedOn w:val="Normal"/>
    <w:next w:val="Normal"/>
    <w:autoRedefine/>
    <w:uiPriority w:val="39"/>
    <w:unhideWhenUsed/>
    <w:rsid w:val="00D31453"/>
    <w:pPr>
      <w:ind w:left="220"/>
      <w:jc w:val="left"/>
    </w:pPr>
    <w:rPr>
      <w:rFonts w:ascii="Calibri" w:hAnsi="Calibri"/>
      <w:smallCaps/>
      <w:sz w:val="20"/>
      <w:szCs w:val="20"/>
    </w:rPr>
  </w:style>
  <w:style w:type="paragraph" w:styleId="TM3">
    <w:name w:val="toc 3"/>
    <w:basedOn w:val="Normal"/>
    <w:next w:val="Normal"/>
    <w:autoRedefine/>
    <w:uiPriority w:val="39"/>
    <w:unhideWhenUsed/>
    <w:rsid w:val="00D31453"/>
    <w:pPr>
      <w:ind w:left="440"/>
      <w:jc w:val="left"/>
    </w:pPr>
    <w:rPr>
      <w:rFonts w:ascii="Calibri" w:hAnsi="Calibri"/>
      <w:i/>
      <w:iCs/>
      <w:sz w:val="20"/>
      <w:szCs w:val="20"/>
    </w:rPr>
  </w:style>
  <w:style w:type="paragraph" w:styleId="TM4">
    <w:name w:val="toc 4"/>
    <w:basedOn w:val="Normal"/>
    <w:next w:val="Normal"/>
    <w:autoRedefine/>
    <w:uiPriority w:val="39"/>
    <w:unhideWhenUsed/>
    <w:rsid w:val="00D31453"/>
    <w:pPr>
      <w:ind w:left="660"/>
      <w:jc w:val="left"/>
    </w:pPr>
    <w:rPr>
      <w:rFonts w:ascii="Calibri" w:hAnsi="Calibri"/>
      <w:sz w:val="18"/>
      <w:szCs w:val="18"/>
    </w:rPr>
  </w:style>
  <w:style w:type="paragraph" w:styleId="TM5">
    <w:name w:val="toc 5"/>
    <w:basedOn w:val="Normal"/>
    <w:next w:val="Normal"/>
    <w:autoRedefine/>
    <w:uiPriority w:val="39"/>
    <w:unhideWhenUsed/>
    <w:rsid w:val="00D31453"/>
    <w:pPr>
      <w:ind w:left="880"/>
      <w:jc w:val="left"/>
    </w:pPr>
    <w:rPr>
      <w:rFonts w:ascii="Calibri" w:hAnsi="Calibri"/>
      <w:sz w:val="18"/>
      <w:szCs w:val="18"/>
    </w:rPr>
  </w:style>
  <w:style w:type="paragraph" w:styleId="TM6">
    <w:name w:val="toc 6"/>
    <w:basedOn w:val="Normal"/>
    <w:next w:val="Normal"/>
    <w:autoRedefine/>
    <w:uiPriority w:val="39"/>
    <w:unhideWhenUsed/>
    <w:rsid w:val="00D31453"/>
    <w:pPr>
      <w:ind w:left="1100"/>
      <w:jc w:val="left"/>
    </w:pPr>
    <w:rPr>
      <w:rFonts w:ascii="Calibri" w:hAnsi="Calibri"/>
      <w:sz w:val="18"/>
      <w:szCs w:val="18"/>
    </w:rPr>
  </w:style>
  <w:style w:type="paragraph" w:styleId="TM7">
    <w:name w:val="toc 7"/>
    <w:basedOn w:val="Normal"/>
    <w:next w:val="Normal"/>
    <w:autoRedefine/>
    <w:uiPriority w:val="39"/>
    <w:unhideWhenUsed/>
    <w:rsid w:val="00D31453"/>
    <w:pPr>
      <w:ind w:left="1320"/>
      <w:jc w:val="left"/>
    </w:pPr>
    <w:rPr>
      <w:rFonts w:ascii="Calibri" w:hAnsi="Calibri"/>
      <w:sz w:val="18"/>
      <w:szCs w:val="18"/>
    </w:rPr>
  </w:style>
  <w:style w:type="paragraph" w:styleId="TM8">
    <w:name w:val="toc 8"/>
    <w:basedOn w:val="Normal"/>
    <w:next w:val="Normal"/>
    <w:autoRedefine/>
    <w:uiPriority w:val="39"/>
    <w:unhideWhenUsed/>
    <w:rsid w:val="00D31453"/>
    <w:pPr>
      <w:ind w:left="1540"/>
      <w:jc w:val="left"/>
    </w:pPr>
    <w:rPr>
      <w:rFonts w:ascii="Calibri" w:hAnsi="Calibri"/>
      <w:sz w:val="18"/>
      <w:szCs w:val="18"/>
    </w:rPr>
  </w:style>
  <w:style w:type="paragraph" w:styleId="TM9">
    <w:name w:val="toc 9"/>
    <w:basedOn w:val="Normal"/>
    <w:next w:val="Normal"/>
    <w:autoRedefine/>
    <w:uiPriority w:val="39"/>
    <w:unhideWhenUsed/>
    <w:rsid w:val="00D31453"/>
    <w:pPr>
      <w:ind w:left="1760"/>
      <w:jc w:val="left"/>
    </w:pPr>
    <w:rPr>
      <w:rFonts w:ascii="Calibri" w:hAnsi="Calibri"/>
      <w:sz w:val="18"/>
      <w:szCs w:val="18"/>
    </w:rPr>
  </w:style>
  <w:style w:type="character" w:styleId="Numrodepage">
    <w:name w:val="page number"/>
    <w:basedOn w:val="Policepardfaut"/>
    <w:semiHidden/>
    <w:rsid w:val="00C02325"/>
  </w:style>
  <w:style w:type="character" w:customStyle="1" w:styleId="Titre1Car">
    <w:name w:val="Titre 1 Car"/>
    <w:link w:val="Titre1"/>
    <w:rsid w:val="00D31453"/>
    <w:rPr>
      <w:rFonts w:ascii="Arial" w:eastAsia="Calibri" w:hAnsi="Arial"/>
      <w:bCs/>
      <w:sz w:val="22"/>
      <w:szCs w:val="22"/>
      <w:lang w:eastAsia="en-US"/>
    </w:rPr>
  </w:style>
  <w:style w:type="paragraph" w:styleId="Sansinterligne">
    <w:name w:val="No Spacing"/>
    <w:link w:val="SansinterligneCar"/>
    <w:uiPriority w:val="1"/>
    <w:qFormat/>
    <w:rsid w:val="00D31453"/>
    <w:pPr>
      <w:ind w:firstLine="709"/>
      <w:jc w:val="both"/>
    </w:pPr>
    <w:rPr>
      <w:sz w:val="24"/>
      <w:szCs w:val="24"/>
    </w:rPr>
  </w:style>
  <w:style w:type="character" w:customStyle="1" w:styleId="SansinterligneCar">
    <w:name w:val="Sans interligne Car"/>
    <w:link w:val="Sansinterligne"/>
    <w:uiPriority w:val="1"/>
    <w:rsid w:val="00617753"/>
    <w:rPr>
      <w:sz w:val="24"/>
      <w:szCs w:val="24"/>
      <w:lang w:bidi="ar-SA"/>
    </w:rPr>
  </w:style>
  <w:style w:type="paragraph" w:styleId="Textedebulles">
    <w:name w:val="Balloon Text"/>
    <w:basedOn w:val="Normal"/>
    <w:link w:val="TextedebullesCar"/>
    <w:uiPriority w:val="99"/>
    <w:semiHidden/>
    <w:unhideWhenUsed/>
    <w:rsid w:val="00D31453"/>
    <w:rPr>
      <w:rFonts w:ascii="Tahoma" w:hAnsi="Tahoma"/>
      <w:sz w:val="16"/>
      <w:szCs w:val="16"/>
    </w:rPr>
  </w:style>
  <w:style w:type="character" w:customStyle="1" w:styleId="TextedebullesCar">
    <w:name w:val="Texte de bulles Car"/>
    <w:link w:val="Textedebulles"/>
    <w:uiPriority w:val="99"/>
    <w:semiHidden/>
    <w:rsid w:val="00D31453"/>
    <w:rPr>
      <w:rFonts w:ascii="Tahoma" w:hAnsi="Tahoma"/>
      <w:sz w:val="16"/>
      <w:szCs w:val="16"/>
    </w:rPr>
  </w:style>
  <w:style w:type="character" w:customStyle="1" w:styleId="term">
    <w:name w:val="term"/>
    <w:basedOn w:val="Policepardfaut"/>
    <w:rsid w:val="0036710C"/>
  </w:style>
  <w:style w:type="character" w:customStyle="1" w:styleId="CorpsdetexteCar">
    <w:name w:val="Corps de texte Car"/>
    <w:link w:val="Corpsdetexte"/>
    <w:uiPriority w:val="99"/>
    <w:semiHidden/>
    <w:rsid w:val="00D31453"/>
    <w:rPr>
      <w:rFonts w:ascii="Eras Medium ITC" w:hAnsi="Eras Medium ITC"/>
      <w:sz w:val="22"/>
      <w:szCs w:val="22"/>
      <w:lang w:eastAsia="en-US"/>
    </w:rPr>
  </w:style>
  <w:style w:type="character" w:customStyle="1" w:styleId="Titre3Car">
    <w:name w:val="Titre 3 Car"/>
    <w:link w:val="Titre3"/>
    <w:rsid w:val="00D31453"/>
    <w:rPr>
      <w:rFonts w:ascii="Cambria" w:hAnsi="Cambria"/>
      <w:b/>
      <w:bCs/>
      <w:sz w:val="26"/>
      <w:szCs w:val="26"/>
    </w:rPr>
  </w:style>
  <w:style w:type="character" w:customStyle="1" w:styleId="TitreCar">
    <w:name w:val="Titre Car"/>
    <w:link w:val="Titre"/>
    <w:uiPriority w:val="10"/>
    <w:rsid w:val="00D31453"/>
    <w:rPr>
      <w:rFonts w:ascii="Cambria" w:hAnsi="Cambria"/>
      <w:b/>
      <w:bCs/>
      <w:kern w:val="28"/>
      <w:sz w:val="32"/>
      <w:szCs w:val="32"/>
    </w:rPr>
  </w:style>
  <w:style w:type="paragraph" w:styleId="En-ttedetabledesmatires">
    <w:name w:val="TOC Heading"/>
    <w:basedOn w:val="Titre1"/>
    <w:next w:val="Normal"/>
    <w:uiPriority w:val="39"/>
    <w:unhideWhenUsed/>
    <w:qFormat/>
    <w:rsid w:val="00D31453"/>
    <w:pPr>
      <w:keepNext/>
      <w:keepLines/>
      <w:spacing w:before="480" w:line="276" w:lineRule="auto"/>
      <w:jc w:val="left"/>
      <w:outlineLvl w:val="9"/>
    </w:pPr>
    <w:rPr>
      <w:rFonts w:ascii="Cambria" w:hAnsi="Cambria"/>
      <w:b/>
      <w:color w:val="365F91"/>
      <w:sz w:val="28"/>
      <w:szCs w:val="28"/>
    </w:rPr>
  </w:style>
  <w:style w:type="character" w:customStyle="1" w:styleId="Titre4Car">
    <w:name w:val="Titre 4 Car"/>
    <w:link w:val="Titre4"/>
    <w:rsid w:val="00D31453"/>
    <w:rPr>
      <w:rFonts w:ascii="Cambria" w:hAnsi="Cambria"/>
      <w:b/>
      <w:bCs/>
      <w:i/>
      <w:iCs/>
      <w:color w:val="4F81BD"/>
      <w:sz w:val="22"/>
      <w:szCs w:val="22"/>
      <w:lang w:eastAsia="en-US"/>
    </w:rPr>
  </w:style>
  <w:style w:type="character" w:customStyle="1" w:styleId="Titre5Car">
    <w:name w:val="Titre 5 Car"/>
    <w:link w:val="Titre5"/>
    <w:semiHidden/>
    <w:rsid w:val="00D31453"/>
    <w:rPr>
      <w:rFonts w:ascii="Eras Medium ITC" w:hAnsi="Eras Medium ITC"/>
      <w:b/>
      <w:bCs/>
      <w:i/>
      <w:iCs/>
      <w:sz w:val="26"/>
      <w:szCs w:val="26"/>
    </w:rPr>
  </w:style>
  <w:style w:type="character" w:customStyle="1" w:styleId="Titre6Car">
    <w:name w:val="Titre 6 Car"/>
    <w:link w:val="Titre6"/>
    <w:semiHidden/>
    <w:rsid w:val="00D31453"/>
    <w:rPr>
      <w:rFonts w:ascii="Eras Medium ITC" w:hAnsi="Eras Medium ITC"/>
      <w:b/>
      <w:bCs/>
      <w:sz w:val="22"/>
      <w:szCs w:val="22"/>
    </w:rPr>
  </w:style>
  <w:style w:type="character" w:customStyle="1" w:styleId="Titre7Car">
    <w:name w:val="Titre 7 Car"/>
    <w:link w:val="Titre7"/>
    <w:semiHidden/>
    <w:rsid w:val="00D31453"/>
    <w:rPr>
      <w:rFonts w:ascii="Eras Medium ITC" w:hAnsi="Eras Medium ITC"/>
      <w:sz w:val="22"/>
      <w:szCs w:val="24"/>
    </w:rPr>
  </w:style>
  <w:style w:type="character" w:customStyle="1" w:styleId="Titre8Car">
    <w:name w:val="Titre 8 Car"/>
    <w:link w:val="Titre8"/>
    <w:semiHidden/>
    <w:rsid w:val="00D31453"/>
    <w:rPr>
      <w:rFonts w:ascii="Eras Medium ITC" w:hAnsi="Eras Medium ITC"/>
      <w:i/>
      <w:iCs/>
      <w:sz w:val="22"/>
      <w:szCs w:val="24"/>
    </w:rPr>
  </w:style>
  <w:style w:type="character" w:customStyle="1" w:styleId="Titre9Car">
    <w:name w:val="Titre 9 Car"/>
    <w:link w:val="Titre9"/>
    <w:semiHidden/>
    <w:rsid w:val="00D31453"/>
    <w:rPr>
      <w:rFonts w:ascii="Cambria" w:hAnsi="Cambria"/>
      <w:sz w:val="22"/>
      <w:szCs w:val="22"/>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D31453"/>
    <w:rPr>
      <w:rFonts w:ascii="Cambria" w:hAnsi="Cambria"/>
      <w:color w:val="4F81BD"/>
      <w:sz w:val="26"/>
      <w:szCs w:val="26"/>
      <w:lang w:eastAsia="en-US"/>
    </w:rPr>
  </w:style>
  <w:style w:type="paragraph" w:styleId="Sous-titre">
    <w:name w:val="Subtitle"/>
    <w:basedOn w:val="Normal"/>
    <w:next w:val="Normal"/>
    <w:link w:val="Sous-titreCar"/>
    <w:qFormat/>
    <w:rsid w:val="00D31453"/>
    <w:pPr>
      <w:spacing w:after="60"/>
      <w:jc w:val="center"/>
      <w:outlineLvl w:val="1"/>
    </w:pPr>
    <w:rPr>
      <w:rFonts w:ascii="Cambria" w:hAnsi="Cambria"/>
    </w:rPr>
  </w:style>
  <w:style w:type="character" w:customStyle="1" w:styleId="Sous-titreCar">
    <w:name w:val="Sous-titre Car"/>
    <w:link w:val="Sous-titre"/>
    <w:rsid w:val="00D31453"/>
    <w:rPr>
      <w:rFonts w:ascii="Cambria" w:hAnsi="Cambria"/>
      <w:sz w:val="22"/>
      <w:szCs w:val="24"/>
    </w:rPr>
  </w:style>
  <w:style w:type="character" w:styleId="lev">
    <w:name w:val="Strong"/>
    <w:qFormat/>
    <w:rsid w:val="00D31453"/>
    <w:rPr>
      <w:b/>
      <w:bCs/>
    </w:rPr>
  </w:style>
  <w:style w:type="character" w:styleId="Accentuation">
    <w:name w:val="Emphasis"/>
    <w:qFormat/>
    <w:rsid w:val="00D31453"/>
    <w:rPr>
      <w:i/>
      <w:iCs/>
    </w:rPr>
  </w:style>
  <w:style w:type="paragraph" w:styleId="Paragraphedeliste">
    <w:name w:val="List Paragraph"/>
    <w:basedOn w:val="Normal"/>
    <w:uiPriority w:val="34"/>
    <w:qFormat/>
    <w:rsid w:val="00D31453"/>
    <w:pPr>
      <w:ind w:left="708"/>
    </w:pPr>
  </w:style>
  <w:style w:type="paragraph" w:styleId="Citation">
    <w:name w:val="Quote"/>
    <w:basedOn w:val="Normal"/>
    <w:next w:val="Normal"/>
    <w:link w:val="CitationCar"/>
    <w:uiPriority w:val="29"/>
    <w:qFormat/>
    <w:rsid w:val="00D31453"/>
    <w:rPr>
      <w:i/>
      <w:iCs/>
      <w:color w:val="000000"/>
    </w:rPr>
  </w:style>
  <w:style w:type="character" w:customStyle="1" w:styleId="CitationCar">
    <w:name w:val="Citation Car"/>
    <w:link w:val="Citation"/>
    <w:uiPriority w:val="29"/>
    <w:rsid w:val="00D31453"/>
    <w:rPr>
      <w:rFonts w:ascii="Eras Medium ITC" w:hAnsi="Eras Medium ITC"/>
      <w:i/>
      <w:iCs/>
      <w:color w:val="000000"/>
      <w:sz w:val="22"/>
      <w:szCs w:val="24"/>
    </w:rPr>
  </w:style>
  <w:style w:type="paragraph" w:styleId="Citationintense">
    <w:name w:val="Intense Quote"/>
    <w:basedOn w:val="Normal"/>
    <w:next w:val="Normal"/>
    <w:link w:val="CitationintenseCar"/>
    <w:uiPriority w:val="30"/>
    <w:qFormat/>
    <w:rsid w:val="00D3145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D31453"/>
    <w:rPr>
      <w:rFonts w:ascii="Eras Medium ITC" w:hAnsi="Eras Medium ITC"/>
      <w:b/>
      <w:bCs/>
      <w:i/>
      <w:iCs/>
      <w:color w:val="4F81BD"/>
      <w:sz w:val="22"/>
      <w:szCs w:val="24"/>
    </w:rPr>
  </w:style>
  <w:style w:type="character" w:styleId="Emphaseple">
    <w:name w:val="Subtle Emphasis"/>
    <w:uiPriority w:val="19"/>
    <w:qFormat/>
    <w:rsid w:val="00D31453"/>
    <w:rPr>
      <w:i/>
      <w:iCs/>
      <w:color w:val="808080"/>
    </w:rPr>
  </w:style>
  <w:style w:type="character" w:styleId="Emphaseintense">
    <w:name w:val="Intense Emphasis"/>
    <w:uiPriority w:val="21"/>
    <w:qFormat/>
    <w:rsid w:val="00D31453"/>
    <w:rPr>
      <w:b/>
      <w:bCs/>
      <w:i/>
      <w:iCs/>
      <w:color w:val="4F81BD"/>
    </w:rPr>
  </w:style>
  <w:style w:type="character" w:styleId="Rfrenceple">
    <w:name w:val="Subtle Reference"/>
    <w:uiPriority w:val="31"/>
    <w:qFormat/>
    <w:rsid w:val="00D31453"/>
    <w:rPr>
      <w:smallCaps/>
      <w:color w:val="C0504D"/>
      <w:u w:val="single"/>
    </w:rPr>
  </w:style>
  <w:style w:type="character" w:styleId="Rfrenceintense">
    <w:name w:val="Intense Reference"/>
    <w:uiPriority w:val="32"/>
    <w:qFormat/>
    <w:rsid w:val="00D31453"/>
    <w:rPr>
      <w:b/>
      <w:bCs/>
      <w:smallCaps/>
      <w:color w:val="C0504D"/>
      <w:spacing w:val="5"/>
      <w:u w:val="single"/>
    </w:rPr>
  </w:style>
  <w:style w:type="character" w:styleId="Titredulivre">
    <w:name w:val="Book Title"/>
    <w:uiPriority w:val="33"/>
    <w:qFormat/>
    <w:rsid w:val="00D31453"/>
    <w:rPr>
      <w:b/>
      <w:bCs/>
      <w:smallCaps/>
      <w:spacing w:val="5"/>
    </w:rPr>
  </w:style>
  <w:style w:type="paragraph" w:customStyle="1" w:styleId="PADYPtexte">
    <w:name w:val="PADYPtexte"/>
    <w:basedOn w:val="Corpsdetexte"/>
    <w:link w:val="PADYPtexteCar"/>
    <w:autoRedefine/>
    <w:rsid w:val="00D31453"/>
    <w:pPr>
      <w:spacing w:after="0" w:line="280" w:lineRule="atLeast"/>
      <w:ind w:left="340"/>
    </w:pPr>
    <w:rPr>
      <w:rFonts w:ascii="Arial" w:eastAsia="Calibri" w:hAnsi="Arial"/>
    </w:rPr>
  </w:style>
  <w:style w:type="character" w:customStyle="1" w:styleId="PADYPtexteCar">
    <w:name w:val="PADYPtexte Car"/>
    <w:link w:val="PADYPtexte"/>
    <w:rsid w:val="00D31453"/>
    <w:rPr>
      <w:rFonts w:ascii="Arial" w:eastAsia="Calibri" w:hAnsi="Arial"/>
      <w:sz w:val="22"/>
      <w:szCs w:val="22"/>
      <w:lang w:eastAsia="en-US"/>
    </w:rPr>
  </w:style>
  <w:style w:type="paragraph" w:customStyle="1" w:styleId="PADYPtexte2">
    <w:name w:val="PADYPtexte 2"/>
    <w:basedOn w:val="Retraitcorpsdetexte2"/>
    <w:link w:val="PADYPtexte2Car"/>
    <w:autoRedefine/>
    <w:rsid w:val="00D31453"/>
    <w:rPr>
      <w:rFonts w:ascii="Arial" w:eastAsia="Calibri" w:hAnsi="Arial"/>
    </w:rPr>
  </w:style>
  <w:style w:type="character" w:customStyle="1" w:styleId="Retraitcorpsdetexte2Car">
    <w:name w:val="Retrait corps de texte 2 Car"/>
    <w:link w:val="Retraitcorpsdetexte2"/>
    <w:semiHidden/>
    <w:rsid w:val="00D31453"/>
    <w:rPr>
      <w:rFonts w:ascii="Eras Medium ITC" w:hAnsi="Eras Medium ITC"/>
      <w:sz w:val="22"/>
      <w:szCs w:val="22"/>
      <w:lang w:eastAsia="en-US"/>
    </w:rPr>
  </w:style>
  <w:style w:type="character" w:customStyle="1" w:styleId="PADYPtexte2Car">
    <w:name w:val="PADYPtexte 2 Car"/>
    <w:link w:val="PADYPtexte2"/>
    <w:rsid w:val="00D31453"/>
    <w:rPr>
      <w:rFonts w:ascii="Arial" w:eastAsia="Calibri" w:hAnsi="Arial"/>
      <w:sz w:val="22"/>
      <w:szCs w:val="22"/>
      <w:lang w:eastAsia="en-US"/>
    </w:rPr>
  </w:style>
  <w:style w:type="paragraph" w:customStyle="1" w:styleId="PADYP1Titre1">
    <w:name w:val="PADYP 1_Titre1"/>
    <w:basedOn w:val="Titre1"/>
    <w:link w:val="PADYP1Titre1Car"/>
    <w:autoRedefine/>
    <w:rsid w:val="00D31453"/>
    <w:pPr>
      <w:numPr>
        <w:numId w:val="18"/>
      </w:numPr>
    </w:pPr>
    <w:rPr>
      <w:sz w:val="26"/>
      <w:szCs w:val="26"/>
    </w:rPr>
  </w:style>
  <w:style w:type="character" w:customStyle="1" w:styleId="PADYP1Titre1Car">
    <w:name w:val="PADYP 1_Titre1 Car"/>
    <w:link w:val="PADYP1Titre1"/>
    <w:rsid w:val="00D31453"/>
    <w:rPr>
      <w:rFonts w:ascii="Arial" w:eastAsia="Calibri" w:hAnsi="Arial"/>
      <w:bCs/>
      <w:sz w:val="26"/>
      <w:szCs w:val="26"/>
      <w:lang w:eastAsia="en-US"/>
    </w:rPr>
  </w:style>
  <w:style w:type="paragraph" w:customStyle="1" w:styleId="PADYP2Titre2">
    <w:name w:val="PADYP 2_Titre2"/>
    <w:basedOn w:val="Titre2"/>
    <w:link w:val="PADYP2Titre2Car"/>
    <w:autoRedefine/>
    <w:rsid w:val="00D31453"/>
    <w:pPr>
      <w:numPr>
        <w:numId w:val="18"/>
      </w:numPr>
      <w:spacing w:before="0"/>
    </w:pPr>
    <w:rPr>
      <w:rFonts w:ascii="Arial" w:hAnsi="Arial"/>
      <w:color w:val="0070C0"/>
      <w:sz w:val="24"/>
      <w:szCs w:val="24"/>
    </w:rPr>
  </w:style>
  <w:style w:type="character" w:customStyle="1" w:styleId="PADYP2Titre2Car">
    <w:name w:val="PADYP 2_Titre2 Car"/>
    <w:link w:val="PADYP2Titre2"/>
    <w:rsid w:val="00D31453"/>
    <w:rPr>
      <w:rFonts w:ascii="Arial" w:hAnsi="Arial"/>
      <w:color w:val="0070C0"/>
      <w:sz w:val="24"/>
      <w:szCs w:val="24"/>
      <w:lang w:eastAsia="en-US"/>
    </w:rPr>
  </w:style>
  <w:style w:type="paragraph" w:customStyle="1" w:styleId="PADYP3Titre3">
    <w:name w:val="PADYP 3_Titre3"/>
    <w:basedOn w:val="Titre3"/>
    <w:link w:val="PADYP3Titre3Car"/>
    <w:autoRedefine/>
    <w:rsid w:val="00D31453"/>
    <w:pPr>
      <w:numPr>
        <w:numId w:val="18"/>
      </w:numPr>
      <w:spacing w:before="0"/>
    </w:pPr>
    <w:rPr>
      <w:rFonts w:ascii="Arial" w:hAnsi="Arial"/>
      <w:i/>
      <w:sz w:val="24"/>
      <w:szCs w:val="24"/>
      <w:lang w:eastAsia="en-US"/>
    </w:rPr>
  </w:style>
  <w:style w:type="character" w:customStyle="1" w:styleId="PADYP3Titre3Car">
    <w:name w:val="PADYP 3_Titre3 Car"/>
    <w:link w:val="PADYP3Titre3"/>
    <w:rsid w:val="00D31453"/>
    <w:rPr>
      <w:rFonts w:ascii="Arial" w:hAnsi="Arial"/>
      <w:b/>
      <w:bCs/>
      <w:i/>
      <w:sz w:val="24"/>
      <w:szCs w:val="24"/>
      <w:lang w:eastAsia="en-US"/>
    </w:rPr>
  </w:style>
  <w:style w:type="paragraph" w:customStyle="1" w:styleId="PADYP4Titre4">
    <w:name w:val="PADYP 4_Titre4"/>
    <w:basedOn w:val="Titre4"/>
    <w:link w:val="PADYP4Titre4Car"/>
    <w:autoRedefine/>
    <w:rsid w:val="00D31453"/>
    <w:pPr>
      <w:numPr>
        <w:numId w:val="18"/>
      </w:numPr>
      <w:spacing w:before="0" w:after="120" w:line="240" w:lineRule="auto"/>
    </w:pPr>
    <w:rPr>
      <w:rFonts w:ascii="Arial" w:hAnsi="Arial"/>
      <w:color w:val="C00000"/>
      <w:sz w:val="24"/>
      <w:szCs w:val="24"/>
    </w:rPr>
  </w:style>
  <w:style w:type="character" w:customStyle="1" w:styleId="PADYP4Titre4Car">
    <w:name w:val="PADYP 4_Titre4 Car"/>
    <w:link w:val="PADYP4Titre4"/>
    <w:rsid w:val="00D31453"/>
    <w:rPr>
      <w:rFonts w:ascii="Arial" w:hAnsi="Arial"/>
      <w:b/>
      <w:bCs/>
      <w:i/>
      <w:iCs/>
      <w:color w:val="C00000"/>
      <w:sz w:val="24"/>
      <w:szCs w:val="24"/>
      <w:lang w:eastAsia="en-US"/>
    </w:rPr>
  </w:style>
  <w:style w:type="paragraph" w:customStyle="1" w:styleId="PADYP5Titre5">
    <w:name w:val="PADYP 5_Titre5"/>
    <w:basedOn w:val="Titre5"/>
    <w:link w:val="PADYP5Titre5Car"/>
    <w:autoRedefine/>
    <w:rsid w:val="00D31453"/>
    <w:pPr>
      <w:spacing w:before="0"/>
      <w:ind w:left="340"/>
    </w:pPr>
    <w:rPr>
      <w:rFonts w:ascii="Arial" w:hAnsi="Arial"/>
      <w:sz w:val="24"/>
      <w:szCs w:val="24"/>
      <w:u w:val="single"/>
    </w:rPr>
  </w:style>
  <w:style w:type="character" w:customStyle="1" w:styleId="PADYP5Titre5Car">
    <w:name w:val="PADYP 5_Titre5 Car"/>
    <w:link w:val="PADYP5Titre5"/>
    <w:rsid w:val="00D31453"/>
    <w:rPr>
      <w:rFonts w:ascii="Arial" w:hAnsi="Arial"/>
      <w:b/>
      <w:bCs/>
      <w:i/>
      <w:iCs/>
      <w:sz w:val="24"/>
      <w:szCs w:val="24"/>
      <w:u w:val="single"/>
    </w:rPr>
  </w:style>
  <w:style w:type="paragraph" w:customStyle="1" w:styleId="PADYPUCE1">
    <w:name w:val="PADYPUCE 1"/>
    <w:basedOn w:val="Normal"/>
    <w:link w:val="PADYPUCE1Car"/>
    <w:rsid w:val="00D31453"/>
    <w:pPr>
      <w:numPr>
        <w:numId w:val="16"/>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D31453"/>
    <w:rPr>
      <w:rFonts w:ascii="Arial" w:eastAsia="Calibri" w:hAnsi="Arial"/>
      <w:sz w:val="24"/>
      <w:szCs w:val="24"/>
      <w:lang w:eastAsia="en-US"/>
    </w:rPr>
  </w:style>
  <w:style w:type="paragraph" w:customStyle="1" w:styleId="PADYP1">
    <w:name w:val="PADYP 1"/>
    <w:basedOn w:val="Normal"/>
    <w:link w:val="PADYP1Car"/>
    <w:qFormat/>
    <w:rsid w:val="00D31453"/>
    <w:pPr>
      <w:numPr>
        <w:numId w:val="35"/>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D31453"/>
    <w:pPr>
      <w:numPr>
        <w:numId w:val="17"/>
      </w:numPr>
      <w:contextualSpacing w:val="0"/>
    </w:pPr>
    <w:rPr>
      <w:rFonts w:ascii="Arial" w:hAnsi="Arial"/>
    </w:rPr>
  </w:style>
  <w:style w:type="paragraph" w:styleId="Listepuces2">
    <w:name w:val="List Bullet 2"/>
    <w:basedOn w:val="Normal"/>
    <w:uiPriority w:val="99"/>
    <w:semiHidden/>
    <w:unhideWhenUsed/>
    <w:rsid w:val="00D31453"/>
    <w:pPr>
      <w:numPr>
        <w:numId w:val="14"/>
      </w:numPr>
      <w:contextualSpacing/>
    </w:pPr>
  </w:style>
  <w:style w:type="character" w:customStyle="1" w:styleId="PADYPUCE2Car">
    <w:name w:val="PADYPUCE2 Car"/>
    <w:link w:val="PADYPUCE2"/>
    <w:rsid w:val="00D31453"/>
    <w:rPr>
      <w:rFonts w:ascii="Arial" w:hAnsi="Arial"/>
      <w:sz w:val="22"/>
      <w:szCs w:val="24"/>
    </w:rPr>
  </w:style>
  <w:style w:type="paragraph" w:customStyle="1" w:styleId="Style2">
    <w:name w:val="Style2"/>
    <w:basedOn w:val="PADYPUCE1"/>
    <w:link w:val="Style2Car"/>
    <w:rsid w:val="00D31453"/>
    <w:pPr>
      <w:numPr>
        <w:numId w:val="0"/>
      </w:numPr>
    </w:pPr>
  </w:style>
  <w:style w:type="character" w:customStyle="1" w:styleId="Style2Car">
    <w:name w:val="Style2 Car"/>
    <w:link w:val="Style2"/>
    <w:rsid w:val="00D31453"/>
    <w:rPr>
      <w:rFonts w:ascii="Arial" w:eastAsia="Calibri" w:hAnsi="Arial"/>
      <w:sz w:val="24"/>
      <w:szCs w:val="24"/>
      <w:lang w:eastAsia="en-US"/>
    </w:rPr>
  </w:style>
  <w:style w:type="paragraph" w:customStyle="1" w:styleId="PADYPtexte3">
    <w:name w:val="PADYPtexte 3"/>
    <w:basedOn w:val="Retraitcorpsdetexte3"/>
    <w:link w:val="PADYPtexte3Car"/>
    <w:rsid w:val="00D31453"/>
    <w:pPr>
      <w:ind w:left="1418"/>
    </w:pPr>
    <w:rPr>
      <w:rFonts w:ascii="Arial" w:hAnsi="Arial"/>
      <w:sz w:val="24"/>
    </w:rPr>
  </w:style>
  <w:style w:type="character" w:customStyle="1" w:styleId="Retraitcorpsdetexte3Car">
    <w:name w:val="Retrait corps de texte 3 Car"/>
    <w:link w:val="Retraitcorpsdetexte3"/>
    <w:uiPriority w:val="99"/>
    <w:semiHidden/>
    <w:rsid w:val="00D31453"/>
    <w:rPr>
      <w:rFonts w:ascii="Eras Medium ITC" w:hAnsi="Eras Medium ITC"/>
      <w:sz w:val="16"/>
      <w:szCs w:val="16"/>
      <w:lang w:eastAsia="en-US"/>
    </w:rPr>
  </w:style>
  <w:style w:type="character" w:customStyle="1" w:styleId="PADYPtexte3Car">
    <w:name w:val="PADYPtexte 3 Car"/>
    <w:link w:val="PADYPtexte3"/>
    <w:rsid w:val="00D31453"/>
    <w:rPr>
      <w:rFonts w:ascii="Arial" w:hAnsi="Arial"/>
      <w:sz w:val="24"/>
      <w:szCs w:val="16"/>
      <w:lang w:eastAsia="en-US"/>
    </w:rPr>
  </w:style>
  <w:style w:type="paragraph" w:styleId="Lgende">
    <w:name w:val="caption"/>
    <w:basedOn w:val="Normal"/>
    <w:next w:val="Normal"/>
    <w:semiHidden/>
    <w:unhideWhenUsed/>
    <w:qFormat/>
    <w:rsid w:val="00D31453"/>
    <w:rPr>
      <w:rFonts w:cs="Arial"/>
      <w:b/>
      <w:bCs/>
      <w:sz w:val="20"/>
      <w:szCs w:val="20"/>
    </w:rPr>
  </w:style>
  <w:style w:type="paragraph" w:customStyle="1" w:styleId="PADYPTitre1">
    <w:name w:val="PADYP_Titre1"/>
    <w:basedOn w:val="Titre1"/>
    <w:autoRedefine/>
    <w:rsid w:val="00D31453"/>
    <w:pPr>
      <w:numPr>
        <w:numId w:val="15"/>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D31453"/>
    <w:pPr>
      <w:numPr>
        <w:numId w:val="15"/>
      </w:numPr>
      <w:spacing w:before="240" w:line="360" w:lineRule="auto"/>
    </w:pPr>
    <w:rPr>
      <w:sz w:val="24"/>
      <w:szCs w:val="24"/>
    </w:rPr>
  </w:style>
  <w:style w:type="paragraph" w:customStyle="1" w:styleId="PADYPTitre3">
    <w:name w:val="PADYP_Titre3"/>
    <w:basedOn w:val="Titre3"/>
    <w:autoRedefine/>
    <w:rsid w:val="00D31453"/>
    <w:pPr>
      <w:numPr>
        <w:numId w:val="15"/>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D31453"/>
    <w:pPr>
      <w:spacing w:before="120" w:line="360" w:lineRule="auto"/>
    </w:pPr>
    <w:rPr>
      <w:rFonts w:ascii="Arial" w:hAnsi="Arial"/>
    </w:rPr>
  </w:style>
  <w:style w:type="character" w:customStyle="1" w:styleId="PADYPTexte1Car">
    <w:name w:val="PADYP_Texte1 Car"/>
    <w:link w:val="PADYPTexte1"/>
    <w:uiPriority w:val="1"/>
    <w:rsid w:val="00D31453"/>
    <w:rPr>
      <w:rFonts w:ascii="Arial" w:hAnsi="Arial"/>
      <w:sz w:val="22"/>
      <w:szCs w:val="22"/>
      <w:lang w:eastAsia="en-US"/>
    </w:rPr>
  </w:style>
  <w:style w:type="paragraph" w:customStyle="1" w:styleId="PADYPPUCE1">
    <w:name w:val="PADYP_PUCE 1"/>
    <w:basedOn w:val="Normal"/>
    <w:link w:val="PADYPPUCE1Car"/>
    <w:rsid w:val="00D31453"/>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D31453"/>
    <w:rPr>
      <w:rFonts w:ascii="Arial" w:hAnsi="Arial"/>
      <w:sz w:val="24"/>
      <w:szCs w:val="24"/>
      <w:lang w:eastAsia="en-US"/>
    </w:rPr>
  </w:style>
  <w:style w:type="character" w:customStyle="1" w:styleId="En-tteCar">
    <w:name w:val="En-tête Car"/>
    <w:link w:val="En-tte"/>
    <w:uiPriority w:val="99"/>
    <w:rsid w:val="00D31453"/>
    <w:rPr>
      <w:rFonts w:ascii="Eras Medium ITC" w:hAnsi="Eras Medium ITC"/>
      <w:sz w:val="22"/>
      <w:szCs w:val="22"/>
      <w:lang w:eastAsia="en-US"/>
    </w:rPr>
  </w:style>
  <w:style w:type="character" w:customStyle="1" w:styleId="PieddepageCar">
    <w:name w:val="Pied de page Car"/>
    <w:link w:val="Pieddepage"/>
    <w:uiPriority w:val="99"/>
    <w:rsid w:val="00D31453"/>
    <w:rPr>
      <w:rFonts w:ascii="Eras Medium ITC" w:hAnsi="Eras Medium ITC"/>
      <w:sz w:val="22"/>
      <w:szCs w:val="22"/>
      <w:lang w:eastAsia="en-US"/>
    </w:rPr>
  </w:style>
  <w:style w:type="paragraph" w:customStyle="1" w:styleId="PADYPc2Titre1">
    <w:name w:val="PADYPc2_Titre1"/>
    <w:basedOn w:val="Normal"/>
    <w:link w:val="PADYPc2Titre1Car"/>
    <w:autoRedefine/>
    <w:qFormat/>
    <w:rsid w:val="00D31453"/>
    <w:pPr>
      <w:keepNext/>
      <w:numPr>
        <w:numId w:val="24"/>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D31453"/>
    <w:rPr>
      <w:rFonts w:ascii="Arial" w:eastAsia="Calibri" w:hAnsi="Arial"/>
      <w:b/>
      <w:bCs/>
      <w:caps/>
      <w:sz w:val="22"/>
      <w:szCs w:val="24"/>
      <w:lang w:eastAsia="en-US"/>
    </w:rPr>
  </w:style>
  <w:style w:type="paragraph" w:customStyle="1" w:styleId="PADYPc2Titre2">
    <w:name w:val="PADYPc2_Titre2"/>
    <w:basedOn w:val="AT2"/>
    <w:link w:val="PADYPc2Titre2Car"/>
    <w:autoRedefine/>
    <w:qFormat/>
    <w:rsid w:val="00D31453"/>
    <w:pPr>
      <w:numPr>
        <w:ilvl w:val="1"/>
        <w:numId w:val="24"/>
      </w:numPr>
    </w:pPr>
    <w:rPr>
      <w:rFonts w:cs="Times New Roman"/>
      <w:sz w:val="24"/>
    </w:rPr>
  </w:style>
  <w:style w:type="character" w:customStyle="1" w:styleId="PADYPc2Titre2Car">
    <w:name w:val="PADYPc2_Titre2 Car"/>
    <w:link w:val="PADYPc2Titre2"/>
    <w:locked/>
    <w:rsid w:val="00D31453"/>
    <w:rPr>
      <w:rFonts w:ascii="Arial" w:eastAsia="Calibri" w:hAnsi="Arial"/>
      <w:b/>
      <w:sz w:val="24"/>
      <w:szCs w:val="24"/>
      <w:lang w:eastAsia="en-US"/>
    </w:rPr>
  </w:style>
  <w:style w:type="paragraph" w:customStyle="1" w:styleId="PADYPc2Texte1">
    <w:name w:val="PADYPc2_Texte1"/>
    <w:basedOn w:val="Normal"/>
    <w:link w:val="PADYPc2Texte1Car"/>
    <w:autoRedefine/>
    <w:uiPriority w:val="1"/>
    <w:qFormat/>
    <w:rsid w:val="00D31453"/>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D31453"/>
    <w:rPr>
      <w:rFonts w:ascii="Arial" w:eastAsia="Calibri" w:hAnsi="Arial"/>
      <w:bCs/>
      <w:sz w:val="22"/>
      <w:szCs w:val="22"/>
      <w:lang w:eastAsia="en-US"/>
    </w:rPr>
  </w:style>
  <w:style w:type="paragraph" w:customStyle="1" w:styleId="PADYPc2Titre3">
    <w:name w:val="PADYPc2_Titre3"/>
    <w:basedOn w:val="Normal"/>
    <w:autoRedefine/>
    <w:qFormat/>
    <w:rsid w:val="00D31453"/>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D31453"/>
    <w:pPr>
      <w:numPr>
        <w:numId w:val="19"/>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D31453"/>
    <w:rPr>
      <w:rFonts w:ascii="Arial" w:eastAsia="Calibri" w:hAnsi="Arial"/>
      <w:bCs/>
      <w:i/>
      <w:sz w:val="22"/>
      <w:szCs w:val="22"/>
    </w:rPr>
  </w:style>
  <w:style w:type="paragraph" w:customStyle="1" w:styleId="PADYPc2PUCE2">
    <w:name w:val="PADYPc2_PUCE2"/>
    <w:basedOn w:val="Normal"/>
    <w:link w:val="PADYPc2PUCE2Car"/>
    <w:uiPriority w:val="1"/>
    <w:qFormat/>
    <w:rsid w:val="00D31453"/>
    <w:pPr>
      <w:numPr>
        <w:numId w:val="20"/>
      </w:numPr>
    </w:pPr>
    <w:rPr>
      <w:rFonts w:ascii="Arial" w:eastAsia="Calibri" w:hAnsi="Arial"/>
      <w:bCs/>
      <w:szCs w:val="22"/>
      <w:lang w:eastAsia="en-US"/>
    </w:rPr>
  </w:style>
  <w:style w:type="character" w:customStyle="1" w:styleId="PADYPc2PUCE2Car">
    <w:name w:val="PADYPc2_PUCE2 Car"/>
    <w:link w:val="PADYPc2PUCE2"/>
    <w:uiPriority w:val="1"/>
    <w:locked/>
    <w:rsid w:val="00D31453"/>
    <w:rPr>
      <w:rFonts w:ascii="Arial" w:eastAsia="Calibri" w:hAnsi="Arial"/>
      <w:bCs/>
      <w:sz w:val="22"/>
      <w:szCs w:val="22"/>
      <w:lang w:eastAsia="en-US"/>
    </w:rPr>
  </w:style>
  <w:style w:type="paragraph" w:customStyle="1" w:styleId="AT1">
    <w:name w:val="AT1"/>
    <w:basedOn w:val="Titre1"/>
    <w:qFormat/>
    <w:rsid w:val="00D31453"/>
    <w:pPr>
      <w:numPr>
        <w:numId w:val="21"/>
      </w:numPr>
      <w:tabs>
        <w:tab w:val="left" w:pos="426"/>
      </w:tabs>
      <w:spacing w:after="120"/>
    </w:pPr>
    <w:rPr>
      <w:bCs w:val="0"/>
      <w:sz w:val="28"/>
      <w:szCs w:val="36"/>
    </w:rPr>
  </w:style>
  <w:style w:type="paragraph" w:customStyle="1" w:styleId="AT2">
    <w:name w:val="AT2"/>
    <w:basedOn w:val="Normal"/>
    <w:qFormat/>
    <w:rsid w:val="00D31453"/>
    <w:pPr>
      <w:keepNext/>
      <w:spacing w:after="120"/>
      <w:ind w:left="1080" w:hanging="720"/>
      <w:outlineLvl w:val="1"/>
    </w:pPr>
    <w:rPr>
      <w:rFonts w:ascii="Arial" w:eastAsia="Calibri" w:hAnsi="Arial" w:cs="Arial"/>
      <w:b/>
      <w:lang w:eastAsia="en-US"/>
    </w:rPr>
  </w:style>
  <w:style w:type="paragraph" w:customStyle="1" w:styleId="PADYPC2Titre4">
    <w:name w:val="PADYP C2 Titre 4"/>
    <w:basedOn w:val="PADYPc2PUCE1"/>
    <w:link w:val="PADYPC2Titre4Car"/>
    <w:qFormat/>
    <w:rsid w:val="00D31453"/>
    <w:pPr>
      <w:numPr>
        <w:numId w:val="0"/>
      </w:numPr>
      <w:spacing w:after="120"/>
      <w:ind w:left="720"/>
    </w:pPr>
    <w:rPr>
      <w:u w:val="single"/>
      <w:lang w:eastAsia="en-US"/>
    </w:rPr>
  </w:style>
  <w:style w:type="character" w:customStyle="1" w:styleId="PADYPC2Titre4Car">
    <w:name w:val="PADYP C2 Titre 4 Car"/>
    <w:link w:val="PADYPC2Titre4"/>
    <w:rsid w:val="00D31453"/>
    <w:rPr>
      <w:rFonts w:ascii="Arial" w:eastAsia="Calibri" w:hAnsi="Arial"/>
      <w:bCs/>
      <w:i/>
      <w:sz w:val="22"/>
      <w:szCs w:val="22"/>
      <w:u w:val="single"/>
      <w:lang w:eastAsia="en-US"/>
    </w:rPr>
  </w:style>
  <w:style w:type="character" w:customStyle="1" w:styleId="PADYPTitre2Car">
    <w:name w:val="PADYP_Titre2 Car"/>
    <w:link w:val="PADYPTitre2"/>
    <w:locked/>
    <w:rsid w:val="00D31453"/>
    <w:rPr>
      <w:rFonts w:ascii="Cambria" w:hAnsi="Cambria"/>
      <w:color w:val="4F81BD"/>
      <w:sz w:val="24"/>
      <w:szCs w:val="24"/>
      <w:lang w:eastAsia="en-US"/>
    </w:rPr>
  </w:style>
  <w:style w:type="paragraph" w:customStyle="1" w:styleId="PADYPC2PUC3">
    <w:name w:val="PADYPC2PUC3"/>
    <w:basedOn w:val="Titre"/>
    <w:link w:val="PADYPC2PUC3Car"/>
    <w:qFormat/>
    <w:rsid w:val="00D31453"/>
    <w:pPr>
      <w:numPr>
        <w:numId w:val="23"/>
      </w:numPr>
      <w:spacing w:before="0" w:after="0"/>
      <w:jc w:val="both"/>
    </w:pPr>
    <w:rPr>
      <w:rFonts w:ascii="Arial" w:hAnsi="Arial"/>
      <w:sz w:val="22"/>
      <w:szCs w:val="22"/>
    </w:rPr>
  </w:style>
  <w:style w:type="character" w:customStyle="1" w:styleId="PADYPC2PUC3Car">
    <w:name w:val="PADYPC2PUC3 Car"/>
    <w:link w:val="PADYPC2PUC3"/>
    <w:rsid w:val="00D31453"/>
    <w:rPr>
      <w:rFonts w:ascii="Arial" w:hAnsi="Arial"/>
      <w:b/>
      <w:bCs/>
      <w:kern w:val="28"/>
      <w:sz w:val="22"/>
      <w:szCs w:val="22"/>
    </w:rPr>
  </w:style>
  <w:style w:type="paragraph" w:customStyle="1" w:styleId="MCA1">
    <w:name w:val="MCA 1"/>
    <w:basedOn w:val="Normal"/>
    <w:link w:val="MCA1Car"/>
    <w:qFormat/>
    <w:rsid w:val="00D31453"/>
    <w:pPr>
      <w:tabs>
        <w:tab w:val="left" w:pos="851"/>
      </w:tabs>
      <w:spacing w:before="240" w:after="120"/>
      <w:ind w:left="851" w:hanging="851"/>
      <w:jc w:val="left"/>
      <w:outlineLvl w:val="0"/>
    </w:pPr>
    <w:rPr>
      <w:b/>
      <w:sz w:val="32"/>
    </w:rPr>
  </w:style>
  <w:style w:type="character" w:customStyle="1" w:styleId="MCA1Car">
    <w:name w:val="MCA 1 Car"/>
    <w:link w:val="MCA1"/>
    <w:rsid w:val="00D31453"/>
    <w:rPr>
      <w:rFonts w:ascii="Eras Medium ITC" w:hAnsi="Eras Medium ITC"/>
      <w:b/>
      <w:sz w:val="32"/>
      <w:szCs w:val="24"/>
    </w:rPr>
  </w:style>
  <w:style w:type="paragraph" w:styleId="Notedebasdepage">
    <w:name w:val="footnote text"/>
    <w:basedOn w:val="Normal"/>
    <w:link w:val="NotedebasdepageCar"/>
    <w:rsid w:val="00D31453"/>
    <w:pPr>
      <w:jc w:val="left"/>
    </w:pPr>
    <w:rPr>
      <w:sz w:val="20"/>
      <w:szCs w:val="20"/>
    </w:rPr>
  </w:style>
  <w:style w:type="character" w:customStyle="1" w:styleId="NotedebasdepageCar">
    <w:name w:val="Note de bas de page Car"/>
    <w:link w:val="Notedebasdepage"/>
    <w:rsid w:val="00D31453"/>
    <w:rPr>
      <w:rFonts w:ascii="Eras Medium ITC" w:hAnsi="Eras Medium ITC"/>
    </w:rPr>
  </w:style>
  <w:style w:type="character" w:styleId="Appelnotedebasdep">
    <w:name w:val="footnote reference"/>
    <w:rsid w:val="00D31453"/>
    <w:rPr>
      <w:vertAlign w:val="superscript"/>
    </w:rPr>
  </w:style>
  <w:style w:type="paragraph" w:customStyle="1" w:styleId="Style5">
    <w:name w:val="Style5"/>
    <w:basedOn w:val="Normal"/>
    <w:link w:val="Style5Car"/>
    <w:autoRedefine/>
    <w:semiHidden/>
    <w:rsid w:val="00D31453"/>
    <w:pPr>
      <w:tabs>
        <w:tab w:val="left" w:pos="851"/>
      </w:tabs>
      <w:spacing w:before="240" w:after="240"/>
      <w:ind w:left="709"/>
    </w:pPr>
    <w:rPr>
      <w:b/>
    </w:rPr>
  </w:style>
  <w:style w:type="character" w:customStyle="1" w:styleId="Style5Car">
    <w:name w:val="Style5 Car"/>
    <w:link w:val="Style5"/>
    <w:semiHidden/>
    <w:rsid w:val="00D31453"/>
    <w:rPr>
      <w:rFonts w:ascii="Eras Medium ITC" w:hAnsi="Eras Medium ITC"/>
      <w:b/>
      <w:sz w:val="22"/>
      <w:szCs w:val="24"/>
    </w:rPr>
  </w:style>
  <w:style w:type="character" w:styleId="Marquedecommentaire">
    <w:name w:val="annotation reference"/>
    <w:semiHidden/>
    <w:rsid w:val="00D31453"/>
    <w:rPr>
      <w:sz w:val="16"/>
      <w:szCs w:val="16"/>
    </w:rPr>
  </w:style>
  <w:style w:type="paragraph" w:styleId="Commentaire">
    <w:name w:val="annotation text"/>
    <w:basedOn w:val="Normal"/>
    <w:link w:val="CommentaireCar"/>
    <w:semiHidden/>
    <w:rsid w:val="00D31453"/>
    <w:pPr>
      <w:spacing w:after="200" w:line="276" w:lineRule="auto"/>
      <w:jc w:val="left"/>
    </w:pPr>
    <w:rPr>
      <w:sz w:val="20"/>
      <w:szCs w:val="20"/>
    </w:rPr>
  </w:style>
  <w:style w:type="character" w:customStyle="1" w:styleId="CommentaireCar">
    <w:name w:val="Commentaire Car"/>
    <w:link w:val="Commentaire"/>
    <w:semiHidden/>
    <w:rsid w:val="00D31453"/>
    <w:rPr>
      <w:rFonts w:ascii="Eras Medium ITC" w:hAnsi="Eras Medium ITC"/>
    </w:rPr>
  </w:style>
  <w:style w:type="paragraph" w:customStyle="1" w:styleId="Style3">
    <w:name w:val="Style3"/>
    <w:basedOn w:val="TM1"/>
    <w:link w:val="Style3Car"/>
    <w:qFormat/>
    <w:rsid w:val="00D31453"/>
    <w:pPr>
      <w:tabs>
        <w:tab w:val="left" w:pos="1680"/>
        <w:tab w:val="right" w:leader="hyphen" w:pos="9062"/>
      </w:tabs>
      <w:spacing w:before="0"/>
    </w:pPr>
    <w:rPr>
      <w:rFonts w:ascii="Eras Medium ITC" w:hAnsi="Eras Medium ITC"/>
      <w:noProof/>
      <w:sz w:val="22"/>
      <w:szCs w:val="22"/>
    </w:rPr>
  </w:style>
  <w:style w:type="paragraph" w:customStyle="1" w:styleId="MCA3">
    <w:name w:val="MCA 3"/>
    <w:basedOn w:val="Normal"/>
    <w:link w:val="MCA3Car"/>
    <w:qFormat/>
    <w:rsid w:val="00D31453"/>
    <w:pPr>
      <w:numPr>
        <w:ilvl w:val="1"/>
        <w:numId w:val="22"/>
      </w:numPr>
      <w:tabs>
        <w:tab w:val="left" w:pos="851"/>
      </w:tabs>
      <w:spacing w:before="240" w:after="120"/>
    </w:pPr>
    <w:rPr>
      <w:b/>
      <w:bCs/>
      <w:sz w:val="28"/>
    </w:rPr>
  </w:style>
  <w:style w:type="character" w:customStyle="1" w:styleId="TM1Car">
    <w:name w:val="TM 1 Car"/>
    <w:link w:val="TM1"/>
    <w:uiPriority w:val="39"/>
    <w:rsid w:val="00D31453"/>
    <w:rPr>
      <w:rFonts w:ascii="Calibri" w:hAnsi="Calibri"/>
      <w:b/>
      <w:bCs/>
      <w:caps/>
    </w:rPr>
  </w:style>
  <w:style w:type="character" w:customStyle="1" w:styleId="Style3Car">
    <w:name w:val="Style3 Car"/>
    <w:link w:val="Style3"/>
    <w:rsid w:val="00D31453"/>
    <w:rPr>
      <w:rFonts w:ascii="Eras Medium ITC" w:hAnsi="Eras Medium ITC"/>
      <w:b/>
      <w:bCs/>
      <w:caps/>
      <w:noProof/>
      <w:sz w:val="22"/>
      <w:szCs w:val="22"/>
    </w:rPr>
  </w:style>
  <w:style w:type="character" w:customStyle="1" w:styleId="MCA3Car">
    <w:name w:val="MCA 3 Car"/>
    <w:link w:val="MCA3"/>
    <w:rsid w:val="00D31453"/>
    <w:rPr>
      <w:rFonts w:ascii="Eras Medium ITC" w:hAnsi="Eras Medium ITC"/>
      <w:b/>
      <w:bCs/>
      <w:sz w:val="28"/>
      <w:szCs w:val="24"/>
    </w:rPr>
  </w:style>
  <w:style w:type="paragraph" w:customStyle="1" w:styleId="MCA2">
    <w:name w:val="MCA 2"/>
    <w:basedOn w:val="Normal"/>
    <w:rsid w:val="00D31453"/>
    <w:pPr>
      <w:numPr>
        <w:numId w:val="22"/>
      </w:numPr>
      <w:tabs>
        <w:tab w:val="left" w:pos="851"/>
      </w:tabs>
      <w:spacing w:before="240" w:after="120"/>
      <w:ind w:left="851" w:hanging="851"/>
      <w:jc w:val="left"/>
      <w:outlineLvl w:val="1"/>
    </w:pPr>
    <w:rPr>
      <w:b/>
      <w:bCs/>
      <w:sz w:val="32"/>
      <w:szCs w:val="28"/>
    </w:rPr>
  </w:style>
  <w:style w:type="paragraph" w:styleId="Corpsdetexte3">
    <w:name w:val="Body Text 3"/>
    <w:basedOn w:val="Normal"/>
    <w:link w:val="Corpsdetexte3Car"/>
    <w:uiPriority w:val="99"/>
    <w:unhideWhenUsed/>
    <w:rsid w:val="00D31453"/>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D31453"/>
    <w:rPr>
      <w:rFonts w:ascii="Arial" w:eastAsia="Calibri" w:hAnsi="Arial"/>
      <w:sz w:val="16"/>
      <w:szCs w:val="16"/>
      <w:lang w:eastAsia="en-US"/>
    </w:rPr>
  </w:style>
  <w:style w:type="paragraph" w:customStyle="1" w:styleId="ATTexte">
    <w:name w:val="ATTexte"/>
    <w:basedOn w:val="Normal"/>
    <w:link w:val="ATTexteCar"/>
    <w:autoRedefine/>
    <w:uiPriority w:val="1"/>
    <w:qFormat/>
    <w:rsid w:val="00D31453"/>
    <w:pPr>
      <w:contextualSpacing/>
    </w:pPr>
    <w:rPr>
      <w:rFonts w:ascii="Arial" w:eastAsia="Calibri" w:hAnsi="Arial"/>
      <w:szCs w:val="22"/>
      <w:lang w:eastAsia="en-US"/>
    </w:rPr>
  </w:style>
  <w:style w:type="character" w:customStyle="1" w:styleId="ATTexteCar">
    <w:name w:val="ATTexte Car"/>
    <w:link w:val="ATTexte"/>
    <w:uiPriority w:val="1"/>
    <w:locked/>
    <w:rsid w:val="00D31453"/>
    <w:rPr>
      <w:rFonts w:ascii="Arial" w:eastAsia="Calibri" w:hAnsi="Arial"/>
      <w:sz w:val="22"/>
      <w:szCs w:val="22"/>
      <w:lang w:eastAsia="en-US"/>
    </w:rPr>
  </w:style>
  <w:style w:type="paragraph" w:customStyle="1" w:styleId="TITRE10">
    <w:name w:val="TITRE 1"/>
    <w:basedOn w:val="Titre1"/>
    <w:link w:val="TITRE1Car0"/>
    <w:qFormat/>
    <w:rsid w:val="00D31453"/>
    <w:pPr>
      <w:numPr>
        <w:numId w:val="27"/>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D31453"/>
    <w:pPr>
      <w:spacing w:before="240" w:after="240"/>
    </w:pPr>
    <w:rPr>
      <w:b/>
      <w:color w:val="1F497D"/>
    </w:rPr>
  </w:style>
  <w:style w:type="character" w:customStyle="1" w:styleId="TITRE1Car0">
    <w:name w:val="TITRE 1 Car"/>
    <w:link w:val="TITRE10"/>
    <w:rsid w:val="00D31453"/>
    <w:rPr>
      <w:rFonts w:ascii="Calibri" w:eastAsia="Calibri" w:hAnsi="Calibri"/>
      <w:b/>
      <w:bCs/>
      <w:color w:val="FFFFFF"/>
      <w:sz w:val="28"/>
      <w:szCs w:val="28"/>
      <w:shd w:val="clear" w:color="auto" w:fill="76923C"/>
      <w:lang w:eastAsia="en-US"/>
    </w:rPr>
  </w:style>
  <w:style w:type="paragraph" w:customStyle="1" w:styleId="TITRE30">
    <w:name w:val="TITRE 3"/>
    <w:basedOn w:val="Normal"/>
    <w:link w:val="TITRE3Car0"/>
    <w:qFormat/>
    <w:rsid w:val="00D31453"/>
    <w:pPr>
      <w:spacing w:before="240" w:after="240"/>
    </w:pPr>
    <w:rPr>
      <w:b/>
      <w:color w:val="E36C0A"/>
    </w:rPr>
  </w:style>
  <w:style w:type="character" w:customStyle="1" w:styleId="TITRE2Car0">
    <w:name w:val="TITRE 2 Car"/>
    <w:link w:val="TITRE20"/>
    <w:rsid w:val="00D31453"/>
    <w:rPr>
      <w:rFonts w:ascii="Eras Medium ITC" w:hAnsi="Eras Medium ITC"/>
      <w:b/>
      <w:color w:val="1F497D"/>
      <w:sz w:val="22"/>
      <w:szCs w:val="24"/>
    </w:rPr>
  </w:style>
  <w:style w:type="paragraph" w:customStyle="1" w:styleId="PADYP2">
    <w:name w:val="PADYP 2"/>
    <w:basedOn w:val="Normal"/>
    <w:link w:val="PADYP2Car"/>
    <w:qFormat/>
    <w:rsid w:val="00D31453"/>
    <w:pPr>
      <w:numPr>
        <w:ilvl w:val="1"/>
        <w:numId w:val="35"/>
      </w:numPr>
      <w:tabs>
        <w:tab w:val="left" w:pos="426"/>
      </w:tabs>
      <w:spacing w:before="240" w:after="240"/>
      <w:ind w:left="709" w:hanging="709"/>
    </w:pPr>
    <w:rPr>
      <w:b/>
      <w:color w:val="1F497D"/>
      <w:sz w:val="28"/>
    </w:rPr>
  </w:style>
  <w:style w:type="character" w:customStyle="1" w:styleId="TITRE3Car0">
    <w:name w:val="TITRE 3 Car"/>
    <w:link w:val="TITRE30"/>
    <w:rsid w:val="00D31453"/>
    <w:rPr>
      <w:rFonts w:ascii="Eras Medium ITC" w:hAnsi="Eras Medium ITC"/>
      <w:b/>
      <w:color w:val="E36C0A"/>
      <w:sz w:val="22"/>
      <w:szCs w:val="24"/>
    </w:rPr>
  </w:style>
  <w:style w:type="character" w:customStyle="1" w:styleId="PADYP1Car">
    <w:name w:val="PADYP 1 Car"/>
    <w:link w:val="PADYP1"/>
    <w:rsid w:val="00D31453"/>
    <w:rPr>
      <w:rFonts w:ascii="Eras Medium ITC" w:hAnsi="Eras Medium ITC"/>
      <w:b/>
      <w:color w:val="FFFFFF"/>
      <w:sz w:val="28"/>
      <w:szCs w:val="28"/>
      <w:shd w:val="clear" w:color="auto" w:fill="76923C"/>
    </w:rPr>
  </w:style>
  <w:style w:type="paragraph" w:customStyle="1" w:styleId="PADYP3">
    <w:name w:val="PADYP 3"/>
    <w:basedOn w:val="Normal"/>
    <w:link w:val="PADYP3Car"/>
    <w:qFormat/>
    <w:rsid w:val="00D31453"/>
    <w:pPr>
      <w:numPr>
        <w:ilvl w:val="2"/>
        <w:numId w:val="35"/>
      </w:numPr>
      <w:spacing w:before="240" w:after="240"/>
      <w:ind w:left="709" w:hanging="709"/>
    </w:pPr>
    <w:rPr>
      <w:b/>
      <w:color w:val="E36C0A"/>
      <w:sz w:val="24"/>
    </w:rPr>
  </w:style>
  <w:style w:type="character" w:customStyle="1" w:styleId="PADYP2Car">
    <w:name w:val="PADYP 2 Car"/>
    <w:link w:val="PADYP2"/>
    <w:rsid w:val="00D31453"/>
    <w:rPr>
      <w:rFonts w:ascii="Eras Medium ITC" w:hAnsi="Eras Medium ITC"/>
      <w:b/>
      <w:color w:val="1F497D"/>
      <w:sz w:val="28"/>
      <w:szCs w:val="24"/>
    </w:rPr>
  </w:style>
  <w:style w:type="character" w:customStyle="1" w:styleId="PADYP3Car">
    <w:name w:val="PADYP 3 Car"/>
    <w:link w:val="PADYP3"/>
    <w:rsid w:val="00D31453"/>
    <w:rPr>
      <w:rFonts w:ascii="Eras Medium ITC" w:hAnsi="Eras Medium ITC"/>
      <w:b/>
      <w:color w:val="E36C0A"/>
      <w:sz w:val="24"/>
      <w:szCs w:val="24"/>
    </w:rPr>
  </w:style>
  <w:style w:type="paragraph" w:customStyle="1" w:styleId="PUCE1">
    <w:name w:val="PUCE 1"/>
    <w:basedOn w:val="Normal"/>
    <w:link w:val="PUCE1Car"/>
    <w:qFormat/>
    <w:rsid w:val="00D31453"/>
    <w:pPr>
      <w:numPr>
        <w:numId w:val="39"/>
      </w:numPr>
    </w:pPr>
  </w:style>
  <w:style w:type="paragraph" w:customStyle="1" w:styleId="PUCE2">
    <w:name w:val="PUCE 2"/>
    <w:basedOn w:val="Normal"/>
    <w:link w:val="PUCE2Car"/>
    <w:qFormat/>
    <w:rsid w:val="00D31453"/>
    <w:pPr>
      <w:numPr>
        <w:numId w:val="37"/>
      </w:numPr>
      <w:ind w:left="1276"/>
    </w:pPr>
  </w:style>
  <w:style w:type="character" w:customStyle="1" w:styleId="PUCE1Car">
    <w:name w:val="PUCE 1 Car"/>
    <w:link w:val="PUCE1"/>
    <w:rsid w:val="00D31453"/>
    <w:rPr>
      <w:rFonts w:ascii="Eras Medium ITC" w:hAnsi="Eras Medium ITC"/>
      <w:sz w:val="22"/>
      <w:szCs w:val="24"/>
    </w:rPr>
  </w:style>
  <w:style w:type="paragraph" w:customStyle="1" w:styleId="PUCE3">
    <w:name w:val="PUCE 3"/>
    <w:basedOn w:val="Normal"/>
    <w:link w:val="PUCE3Car"/>
    <w:qFormat/>
    <w:rsid w:val="00D31453"/>
    <w:pPr>
      <w:numPr>
        <w:numId w:val="40"/>
      </w:numPr>
    </w:pPr>
  </w:style>
  <w:style w:type="character" w:customStyle="1" w:styleId="PUCE2Car">
    <w:name w:val="PUCE 2 Car"/>
    <w:link w:val="PUCE2"/>
    <w:rsid w:val="00D31453"/>
    <w:rPr>
      <w:rFonts w:ascii="Eras Medium ITC" w:hAnsi="Eras Medium ITC"/>
      <w:sz w:val="22"/>
      <w:szCs w:val="24"/>
    </w:rPr>
  </w:style>
  <w:style w:type="paragraph" w:customStyle="1" w:styleId="PADYP4">
    <w:name w:val="PADYP 4"/>
    <w:basedOn w:val="Normal"/>
    <w:link w:val="PADYP4Car"/>
    <w:qFormat/>
    <w:rsid w:val="00D31453"/>
    <w:rPr>
      <w:u w:val="single"/>
    </w:rPr>
  </w:style>
  <w:style w:type="character" w:customStyle="1" w:styleId="PUCE3Car">
    <w:name w:val="PUCE 3 Car"/>
    <w:link w:val="PUCE3"/>
    <w:rsid w:val="00D31453"/>
    <w:rPr>
      <w:rFonts w:ascii="Eras Medium ITC" w:hAnsi="Eras Medium ITC"/>
      <w:sz w:val="22"/>
      <w:szCs w:val="24"/>
    </w:rPr>
  </w:style>
  <w:style w:type="paragraph" w:customStyle="1" w:styleId="PADYP5">
    <w:name w:val="PADYP 5"/>
    <w:basedOn w:val="PUCE1"/>
    <w:link w:val="PADYP5Car"/>
    <w:qFormat/>
    <w:rsid w:val="00D31453"/>
    <w:pPr>
      <w:numPr>
        <w:numId w:val="0"/>
      </w:numPr>
      <w:ind w:left="705"/>
    </w:pPr>
    <w:rPr>
      <w:b/>
    </w:rPr>
  </w:style>
  <w:style w:type="character" w:customStyle="1" w:styleId="PADYP4Car">
    <w:name w:val="PADYP 4 Car"/>
    <w:link w:val="PADYP4"/>
    <w:rsid w:val="00D31453"/>
    <w:rPr>
      <w:rFonts w:ascii="Eras Medium ITC" w:hAnsi="Eras Medium ITC"/>
      <w:sz w:val="22"/>
      <w:szCs w:val="24"/>
      <w:u w:val="single"/>
    </w:rPr>
  </w:style>
  <w:style w:type="paragraph" w:customStyle="1" w:styleId="TITREDOC">
    <w:name w:val="TITRE DOC"/>
    <w:basedOn w:val="Normal"/>
    <w:link w:val="TITREDOCCar"/>
    <w:qFormat/>
    <w:rsid w:val="00D31453"/>
    <w:pPr>
      <w:jc w:val="center"/>
    </w:pPr>
    <w:rPr>
      <w:b/>
      <w:color w:val="76923C"/>
      <w:sz w:val="44"/>
    </w:rPr>
  </w:style>
  <w:style w:type="character" w:customStyle="1" w:styleId="PADYP5Car">
    <w:name w:val="PADYP 5 Car"/>
    <w:link w:val="PADYP5"/>
    <w:rsid w:val="00D31453"/>
    <w:rPr>
      <w:rFonts w:ascii="Eras Medium ITC" w:hAnsi="Eras Medium ITC"/>
      <w:b/>
      <w:sz w:val="22"/>
      <w:szCs w:val="24"/>
    </w:rPr>
  </w:style>
  <w:style w:type="character" w:customStyle="1" w:styleId="TITREDOCCar">
    <w:name w:val="TITRE DOC Car"/>
    <w:link w:val="TITREDOC"/>
    <w:rsid w:val="00D31453"/>
    <w:rPr>
      <w:rFonts w:ascii="Eras Medium ITC" w:hAnsi="Eras Medium ITC"/>
      <w:b/>
      <w:color w:val="76923C"/>
      <w:sz w:val="44"/>
      <w:szCs w:val="24"/>
    </w:rPr>
  </w:style>
  <w:style w:type="paragraph" w:customStyle="1" w:styleId="SOUSTITREDOC">
    <w:name w:val="SOUS TITRE DOC"/>
    <w:basedOn w:val="Style3"/>
    <w:link w:val="SOUSTITREDOCCar"/>
    <w:qFormat/>
    <w:rsid w:val="00D31453"/>
    <w:pPr>
      <w:spacing w:after="0"/>
      <w:jc w:val="center"/>
    </w:pPr>
  </w:style>
  <w:style w:type="paragraph" w:customStyle="1" w:styleId="PADYPINFO">
    <w:name w:val="PADYP INFO"/>
    <w:basedOn w:val="PADYP1"/>
    <w:link w:val="PADYPINFOCar"/>
    <w:qFormat/>
    <w:rsid w:val="00D31453"/>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D31453"/>
    <w:rPr>
      <w:rFonts w:ascii="Eras Medium ITC" w:hAnsi="Eras Medium ITC"/>
      <w:b/>
      <w:bCs/>
      <w:caps/>
      <w:noProof/>
      <w:sz w:val="22"/>
      <w:szCs w:val="22"/>
    </w:rPr>
  </w:style>
  <w:style w:type="character" w:customStyle="1" w:styleId="PADYPINFOCar">
    <w:name w:val="PADYP INFO Car"/>
    <w:link w:val="PADYPINFO"/>
    <w:rsid w:val="00D31453"/>
    <w:rPr>
      <w:rFonts w:ascii="Eras Medium ITC" w:hAnsi="Eras Medium ITC"/>
      <w:b/>
      <w:color w:val="1F497D"/>
      <w:sz w:val="22"/>
      <w:szCs w:val="28"/>
    </w:rPr>
  </w:style>
  <w:style w:type="paragraph" w:customStyle="1" w:styleId="PADYP6">
    <w:name w:val="PADYP 6"/>
    <w:basedOn w:val="PADYP3"/>
    <w:link w:val="PADYP6Car"/>
    <w:qFormat/>
    <w:rsid w:val="00D31453"/>
    <w:pPr>
      <w:numPr>
        <w:ilvl w:val="3"/>
      </w:numPr>
      <w:tabs>
        <w:tab w:val="left" w:pos="851"/>
      </w:tabs>
      <w:ind w:left="851" w:hanging="851"/>
    </w:pPr>
    <w:rPr>
      <w:b w:val="0"/>
      <w:i/>
    </w:rPr>
  </w:style>
  <w:style w:type="paragraph" w:customStyle="1" w:styleId="ENTTE">
    <w:name w:val="EN TÊTE"/>
    <w:basedOn w:val="Normal"/>
    <w:link w:val="ENTTECar"/>
    <w:qFormat/>
    <w:rsid w:val="00D31453"/>
    <w:pPr>
      <w:jc w:val="center"/>
    </w:pPr>
    <w:rPr>
      <w:sz w:val="16"/>
      <w:szCs w:val="16"/>
    </w:rPr>
  </w:style>
  <w:style w:type="character" w:customStyle="1" w:styleId="PADYP6Car">
    <w:name w:val="PADYP 6 Car"/>
    <w:link w:val="PADYP6"/>
    <w:rsid w:val="00D31453"/>
    <w:rPr>
      <w:rFonts w:ascii="Eras Medium ITC" w:hAnsi="Eras Medium ITC"/>
      <w:i/>
      <w:color w:val="E36C0A"/>
      <w:sz w:val="24"/>
      <w:szCs w:val="24"/>
    </w:rPr>
  </w:style>
  <w:style w:type="character" w:customStyle="1" w:styleId="ENTTECar">
    <w:name w:val="EN TÊTE Car"/>
    <w:link w:val="ENTTE"/>
    <w:rsid w:val="00D31453"/>
    <w:rPr>
      <w:rFonts w:ascii="Eras Medium ITC" w:hAnsi="Eras Medium ITC"/>
      <w:sz w:val="16"/>
      <w:szCs w:val="16"/>
    </w:rPr>
  </w:style>
  <w:style w:type="paragraph" w:customStyle="1" w:styleId="Style1">
    <w:name w:val="Style1"/>
    <w:basedOn w:val="TITREDOC"/>
    <w:link w:val="Style1Car"/>
    <w:qFormat/>
    <w:rsid w:val="00622B77"/>
    <w:rPr>
      <w:rFonts w:ascii="Arial Black" w:hAnsi="Arial Black"/>
      <w:color w:val="4F81BD"/>
      <w:sz w:val="48"/>
      <w:szCs w:val="48"/>
    </w:rPr>
  </w:style>
  <w:style w:type="character" w:customStyle="1" w:styleId="Style1Car">
    <w:name w:val="Style1 Car"/>
    <w:basedOn w:val="TITREDOCCar"/>
    <w:link w:val="Style1"/>
    <w:rsid w:val="00622B77"/>
    <w:rPr>
      <w:rFonts w:ascii="Arial Black" w:hAnsi="Arial Black"/>
      <w:b/>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9395548">
      <w:bodyDiv w:val="1"/>
      <w:marLeft w:val="0"/>
      <w:marRight w:val="0"/>
      <w:marTop w:val="0"/>
      <w:marBottom w:val="0"/>
      <w:divBdr>
        <w:top w:val="none" w:sz="0" w:space="0" w:color="auto"/>
        <w:left w:val="none" w:sz="0" w:space="0" w:color="auto"/>
        <w:bottom w:val="none" w:sz="0" w:space="0" w:color="auto"/>
        <w:right w:val="none" w:sz="0" w:space="0" w:color="auto"/>
      </w:divBdr>
    </w:div>
    <w:div w:id="1603150935">
      <w:bodyDiv w:val="1"/>
      <w:marLeft w:val="0"/>
      <w:marRight w:val="0"/>
      <w:marTop w:val="0"/>
      <w:marBottom w:val="0"/>
      <w:divBdr>
        <w:top w:val="none" w:sz="0" w:space="0" w:color="auto"/>
        <w:left w:val="none" w:sz="0" w:space="0" w:color="auto"/>
        <w:bottom w:val="none" w:sz="0" w:space="0" w:color="auto"/>
        <w:right w:val="none" w:sz="0" w:space="0" w:color="auto"/>
      </w:divBdr>
    </w:div>
    <w:div w:id="183587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074AC-FFB5-418A-8625-DE71A3EC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15</Pages>
  <Words>4041</Words>
  <Characters>22230</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Dossier pratique sur la production de petits ruminants</vt:lpstr>
    </vt:vector>
  </TitlesOfParts>
  <Company>Cellule de Coordination (CELCOR) - CDC</Company>
  <LinksUpToDate>false</LinksUpToDate>
  <CharactersWithSpaces>26219</CharactersWithSpaces>
  <SharedDoc>false</SharedDoc>
  <HLinks>
    <vt:vector size="78" baseType="variant">
      <vt:variant>
        <vt:i4>1900602</vt:i4>
      </vt:variant>
      <vt:variant>
        <vt:i4>74</vt:i4>
      </vt:variant>
      <vt:variant>
        <vt:i4>0</vt:i4>
      </vt:variant>
      <vt:variant>
        <vt:i4>5</vt:i4>
      </vt:variant>
      <vt:variant>
        <vt:lpwstr/>
      </vt:variant>
      <vt:variant>
        <vt:lpwstr>_Toc428874146</vt:lpwstr>
      </vt:variant>
      <vt:variant>
        <vt:i4>1900602</vt:i4>
      </vt:variant>
      <vt:variant>
        <vt:i4>68</vt:i4>
      </vt:variant>
      <vt:variant>
        <vt:i4>0</vt:i4>
      </vt:variant>
      <vt:variant>
        <vt:i4>5</vt:i4>
      </vt:variant>
      <vt:variant>
        <vt:lpwstr/>
      </vt:variant>
      <vt:variant>
        <vt:lpwstr>_Toc428874145</vt:lpwstr>
      </vt:variant>
      <vt:variant>
        <vt:i4>1900602</vt:i4>
      </vt:variant>
      <vt:variant>
        <vt:i4>62</vt:i4>
      </vt:variant>
      <vt:variant>
        <vt:i4>0</vt:i4>
      </vt:variant>
      <vt:variant>
        <vt:i4>5</vt:i4>
      </vt:variant>
      <vt:variant>
        <vt:lpwstr/>
      </vt:variant>
      <vt:variant>
        <vt:lpwstr>_Toc428874144</vt:lpwstr>
      </vt:variant>
      <vt:variant>
        <vt:i4>1900602</vt:i4>
      </vt:variant>
      <vt:variant>
        <vt:i4>56</vt:i4>
      </vt:variant>
      <vt:variant>
        <vt:i4>0</vt:i4>
      </vt:variant>
      <vt:variant>
        <vt:i4>5</vt:i4>
      </vt:variant>
      <vt:variant>
        <vt:lpwstr/>
      </vt:variant>
      <vt:variant>
        <vt:lpwstr>_Toc428874143</vt:lpwstr>
      </vt:variant>
      <vt:variant>
        <vt:i4>1703994</vt:i4>
      </vt:variant>
      <vt:variant>
        <vt:i4>50</vt:i4>
      </vt:variant>
      <vt:variant>
        <vt:i4>0</vt:i4>
      </vt:variant>
      <vt:variant>
        <vt:i4>5</vt:i4>
      </vt:variant>
      <vt:variant>
        <vt:lpwstr/>
      </vt:variant>
      <vt:variant>
        <vt:lpwstr>_Toc428874136</vt:lpwstr>
      </vt:variant>
      <vt:variant>
        <vt:i4>1769530</vt:i4>
      </vt:variant>
      <vt:variant>
        <vt:i4>44</vt:i4>
      </vt:variant>
      <vt:variant>
        <vt:i4>0</vt:i4>
      </vt:variant>
      <vt:variant>
        <vt:i4>5</vt:i4>
      </vt:variant>
      <vt:variant>
        <vt:lpwstr/>
      </vt:variant>
      <vt:variant>
        <vt:lpwstr>_Toc428874126</vt:lpwstr>
      </vt:variant>
      <vt:variant>
        <vt:i4>1769530</vt:i4>
      </vt:variant>
      <vt:variant>
        <vt:i4>38</vt:i4>
      </vt:variant>
      <vt:variant>
        <vt:i4>0</vt:i4>
      </vt:variant>
      <vt:variant>
        <vt:i4>5</vt:i4>
      </vt:variant>
      <vt:variant>
        <vt:lpwstr/>
      </vt:variant>
      <vt:variant>
        <vt:lpwstr>_Toc428874125</vt:lpwstr>
      </vt:variant>
      <vt:variant>
        <vt:i4>1638458</vt:i4>
      </vt:variant>
      <vt:variant>
        <vt:i4>32</vt:i4>
      </vt:variant>
      <vt:variant>
        <vt:i4>0</vt:i4>
      </vt:variant>
      <vt:variant>
        <vt:i4>5</vt:i4>
      </vt:variant>
      <vt:variant>
        <vt:lpwstr/>
      </vt:variant>
      <vt:variant>
        <vt:lpwstr>_Toc428874104</vt:lpwstr>
      </vt:variant>
      <vt:variant>
        <vt:i4>1638458</vt:i4>
      </vt:variant>
      <vt:variant>
        <vt:i4>26</vt:i4>
      </vt:variant>
      <vt:variant>
        <vt:i4>0</vt:i4>
      </vt:variant>
      <vt:variant>
        <vt:i4>5</vt:i4>
      </vt:variant>
      <vt:variant>
        <vt:lpwstr/>
      </vt:variant>
      <vt:variant>
        <vt:lpwstr>_Toc428874101</vt:lpwstr>
      </vt:variant>
      <vt:variant>
        <vt:i4>1048635</vt:i4>
      </vt:variant>
      <vt:variant>
        <vt:i4>20</vt:i4>
      </vt:variant>
      <vt:variant>
        <vt:i4>0</vt:i4>
      </vt:variant>
      <vt:variant>
        <vt:i4>5</vt:i4>
      </vt:variant>
      <vt:variant>
        <vt:lpwstr/>
      </vt:variant>
      <vt:variant>
        <vt:lpwstr>_Toc428874098</vt:lpwstr>
      </vt:variant>
      <vt:variant>
        <vt:i4>1048635</vt:i4>
      </vt:variant>
      <vt:variant>
        <vt:i4>14</vt:i4>
      </vt:variant>
      <vt:variant>
        <vt:i4>0</vt:i4>
      </vt:variant>
      <vt:variant>
        <vt:i4>5</vt:i4>
      </vt:variant>
      <vt:variant>
        <vt:lpwstr/>
      </vt:variant>
      <vt:variant>
        <vt:lpwstr>_Toc428874092</vt:lpwstr>
      </vt:variant>
      <vt:variant>
        <vt:i4>1048635</vt:i4>
      </vt:variant>
      <vt:variant>
        <vt:i4>8</vt:i4>
      </vt:variant>
      <vt:variant>
        <vt:i4>0</vt:i4>
      </vt:variant>
      <vt:variant>
        <vt:i4>5</vt:i4>
      </vt:variant>
      <vt:variant>
        <vt:lpwstr/>
      </vt:variant>
      <vt:variant>
        <vt:lpwstr>_Toc428874091</vt:lpwstr>
      </vt:variant>
      <vt:variant>
        <vt:i4>1048635</vt:i4>
      </vt:variant>
      <vt:variant>
        <vt:i4>2</vt:i4>
      </vt:variant>
      <vt:variant>
        <vt:i4>0</vt:i4>
      </vt:variant>
      <vt:variant>
        <vt:i4>5</vt:i4>
      </vt:variant>
      <vt:variant>
        <vt:lpwstr/>
      </vt:variant>
      <vt:variant>
        <vt:lpwstr>_Toc428874090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pratique sur la production de petits ruminants</dc:title>
  <dc:creator>Cécile DANIEL CLARYS</dc:creator>
  <cp:lastModifiedBy>Microsoft</cp:lastModifiedBy>
  <cp:revision>2</cp:revision>
  <cp:lastPrinted>2012-06-08T10:07:00Z</cp:lastPrinted>
  <dcterms:created xsi:type="dcterms:W3CDTF">2016-05-29T19:17:00Z</dcterms:created>
  <dcterms:modified xsi:type="dcterms:W3CDTF">2016-05-29T19:17:00Z</dcterms:modified>
</cp:coreProperties>
</file>