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1D3" w:rsidRDefault="001246CA" w:rsidP="005C2147">
      <w:pPr>
        <w:pStyle w:val="Paragraphedeliste"/>
        <w:pBdr>
          <w:top w:val="single" w:sz="12" w:space="1" w:color="0070C0" w:shadow="1"/>
          <w:left w:val="single" w:sz="12" w:space="4" w:color="0070C0" w:shadow="1"/>
          <w:bottom w:val="single" w:sz="12" w:space="1" w:color="0070C0" w:shadow="1"/>
          <w:right w:val="single" w:sz="12" w:space="4" w:color="0070C0" w:shadow="1"/>
        </w:pBdr>
        <w:ind w:left="0"/>
        <w:jc w:val="center"/>
        <w:rPr>
          <w:rFonts w:ascii="Arial" w:hAnsi="Arial" w:cs="Arial"/>
          <w:b/>
          <w:sz w:val="32"/>
          <w:szCs w:val="22"/>
        </w:rPr>
      </w:pPr>
      <w:r w:rsidRPr="001246CA">
        <w:rPr>
          <w:rFonts w:ascii="Arial" w:hAnsi="Arial" w:cs="Arial"/>
          <w:b/>
          <w:sz w:val="32"/>
          <w:szCs w:val="22"/>
        </w:rPr>
        <w:t>CONTRAT D’</w:t>
      </w:r>
      <w:r w:rsidR="00B16B33">
        <w:rPr>
          <w:rFonts w:ascii="Arial" w:hAnsi="Arial" w:cs="Arial"/>
          <w:b/>
          <w:sz w:val="32"/>
          <w:szCs w:val="22"/>
        </w:rPr>
        <w:t xml:space="preserve">APPUI A LA REALISATION </w:t>
      </w:r>
      <w:r w:rsidRPr="001246CA">
        <w:rPr>
          <w:rFonts w:ascii="Arial" w:hAnsi="Arial" w:cs="Arial"/>
          <w:b/>
          <w:sz w:val="32"/>
          <w:szCs w:val="22"/>
        </w:rPr>
        <w:t>DE MICROPROJET</w:t>
      </w:r>
    </w:p>
    <w:p w:rsidR="007B2E20" w:rsidRPr="007B2E20" w:rsidRDefault="007B2E20" w:rsidP="005C2147">
      <w:pPr>
        <w:pStyle w:val="Paragraphedeliste"/>
        <w:pBdr>
          <w:top w:val="single" w:sz="12" w:space="1" w:color="0070C0" w:shadow="1"/>
          <w:left w:val="single" w:sz="12" w:space="4" w:color="0070C0" w:shadow="1"/>
          <w:bottom w:val="single" w:sz="12" w:space="1" w:color="0070C0" w:shadow="1"/>
          <w:right w:val="single" w:sz="12" w:space="4" w:color="0070C0" w:shadow="1"/>
        </w:pBdr>
        <w:ind w:left="0"/>
        <w:jc w:val="center"/>
        <w:rPr>
          <w:rFonts w:ascii="Arial" w:hAnsi="Arial" w:cs="Arial"/>
          <w:sz w:val="10"/>
          <w:szCs w:val="10"/>
        </w:rPr>
      </w:pPr>
    </w:p>
    <w:p w:rsidR="001246CA" w:rsidRPr="00C02818" w:rsidRDefault="00394A6B" w:rsidP="005C2147">
      <w:pPr>
        <w:pStyle w:val="Paragraphedeliste"/>
        <w:pBdr>
          <w:top w:val="single" w:sz="12" w:space="1" w:color="0070C0" w:shadow="1"/>
          <w:left w:val="single" w:sz="12" w:space="4" w:color="0070C0" w:shadow="1"/>
          <w:bottom w:val="single" w:sz="12" w:space="1" w:color="0070C0" w:shadow="1"/>
          <w:right w:val="single" w:sz="12" w:space="4" w:color="0070C0" w:shadow="1"/>
        </w:pBdr>
        <w:ind w:left="0"/>
        <w:jc w:val="center"/>
        <w:rPr>
          <w:rFonts w:ascii="Arial" w:eastAsia="Calibri" w:hAnsi="Arial" w:cs="Arial"/>
          <w:sz w:val="22"/>
          <w:szCs w:val="22"/>
        </w:rPr>
      </w:pPr>
      <w:r w:rsidRPr="00C02818">
        <w:rPr>
          <w:rFonts w:ascii="Arial" w:hAnsi="Arial" w:cs="Arial"/>
          <w:sz w:val="22"/>
          <w:szCs w:val="22"/>
        </w:rPr>
        <w:t xml:space="preserve">N° </w:t>
      </w:r>
      <w:r w:rsidR="0002127B">
        <w:rPr>
          <w:rFonts w:ascii="Arial" w:hAnsi="Arial" w:cs="Arial"/>
          <w:sz w:val="22"/>
          <w:szCs w:val="22"/>
        </w:rPr>
        <w:t>….. /2015</w:t>
      </w:r>
      <w:r w:rsidRPr="00C02818">
        <w:rPr>
          <w:rFonts w:ascii="Arial" w:hAnsi="Arial" w:cs="Arial"/>
          <w:sz w:val="22"/>
          <w:szCs w:val="22"/>
        </w:rPr>
        <w:t>MIP-FDSS/PADYP</w:t>
      </w:r>
    </w:p>
    <w:p w:rsidR="00C02818" w:rsidRPr="00F7253C" w:rsidRDefault="00C02818" w:rsidP="00053147">
      <w:pPr>
        <w:rPr>
          <w:rFonts w:ascii="Arial" w:hAnsi="Arial" w:cs="Arial"/>
          <w:bCs/>
          <w:sz w:val="10"/>
          <w:szCs w:val="10"/>
        </w:rPr>
      </w:pPr>
    </w:p>
    <w:p w:rsidR="00932B7A" w:rsidRPr="00E751CF" w:rsidRDefault="00932B7A" w:rsidP="00053147">
      <w:pPr>
        <w:rPr>
          <w:rFonts w:ascii="Arial" w:hAnsi="Arial" w:cs="Arial"/>
          <w:bCs/>
          <w:sz w:val="22"/>
          <w:szCs w:val="22"/>
        </w:rPr>
      </w:pPr>
      <w:r w:rsidRPr="00E751CF">
        <w:rPr>
          <w:rFonts w:ascii="Arial" w:hAnsi="Arial" w:cs="Arial"/>
          <w:bCs/>
          <w:sz w:val="22"/>
          <w:szCs w:val="22"/>
        </w:rPr>
        <w:t>Entre</w:t>
      </w:r>
    </w:p>
    <w:p w:rsidR="00932B7A" w:rsidRPr="00E751CF" w:rsidRDefault="00932B7A" w:rsidP="00053147">
      <w:pPr>
        <w:rPr>
          <w:rFonts w:ascii="Arial" w:hAnsi="Arial" w:cs="Arial"/>
          <w:bCs/>
          <w:sz w:val="22"/>
          <w:szCs w:val="22"/>
        </w:rPr>
      </w:pPr>
    </w:p>
    <w:p w:rsidR="005216D5" w:rsidRDefault="00CF6348" w:rsidP="00053147">
      <w:pPr>
        <w:jc w:val="both"/>
        <w:rPr>
          <w:rFonts w:ascii="Arial" w:hAnsi="Arial" w:cs="Arial"/>
          <w:sz w:val="22"/>
          <w:szCs w:val="22"/>
        </w:rPr>
      </w:pPr>
      <w:r>
        <w:rPr>
          <w:rFonts w:ascii="Arial" w:hAnsi="Arial" w:cs="Arial"/>
          <w:bCs/>
          <w:sz w:val="22"/>
          <w:szCs w:val="22"/>
        </w:rPr>
        <w:t xml:space="preserve">Le porteur de </w:t>
      </w:r>
      <w:r w:rsidR="00991234">
        <w:rPr>
          <w:rFonts w:ascii="Arial" w:hAnsi="Arial" w:cs="Arial"/>
          <w:bCs/>
          <w:sz w:val="22"/>
          <w:szCs w:val="22"/>
        </w:rPr>
        <w:t>micro</w:t>
      </w:r>
      <w:r>
        <w:rPr>
          <w:rFonts w:ascii="Arial" w:hAnsi="Arial" w:cs="Arial"/>
          <w:bCs/>
          <w:sz w:val="22"/>
          <w:szCs w:val="22"/>
        </w:rPr>
        <w:t xml:space="preserve">projet nommé </w:t>
      </w:r>
      <w:r w:rsidR="00991234">
        <w:rPr>
          <w:rFonts w:ascii="Arial" w:hAnsi="Arial" w:cs="Arial"/>
          <w:sz w:val="22"/>
          <w:szCs w:val="22"/>
        </w:rPr>
        <w:t>….…………………</w:t>
      </w:r>
      <w:r w:rsidR="00DD7F82">
        <w:rPr>
          <w:rFonts w:ascii="Arial" w:hAnsi="Arial" w:cs="Arial"/>
          <w:sz w:val="22"/>
          <w:szCs w:val="22"/>
        </w:rPr>
        <w:t>, r</w:t>
      </w:r>
      <w:r>
        <w:rPr>
          <w:rFonts w:ascii="Arial" w:hAnsi="Arial" w:cs="Arial"/>
          <w:sz w:val="22"/>
          <w:szCs w:val="22"/>
        </w:rPr>
        <w:t xml:space="preserve">eprésenté par </w:t>
      </w:r>
      <w:r w:rsidR="00991234">
        <w:rPr>
          <w:rFonts w:ascii="Arial" w:hAnsi="Arial" w:cs="Arial"/>
          <w:sz w:val="22"/>
          <w:szCs w:val="22"/>
        </w:rPr>
        <w:t>……………………</w:t>
      </w:r>
      <w:r w:rsidR="00BA705C">
        <w:rPr>
          <w:rFonts w:ascii="Arial" w:hAnsi="Arial" w:cs="Arial"/>
          <w:sz w:val="22"/>
          <w:szCs w:val="22"/>
        </w:rPr>
        <w:t>………………………………..</w:t>
      </w:r>
      <w:r w:rsidR="00991234">
        <w:rPr>
          <w:rFonts w:ascii="Arial" w:hAnsi="Arial" w:cs="Arial"/>
          <w:sz w:val="22"/>
          <w:szCs w:val="22"/>
        </w:rPr>
        <w:t xml:space="preserve">…. </w:t>
      </w:r>
      <w:r w:rsidR="0002127B">
        <w:rPr>
          <w:rFonts w:ascii="Arial" w:hAnsi="Arial" w:cs="Arial"/>
          <w:sz w:val="22"/>
          <w:szCs w:val="22"/>
        </w:rPr>
        <w:t>…………………………………………….</w:t>
      </w:r>
      <w:r w:rsidR="00DD7F82">
        <w:rPr>
          <w:rFonts w:ascii="Arial" w:hAnsi="Arial" w:cs="Arial"/>
          <w:sz w:val="22"/>
          <w:szCs w:val="22"/>
        </w:rPr>
        <w:t xml:space="preserve">, </w:t>
      </w:r>
      <w:r w:rsidR="00932B7A" w:rsidRPr="00E751CF">
        <w:rPr>
          <w:rFonts w:ascii="Arial" w:hAnsi="Arial" w:cs="Arial"/>
          <w:sz w:val="22"/>
          <w:szCs w:val="22"/>
        </w:rPr>
        <w:t xml:space="preserve">dont le siège se trouve </w:t>
      </w:r>
      <w:r w:rsidR="00C85A11">
        <w:rPr>
          <w:rFonts w:ascii="Arial" w:hAnsi="Arial" w:cs="Arial"/>
          <w:sz w:val="22"/>
          <w:szCs w:val="22"/>
        </w:rPr>
        <w:t xml:space="preserve">à : </w:t>
      </w:r>
    </w:p>
    <w:p w:rsidR="00A56622" w:rsidRDefault="00A56622" w:rsidP="00053147">
      <w:pPr>
        <w:ind w:left="567"/>
        <w:jc w:val="both"/>
        <w:rPr>
          <w:rFonts w:ascii="Arial" w:hAnsi="Arial" w:cs="Arial"/>
          <w:sz w:val="22"/>
          <w:szCs w:val="22"/>
          <w:lang w:val="fr-BE"/>
        </w:rPr>
      </w:pPr>
      <w:r w:rsidRPr="00E751CF">
        <w:rPr>
          <w:rFonts w:ascii="Arial" w:hAnsi="Arial" w:cs="Arial"/>
          <w:sz w:val="22"/>
          <w:szCs w:val="22"/>
          <w:lang w:val="fr-BE"/>
        </w:rPr>
        <w:t>Village </w:t>
      </w:r>
      <w:r w:rsidR="00932B7A" w:rsidRPr="00E751CF">
        <w:rPr>
          <w:rFonts w:ascii="Arial" w:hAnsi="Arial" w:cs="Arial"/>
          <w:sz w:val="22"/>
          <w:szCs w:val="22"/>
          <w:lang w:val="fr-BE"/>
        </w:rPr>
        <w:t xml:space="preserve">: </w:t>
      </w:r>
    </w:p>
    <w:p w:rsidR="00A56622" w:rsidRDefault="00932B7A" w:rsidP="00053147">
      <w:pPr>
        <w:ind w:left="567"/>
        <w:jc w:val="both"/>
        <w:rPr>
          <w:rFonts w:ascii="Arial" w:hAnsi="Arial" w:cs="Arial"/>
          <w:sz w:val="22"/>
          <w:szCs w:val="22"/>
          <w:lang w:val="fr-BE"/>
        </w:rPr>
      </w:pPr>
      <w:r w:rsidRPr="00E751CF">
        <w:rPr>
          <w:rFonts w:ascii="Arial" w:hAnsi="Arial" w:cs="Arial"/>
          <w:sz w:val="22"/>
          <w:szCs w:val="22"/>
          <w:lang w:val="fr-BE"/>
        </w:rPr>
        <w:t xml:space="preserve">Arrondissement : </w:t>
      </w:r>
    </w:p>
    <w:p w:rsidR="00932B7A" w:rsidRPr="00E751CF" w:rsidRDefault="00932B7A" w:rsidP="00053147">
      <w:pPr>
        <w:ind w:left="567"/>
        <w:jc w:val="both"/>
        <w:rPr>
          <w:rFonts w:ascii="Arial" w:hAnsi="Arial" w:cs="Arial"/>
          <w:sz w:val="22"/>
          <w:szCs w:val="22"/>
          <w:lang w:val="fr-BE"/>
        </w:rPr>
      </w:pPr>
      <w:r w:rsidRPr="00E751CF">
        <w:rPr>
          <w:rFonts w:ascii="Arial" w:hAnsi="Arial" w:cs="Arial"/>
          <w:sz w:val="22"/>
          <w:szCs w:val="22"/>
          <w:lang w:val="fr-BE"/>
        </w:rPr>
        <w:t xml:space="preserve">Commune : </w:t>
      </w:r>
    </w:p>
    <w:p w:rsidR="00932B7A" w:rsidRPr="00427B5D" w:rsidRDefault="00932B7A" w:rsidP="00053147">
      <w:pPr>
        <w:ind w:left="567"/>
        <w:jc w:val="both"/>
        <w:rPr>
          <w:rFonts w:ascii="Arial" w:hAnsi="Arial" w:cs="Arial"/>
          <w:sz w:val="22"/>
          <w:szCs w:val="22"/>
          <w:lang w:val="fr-BE"/>
        </w:rPr>
      </w:pPr>
      <w:r w:rsidRPr="00A56622">
        <w:rPr>
          <w:rFonts w:ascii="Arial" w:hAnsi="Arial" w:cs="Arial"/>
          <w:sz w:val="22"/>
          <w:szCs w:val="22"/>
          <w:lang w:val="fr-BE"/>
        </w:rPr>
        <w:t>Téléphone</w:t>
      </w:r>
      <w:r w:rsidR="00A56622" w:rsidRPr="00427B5D">
        <w:rPr>
          <w:rFonts w:ascii="Arial" w:hAnsi="Arial" w:cs="Arial"/>
          <w:sz w:val="22"/>
          <w:szCs w:val="22"/>
          <w:lang w:val="fr-BE"/>
        </w:rPr>
        <w:t xml:space="preserve"> : </w:t>
      </w:r>
      <w:r w:rsidR="00427B5D" w:rsidRPr="00427B5D">
        <w:rPr>
          <w:rFonts w:ascii="Arial" w:hAnsi="Arial" w:cs="Arial"/>
          <w:sz w:val="22"/>
          <w:szCs w:val="22"/>
          <w:lang w:val="fr-BE"/>
        </w:rPr>
        <w:t>96 09  51 33</w:t>
      </w:r>
    </w:p>
    <w:p w:rsidR="00932B7A" w:rsidRPr="00E751CF" w:rsidRDefault="00932B7A" w:rsidP="00053147">
      <w:pPr>
        <w:jc w:val="both"/>
        <w:rPr>
          <w:rFonts w:ascii="Arial" w:hAnsi="Arial" w:cs="Arial"/>
          <w:sz w:val="22"/>
          <w:szCs w:val="22"/>
        </w:rPr>
      </w:pPr>
      <w:r w:rsidRPr="00E751CF">
        <w:rPr>
          <w:rFonts w:ascii="Arial" w:hAnsi="Arial" w:cs="Arial"/>
          <w:sz w:val="22"/>
          <w:szCs w:val="22"/>
        </w:rPr>
        <w:t xml:space="preserve">Ci-après dénommé "porteur de </w:t>
      </w:r>
      <w:r w:rsidR="00DD5C1D">
        <w:rPr>
          <w:rFonts w:ascii="Arial" w:hAnsi="Arial" w:cs="Arial"/>
          <w:sz w:val="22"/>
          <w:szCs w:val="22"/>
        </w:rPr>
        <w:t>micro</w:t>
      </w:r>
      <w:r w:rsidRPr="00E751CF">
        <w:rPr>
          <w:rFonts w:ascii="Arial" w:hAnsi="Arial" w:cs="Arial"/>
          <w:sz w:val="22"/>
          <w:szCs w:val="22"/>
        </w:rPr>
        <w:t>projet", d’une part,</w:t>
      </w:r>
    </w:p>
    <w:p w:rsidR="00932B7A" w:rsidRPr="0002127B" w:rsidRDefault="00932B7A" w:rsidP="00053147">
      <w:pPr>
        <w:rPr>
          <w:rFonts w:ascii="Arial" w:hAnsi="Arial" w:cs="Arial"/>
          <w:sz w:val="16"/>
          <w:szCs w:val="16"/>
        </w:rPr>
      </w:pPr>
    </w:p>
    <w:p w:rsidR="00932B7A" w:rsidRPr="00E751CF" w:rsidRDefault="00932B7A" w:rsidP="00053147">
      <w:pPr>
        <w:jc w:val="both"/>
        <w:rPr>
          <w:rFonts w:ascii="Arial" w:hAnsi="Arial" w:cs="Arial"/>
          <w:sz w:val="22"/>
          <w:szCs w:val="22"/>
        </w:rPr>
      </w:pPr>
      <w:r w:rsidRPr="00E751CF">
        <w:rPr>
          <w:rFonts w:ascii="Arial" w:hAnsi="Arial" w:cs="Arial"/>
          <w:sz w:val="22"/>
          <w:szCs w:val="22"/>
        </w:rPr>
        <w:t>Et,</w:t>
      </w:r>
    </w:p>
    <w:p w:rsidR="00932B7A" w:rsidRPr="0002127B" w:rsidRDefault="00932B7A" w:rsidP="00053147">
      <w:pPr>
        <w:jc w:val="both"/>
        <w:rPr>
          <w:rFonts w:ascii="Arial" w:hAnsi="Arial" w:cs="Arial"/>
          <w:bCs/>
          <w:sz w:val="16"/>
          <w:szCs w:val="16"/>
        </w:rPr>
      </w:pPr>
    </w:p>
    <w:p w:rsidR="00E01414" w:rsidRDefault="00932B7A" w:rsidP="00053147">
      <w:pPr>
        <w:jc w:val="both"/>
        <w:rPr>
          <w:rFonts w:ascii="Arial" w:hAnsi="Arial" w:cs="Arial"/>
          <w:sz w:val="22"/>
          <w:szCs w:val="22"/>
        </w:rPr>
      </w:pPr>
      <w:r w:rsidRPr="00E751CF">
        <w:rPr>
          <w:rFonts w:ascii="Arial" w:hAnsi="Arial" w:cs="Arial"/>
          <w:sz w:val="22"/>
          <w:szCs w:val="22"/>
        </w:rPr>
        <w:t xml:space="preserve">Le Programme d’Appui aux Dynamiques Productives (PADYP) </w:t>
      </w:r>
      <w:r w:rsidR="00DD5C1D">
        <w:rPr>
          <w:rFonts w:ascii="Arial" w:hAnsi="Arial" w:cs="Arial"/>
          <w:sz w:val="22"/>
          <w:szCs w:val="22"/>
        </w:rPr>
        <w:t>r</w:t>
      </w:r>
      <w:r w:rsidRPr="00E751CF">
        <w:rPr>
          <w:rFonts w:ascii="Arial" w:hAnsi="Arial" w:cs="Arial"/>
          <w:sz w:val="22"/>
          <w:szCs w:val="22"/>
        </w:rPr>
        <w:t>eprésenté par son Coordonnateur</w:t>
      </w:r>
      <w:r w:rsidR="002B39AE">
        <w:rPr>
          <w:rFonts w:ascii="Arial" w:hAnsi="Arial" w:cs="Arial"/>
          <w:sz w:val="22"/>
          <w:szCs w:val="22"/>
        </w:rPr>
        <w:t>,</w:t>
      </w:r>
      <w:r w:rsidRPr="00E751CF">
        <w:rPr>
          <w:rFonts w:ascii="Arial" w:hAnsi="Arial" w:cs="Arial"/>
          <w:sz w:val="22"/>
          <w:szCs w:val="22"/>
        </w:rPr>
        <w:t xml:space="preserve"> </w:t>
      </w:r>
      <w:r w:rsidRPr="00E751CF">
        <w:rPr>
          <w:rFonts w:ascii="Arial" w:hAnsi="Arial" w:cs="Arial"/>
          <w:b/>
          <w:bCs/>
          <w:sz w:val="22"/>
          <w:szCs w:val="22"/>
        </w:rPr>
        <w:t xml:space="preserve">Monsieur </w:t>
      </w:r>
      <w:r w:rsidR="00997600">
        <w:rPr>
          <w:rFonts w:ascii="Arial" w:hAnsi="Arial" w:cs="Arial"/>
          <w:b/>
          <w:bCs/>
          <w:sz w:val="22"/>
          <w:szCs w:val="22"/>
        </w:rPr>
        <w:t>Olivier</w:t>
      </w:r>
      <w:r w:rsidRPr="00E751CF">
        <w:rPr>
          <w:rFonts w:ascii="Arial" w:hAnsi="Arial" w:cs="Arial"/>
          <w:b/>
          <w:bCs/>
          <w:sz w:val="22"/>
          <w:szCs w:val="22"/>
        </w:rPr>
        <w:t xml:space="preserve"> </w:t>
      </w:r>
      <w:r w:rsidR="00997600">
        <w:rPr>
          <w:rFonts w:ascii="Arial" w:hAnsi="Arial" w:cs="Arial"/>
          <w:b/>
          <w:bCs/>
          <w:sz w:val="22"/>
          <w:szCs w:val="22"/>
        </w:rPr>
        <w:t>VIGAN</w:t>
      </w:r>
      <w:r w:rsidR="00DD5C1D">
        <w:rPr>
          <w:rFonts w:ascii="Arial" w:hAnsi="Arial" w:cs="Arial"/>
          <w:sz w:val="22"/>
          <w:szCs w:val="22"/>
        </w:rPr>
        <w:t xml:space="preserve">, </w:t>
      </w:r>
    </w:p>
    <w:p w:rsidR="00932B7A" w:rsidRPr="00E751CF" w:rsidRDefault="00932B7A" w:rsidP="00053147">
      <w:pPr>
        <w:jc w:val="both"/>
        <w:rPr>
          <w:rFonts w:ascii="Arial" w:hAnsi="Arial" w:cs="Arial"/>
          <w:sz w:val="22"/>
          <w:szCs w:val="22"/>
        </w:rPr>
      </w:pPr>
      <w:r w:rsidRPr="00E751CF">
        <w:rPr>
          <w:rFonts w:ascii="Arial" w:hAnsi="Arial" w:cs="Arial"/>
          <w:sz w:val="22"/>
          <w:szCs w:val="22"/>
        </w:rPr>
        <w:t>Adresse : 072 BP 374 Cotonou, tél :</w:t>
      </w:r>
      <w:r w:rsidR="002B39AE">
        <w:rPr>
          <w:rFonts w:ascii="Arial" w:hAnsi="Arial" w:cs="Arial"/>
          <w:sz w:val="22"/>
          <w:szCs w:val="22"/>
        </w:rPr>
        <w:t xml:space="preserve"> </w:t>
      </w:r>
      <w:r w:rsidRPr="00E751CF">
        <w:rPr>
          <w:rFonts w:ascii="Arial" w:hAnsi="Arial" w:cs="Arial"/>
          <w:sz w:val="22"/>
          <w:szCs w:val="22"/>
        </w:rPr>
        <w:t>(229) 21 32 75 57, d’autre part,</w:t>
      </w:r>
    </w:p>
    <w:p w:rsidR="00932B7A" w:rsidRPr="00E751CF" w:rsidRDefault="00932B7A" w:rsidP="00053147">
      <w:pPr>
        <w:jc w:val="both"/>
        <w:rPr>
          <w:rFonts w:ascii="Arial" w:hAnsi="Arial" w:cs="Arial"/>
          <w:bCs/>
          <w:sz w:val="22"/>
          <w:szCs w:val="22"/>
        </w:rPr>
      </w:pPr>
      <w:r w:rsidRPr="00E751CF">
        <w:rPr>
          <w:rFonts w:ascii="Arial" w:hAnsi="Arial" w:cs="Arial"/>
          <w:bCs/>
          <w:sz w:val="22"/>
          <w:szCs w:val="22"/>
        </w:rPr>
        <w:t>Ci-après dénommé "la CELCOR/PADYP"</w:t>
      </w:r>
    </w:p>
    <w:p w:rsidR="00932B7A" w:rsidRPr="00E751CF" w:rsidRDefault="00932B7A" w:rsidP="00053147">
      <w:pPr>
        <w:jc w:val="both"/>
        <w:rPr>
          <w:rFonts w:ascii="Arial" w:hAnsi="Arial" w:cs="Arial"/>
          <w:bCs/>
          <w:sz w:val="22"/>
          <w:szCs w:val="22"/>
        </w:rPr>
      </w:pPr>
    </w:p>
    <w:p w:rsidR="00932B7A" w:rsidRPr="00E751CF" w:rsidRDefault="00932B7A" w:rsidP="00053147">
      <w:pPr>
        <w:jc w:val="both"/>
        <w:rPr>
          <w:rFonts w:ascii="Arial" w:hAnsi="Arial" w:cs="Arial"/>
          <w:b/>
          <w:sz w:val="22"/>
          <w:szCs w:val="22"/>
        </w:rPr>
      </w:pPr>
      <w:r w:rsidRPr="00E751CF">
        <w:rPr>
          <w:rFonts w:ascii="Arial" w:hAnsi="Arial" w:cs="Arial"/>
          <w:b/>
          <w:sz w:val="22"/>
          <w:szCs w:val="22"/>
        </w:rPr>
        <w:t>IL EST CONVENU ET ARRETE CE QUI SUIT</w:t>
      </w:r>
    </w:p>
    <w:p w:rsidR="00A3213F" w:rsidRPr="0054171E" w:rsidRDefault="00A3213F" w:rsidP="00053147">
      <w:pPr>
        <w:jc w:val="both"/>
        <w:rPr>
          <w:rFonts w:ascii="Arial" w:hAnsi="Arial" w:cs="Arial"/>
          <w:sz w:val="22"/>
          <w:szCs w:val="22"/>
        </w:rPr>
      </w:pPr>
    </w:p>
    <w:p w:rsidR="0054171E" w:rsidRPr="0054171E" w:rsidRDefault="0054171E" w:rsidP="00053147">
      <w:pPr>
        <w:pStyle w:val="Titre1"/>
        <w:spacing w:before="0" w:after="0"/>
        <w:jc w:val="both"/>
        <w:rPr>
          <w:rFonts w:cs="Arial"/>
          <w:sz w:val="22"/>
          <w:szCs w:val="22"/>
          <w:u w:val="single"/>
        </w:rPr>
      </w:pPr>
      <w:r w:rsidRPr="0054171E">
        <w:rPr>
          <w:rFonts w:cs="Arial"/>
          <w:sz w:val="22"/>
          <w:szCs w:val="22"/>
          <w:u w:val="single"/>
        </w:rPr>
        <w:t>PRÉAMBULE</w:t>
      </w:r>
    </w:p>
    <w:p w:rsidR="00E01414" w:rsidRDefault="0054171E" w:rsidP="00053147">
      <w:pPr>
        <w:jc w:val="both"/>
        <w:rPr>
          <w:rFonts w:ascii="Arial" w:hAnsi="Arial" w:cs="Arial"/>
          <w:sz w:val="22"/>
          <w:szCs w:val="22"/>
        </w:rPr>
      </w:pPr>
      <w:r w:rsidRPr="00C6760B">
        <w:rPr>
          <w:rFonts w:ascii="Arial" w:hAnsi="Arial" w:cs="Arial"/>
          <w:sz w:val="22"/>
          <w:szCs w:val="22"/>
        </w:rPr>
        <w:t>Le F</w:t>
      </w:r>
      <w:r>
        <w:rPr>
          <w:rFonts w:ascii="Arial" w:hAnsi="Arial" w:cs="Arial"/>
          <w:sz w:val="22"/>
          <w:szCs w:val="22"/>
        </w:rPr>
        <w:t xml:space="preserve">onds de </w:t>
      </w:r>
      <w:r w:rsidRPr="00C6760B">
        <w:rPr>
          <w:rFonts w:ascii="Arial" w:hAnsi="Arial" w:cs="Arial"/>
          <w:sz w:val="22"/>
          <w:szCs w:val="22"/>
        </w:rPr>
        <w:t>D</w:t>
      </w:r>
      <w:r>
        <w:rPr>
          <w:rFonts w:ascii="Arial" w:hAnsi="Arial" w:cs="Arial"/>
          <w:sz w:val="22"/>
          <w:szCs w:val="22"/>
        </w:rPr>
        <w:t xml:space="preserve">éveloppement de </w:t>
      </w:r>
      <w:r w:rsidRPr="00C6760B">
        <w:rPr>
          <w:rFonts w:ascii="Arial" w:hAnsi="Arial" w:cs="Arial"/>
          <w:sz w:val="22"/>
          <w:szCs w:val="22"/>
        </w:rPr>
        <w:t>S</w:t>
      </w:r>
      <w:r>
        <w:rPr>
          <w:rFonts w:ascii="Arial" w:hAnsi="Arial" w:cs="Arial"/>
          <w:sz w:val="22"/>
          <w:szCs w:val="22"/>
        </w:rPr>
        <w:t xml:space="preserve">ervices </w:t>
      </w:r>
      <w:r w:rsidRPr="00C6760B">
        <w:rPr>
          <w:rFonts w:ascii="Arial" w:hAnsi="Arial" w:cs="Arial"/>
          <w:sz w:val="22"/>
          <w:szCs w:val="22"/>
        </w:rPr>
        <w:t>S</w:t>
      </w:r>
      <w:r>
        <w:rPr>
          <w:rFonts w:ascii="Arial" w:hAnsi="Arial" w:cs="Arial"/>
          <w:sz w:val="22"/>
          <w:szCs w:val="22"/>
        </w:rPr>
        <w:t>pécifiques (FDSS)</w:t>
      </w:r>
      <w:r w:rsidR="00924896">
        <w:rPr>
          <w:rFonts w:ascii="Arial" w:hAnsi="Arial" w:cs="Arial"/>
          <w:sz w:val="22"/>
          <w:szCs w:val="22"/>
        </w:rPr>
        <w:t xml:space="preserve"> est un outil de financement de microprojets mis en place par le Programme d’Appui au</w:t>
      </w:r>
      <w:r w:rsidR="00E01414">
        <w:rPr>
          <w:rFonts w:ascii="Arial" w:hAnsi="Arial" w:cs="Arial"/>
          <w:sz w:val="22"/>
          <w:szCs w:val="22"/>
        </w:rPr>
        <w:t>x</w:t>
      </w:r>
      <w:r w:rsidR="00924896">
        <w:rPr>
          <w:rFonts w:ascii="Arial" w:hAnsi="Arial" w:cs="Arial"/>
          <w:sz w:val="22"/>
          <w:szCs w:val="22"/>
        </w:rPr>
        <w:t xml:space="preserve"> Dynamiques Productives (PADYP)</w:t>
      </w:r>
      <w:r w:rsidR="007A7F31">
        <w:rPr>
          <w:rFonts w:ascii="Arial" w:hAnsi="Arial" w:cs="Arial"/>
          <w:sz w:val="22"/>
          <w:szCs w:val="22"/>
        </w:rPr>
        <w:t xml:space="preserve">. Il </w:t>
      </w:r>
      <w:r w:rsidR="007A7F31" w:rsidRPr="00C6760B">
        <w:rPr>
          <w:rFonts w:ascii="Arial" w:hAnsi="Arial" w:cs="Arial"/>
          <w:sz w:val="22"/>
          <w:szCs w:val="22"/>
        </w:rPr>
        <w:t xml:space="preserve">est destiné à </w:t>
      </w:r>
      <w:r w:rsidR="00AC4A97" w:rsidRPr="00C6760B">
        <w:rPr>
          <w:rFonts w:ascii="Arial" w:hAnsi="Arial" w:cs="Arial"/>
          <w:sz w:val="22"/>
          <w:szCs w:val="22"/>
        </w:rPr>
        <w:t>subventionne</w:t>
      </w:r>
      <w:r w:rsidR="00AC4A97">
        <w:rPr>
          <w:rFonts w:ascii="Arial" w:hAnsi="Arial" w:cs="Arial"/>
          <w:sz w:val="22"/>
          <w:szCs w:val="22"/>
        </w:rPr>
        <w:t>r</w:t>
      </w:r>
      <w:r w:rsidR="00AC4A97" w:rsidRPr="00C6760B">
        <w:rPr>
          <w:rFonts w:ascii="Arial" w:hAnsi="Arial" w:cs="Arial"/>
          <w:sz w:val="22"/>
          <w:szCs w:val="22"/>
        </w:rPr>
        <w:t xml:space="preserve"> </w:t>
      </w:r>
      <w:r w:rsidR="00E01414">
        <w:rPr>
          <w:rFonts w:ascii="Arial" w:hAnsi="Arial" w:cs="Arial"/>
          <w:sz w:val="22"/>
          <w:szCs w:val="22"/>
        </w:rPr>
        <w:t xml:space="preserve">partiellement le coût </w:t>
      </w:r>
      <w:r w:rsidR="007A7F31" w:rsidRPr="00C6760B">
        <w:rPr>
          <w:rFonts w:ascii="Arial" w:hAnsi="Arial" w:cs="Arial"/>
          <w:sz w:val="22"/>
          <w:szCs w:val="22"/>
        </w:rPr>
        <w:t xml:space="preserve">des microréalisations ou des actions porteuses et/ou novatrices </w:t>
      </w:r>
      <w:r w:rsidR="00E01414" w:rsidRPr="00C6760B">
        <w:rPr>
          <w:rFonts w:ascii="Arial" w:hAnsi="Arial" w:cs="Arial"/>
          <w:sz w:val="22"/>
          <w:szCs w:val="22"/>
        </w:rPr>
        <w:t xml:space="preserve">découlant d’un travail de réflexion et de gestion insufflé par </w:t>
      </w:r>
      <w:smartTag w:uri="urn:schemas-microsoft-com:office:smarttags" w:element="PersonName">
        <w:smartTagPr>
          <w:attr w:name="ProductID" w:val="la d￩marche CEF"/>
        </w:smartTagPr>
        <w:r w:rsidR="00E01414" w:rsidRPr="00C6760B">
          <w:rPr>
            <w:rFonts w:ascii="Arial" w:hAnsi="Arial" w:cs="Arial"/>
            <w:sz w:val="22"/>
            <w:szCs w:val="22"/>
          </w:rPr>
          <w:t>la démarche CEF</w:t>
        </w:r>
      </w:smartTag>
      <w:r w:rsidR="00E01414" w:rsidRPr="00C6760B">
        <w:rPr>
          <w:rFonts w:ascii="Arial" w:hAnsi="Arial" w:cs="Arial"/>
          <w:sz w:val="22"/>
          <w:szCs w:val="22"/>
        </w:rPr>
        <w:t xml:space="preserve"> ou CdG-OP</w:t>
      </w:r>
      <w:r w:rsidR="00E01414">
        <w:rPr>
          <w:rFonts w:ascii="Arial" w:hAnsi="Arial" w:cs="Arial"/>
          <w:sz w:val="22"/>
          <w:szCs w:val="22"/>
        </w:rPr>
        <w:t xml:space="preserve"> portée par le PADYP.</w:t>
      </w:r>
    </w:p>
    <w:p w:rsidR="00A3213F" w:rsidRPr="0054171E" w:rsidRDefault="00A3213F" w:rsidP="00053147">
      <w:pPr>
        <w:jc w:val="both"/>
        <w:rPr>
          <w:rFonts w:ascii="Arial" w:hAnsi="Arial" w:cs="Arial"/>
          <w:sz w:val="22"/>
          <w:szCs w:val="22"/>
        </w:rPr>
      </w:pPr>
    </w:p>
    <w:p w:rsidR="00932B7A" w:rsidRPr="00E751CF" w:rsidRDefault="00932B7A" w:rsidP="00053147">
      <w:pPr>
        <w:pStyle w:val="Titre1"/>
        <w:spacing w:before="0" w:after="0"/>
        <w:jc w:val="both"/>
        <w:rPr>
          <w:rFonts w:cs="Arial"/>
          <w:bCs w:val="0"/>
          <w:sz w:val="22"/>
          <w:szCs w:val="22"/>
        </w:rPr>
      </w:pPr>
      <w:bookmarkStart w:id="0" w:name="_Toc330796715"/>
      <w:bookmarkStart w:id="1" w:name="_Toc318813602"/>
      <w:bookmarkStart w:id="2" w:name="_Toc315092270"/>
      <w:bookmarkStart w:id="3" w:name="_Toc255456994"/>
      <w:r w:rsidRPr="00E751CF">
        <w:rPr>
          <w:rFonts w:cs="Arial"/>
          <w:sz w:val="22"/>
          <w:szCs w:val="22"/>
          <w:u w:val="single"/>
        </w:rPr>
        <w:t>ARTICLE 1</w:t>
      </w:r>
      <w:r w:rsidRPr="00E751CF">
        <w:rPr>
          <w:rFonts w:cs="Arial"/>
          <w:sz w:val="22"/>
          <w:szCs w:val="22"/>
        </w:rPr>
        <w:t xml:space="preserve"> : </w:t>
      </w:r>
      <w:r w:rsidRPr="00E751CF">
        <w:rPr>
          <w:rFonts w:cs="Arial"/>
          <w:bCs w:val="0"/>
          <w:sz w:val="22"/>
          <w:szCs w:val="22"/>
        </w:rPr>
        <w:t>OBJET</w:t>
      </w:r>
      <w:bookmarkEnd w:id="0"/>
      <w:bookmarkEnd w:id="1"/>
      <w:bookmarkEnd w:id="2"/>
      <w:bookmarkEnd w:id="3"/>
    </w:p>
    <w:p w:rsidR="00932B7A" w:rsidRPr="00E751CF" w:rsidRDefault="00932B7A" w:rsidP="00AD7EB2">
      <w:pPr>
        <w:rPr>
          <w:rFonts w:ascii="Arial" w:hAnsi="Arial" w:cs="Arial"/>
          <w:sz w:val="22"/>
          <w:szCs w:val="22"/>
        </w:rPr>
      </w:pPr>
      <w:r w:rsidRPr="00E751CF">
        <w:rPr>
          <w:rFonts w:ascii="Arial" w:hAnsi="Arial" w:cs="Arial"/>
          <w:sz w:val="22"/>
          <w:szCs w:val="22"/>
        </w:rPr>
        <w:t>Le présent contrat a pour objet de définir les modalités de financement et de mise en œuvre</w:t>
      </w:r>
      <w:r w:rsidR="00013465">
        <w:rPr>
          <w:rFonts w:ascii="Arial" w:hAnsi="Arial" w:cs="Arial"/>
          <w:sz w:val="22"/>
          <w:szCs w:val="22"/>
        </w:rPr>
        <w:t xml:space="preserve"> du microprojet (Titre du micro</w:t>
      </w:r>
      <w:r w:rsidRPr="00E751CF">
        <w:rPr>
          <w:rFonts w:ascii="Arial" w:hAnsi="Arial" w:cs="Arial"/>
          <w:sz w:val="22"/>
          <w:szCs w:val="22"/>
        </w:rPr>
        <w:t xml:space="preserve">projet : </w:t>
      </w:r>
      <w:r w:rsidR="0002127B">
        <w:rPr>
          <w:rFonts w:ascii="Arial" w:hAnsi="Arial" w:cs="Arial"/>
          <w:b/>
          <w:sz w:val="22"/>
          <w:szCs w:val="22"/>
        </w:rPr>
        <w:t>……………………………………………………………… ……………………………………………………………………………………………………………………………………………………………………………………………………………………….. </w:t>
      </w:r>
      <w:r w:rsidRPr="00427B5D">
        <w:rPr>
          <w:rFonts w:ascii="Arial" w:hAnsi="Arial" w:cs="Arial"/>
          <w:b/>
          <w:sz w:val="22"/>
          <w:szCs w:val="22"/>
        </w:rPr>
        <w:t>)</w:t>
      </w:r>
    </w:p>
    <w:p w:rsidR="00932B7A" w:rsidRPr="00F7253C" w:rsidRDefault="00932B7A" w:rsidP="00053147">
      <w:pPr>
        <w:jc w:val="both"/>
        <w:rPr>
          <w:rFonts w:ascii="Arial" w:hAnsi="Arial" w:cs="Arial"/>
          <w:sz w:val="10"/>
          <w:szCs w:val="10"/>
        </w:rPr>
      </w:pPr>
    </w:p>
    <w:p w:rsidR="00A142C9" w:rsidRPr="007B7994" w:rsidRDefault="00A142C9" w:rsidP="00053147">
      <w:pPr>
        <w:jc w:val="both"/>
        <w:rPr>
          <w:rFonts w:ascii="Arial" w:hAnsi="Arial" w:cs="Arial"/>
          <w:sz w:val="22"/>
          <w:szCs w:val="22"/>
        </w:rPr>
      </w:pPr>
      <w:bookmarkStart w:id="4" w:name="_Toc330796716"/>
      <w:bookmarkStart w:id="5" w:name="_Toc318813603"/>
      <w:bookmarkStart w:id="6" w:name="_Toc315092271"/>
      <w:r w:rsidRPr="00810E83">
        <w:rPr>
          <w:rFonts w:ascii="Arial" w:hAnsi="Arial" w:cs="Arial"/>
          <w:sz w:val="22"/>
          <w:szCs w:val="22"/>
        </w:rPr>
        <w:t>Le porteur de projet s'engage à exécuter le microprojet conformément aux modalités prévues dans son dossier de microprojet qui fait partie intégrante du présent contrat.</w:t>
      </w:r>
    </w:p>
    <w:p w:rsidR="00945962" w:rsidRDefault="00945962" w:rsidP="00053147">
      <w:pPr>
        <w:jc w:val="both"/>
        <w:outlineLvl w:val="0"/>
        <w:rPr>
          <w:rFonts w:ascii="Arial" w:hAnsi="Arial" w:cs="Arial"/>
          <w:b/>
          <w:bCs/>
          <w:sz w:val="22"/>
          <w:szCs w:val="22"/>
          <w:u w:val="single"/>
        </w:rPr>
      </w:pPr>
    </w:p>
    <w:p w:rsidR="00932B7A" w:rsidRPr="00E751CF" w:rsidRDefault="00932B7A" w:rsidP="00053147">
      <w:pPr>
        <w:jc w:val="both"/>
        <w:outlineLvl w:val="0"/>
        <w:rPr>
          <w:rFonts w:ascii="Arial" w:hAnsi="Arial" w:cs="Arial"/>
          <w:b/>
          <w:sz w:val="22"/>
          <w:szCs w:val="22"/>
        </w:rPr>
      </w:pPr>
      <w:r w:rsidRPr="00E751CF">
        <w:rPr>
          <w:rFonts w:ascii="Arial" w:hAnsi="Arial" w:cs="Arial"/>
          <w:b/>
          <w:bCs/>
          <w:sz w:val="22"/>
          <w:szCs w:val="22"/>
          <w:u w:val="single"/>
        </w:rPr>
        <w:t>ARTICLE 2</w:t>
      </w:r>
      <w:r w:rsidRPr="00E751CF">
        <w:rPr>
          <w:rFonts w:ascii="Arial" w:hAnsi="Arial" w:cs="Arial"/>
          <w:b/>
          <w:bCs/>
          <w:sz w:val="22"/>
          <w:szCs w:val="22"/>
        </w:rPr>
        <w:t> </w:t>
      </w:r>
      <w:r w:rsidRPr="00E751CF">
        <w:rPr>
          <w:rFonts w:ascii="Arial" w:hAnsi="Arial" w:cs="Arial"/>
          <w:b/>
          <w:sz w:val="22"/>
          <w:szCs w:val="22"/>
        </w:rPr>
        <w:t>: FINANCEMENT</w:t>
      </w:r>
      <w:bookmarkEnd w:id="4"/>
      <w:bookmarkEnd w:id="5"/>
      <w:bookmarkEnd w:id="6"/>
    </w:p>
    <w:p w:rsidR="00932B7A" w:rsidRDefault="00175E05" w:rsidP="00053147">
      <w:pPr>
        <w:jc w:val="both"/>
        <w:outlineLvl w:val="0"/>
        <w:rPr>
          <w:rFonts w:ascii="Arial" w:hAnsi="Arial" w:cs="Arial"/>
          <w:sz w:val="22"/>
          <w:szCs w:val="22"/>
        </w:rPr>
      </w:pPr>
      <w:r>
        <w:rPr>
          <w:rFonts w:ascii="Arial" w:hAnsi="Arial" w:cs="Arial"/>
          <w:sz w:val="22"/>
          <w:szCs w:val="22"/>
        </w:rPr>
        <w:t xml:space="preserve">Le financement </w:t>
      </w:r>
      <w:r w:rsidR="00C26591">
        <w:rPr>
          <w:rFonts w:ascii="Arial" w:hAnsi="Arial" w:cs="Arial"/>
          <w:sz w:val="22"/>
          <w:szCs w:val="22"/>
        </w:rPr>
        <w:t xml:space="preserve">des investissements </w:t>
      </w:r>
      <w:r>
        <w:rPr>
          <w:rFonts w:ascii="Arial" w:hAnsi="Arial" w:cs="Arial"/>
          <w:sz w:val="22"/>
          <w:szCs w:val="22"/>
        </w:rPr>
        <w:t xml:space="preserve">du microprojet est organisé suivant le principe de cofinancement entre le </w:t>
      </w:r>
      <w:r w:rsidR="00C26591">
        <w:rPr>
          <w:rFonts w:ascii="Arial" w:hAnsi="Arial" w:cs="Arial"/>
          <w:sz w:val="22"/>
          <w:szCs w:val="22"/>
        </w:rPr>
        <w:t>porteur du microprojet et le F</w:t>
      </w:r>
      <w:r w:rsidR="002B77D9">
        <w:rPr>
          <w:rFonts w:ascii="Arial" w:hAnsi="Arial" w:cs="Arial"/>
          <w:sz w:val="22"/>
          <w:szCs w:val="22"/>
        </w:rPr>
        <w:t>DSS</w:t>
      </w:r>
      <w:r w:rsidR="00C26591">
        <w:rPr>
          <w:rFonts w:ascii="Arial" w:hAnsi="Arial" w:cs="Arial"/>
          <w:sz w:val="22"/>
          <w:szCs w:val="22"/>
        </w:rPr>
        <w:t xml:space="preserve">. </w:t>
      </w:r>
      <w:r w:rsidRPr="00C6760B">
        <w:rPr>
          <w:rFonts w:ascii="Arial" w:hAnsi="Arial" w:cs="Arial"/>
          <w:sz w:val="22"/>
          <w:szCs w:val="22"/>
        </w:rPr>
        <w:t>La</w:t>
      </w:r>
      <w:r w:rsidR="006652E5" w:rsidRPr="00C6760B">
        <w:rPr>
          <w:rFonts w:ascii="Arial" w:hAnsi="Arial" w:cs="Arial"/>
          <w:sz w:val="22"/>
          <w:szCs w:val="22"/>
        </w:rPr>
        <w:t xml:space="preserve"> subvention octroyée couvrira une partie des investissements à réaliser et le porteur du projet devra </w:t>
      </w:r>
      <w:r w:rsidR="002B77D9">
        <w:rPr>
          <w:rFonts w:ascii="Arial" w:hAnsi="Arial" w:cs="Arial"/>
          <w:sz w:val="22"/>
          <w:szCs w:val="22"/>
        </w:rPr>
        <w:t xml:space="preserve">en </w:t>
      </w:r>
      <w:r w:rsidR="006652E5" w:rsidRPr="00C6760B">
        <w:rPr>
          <w:rFonts w:ascii="Arial" w:hAnsi="Arial" w:cs="Arial"/>
          <w:sz w:val="22"/>
          <w:szCs w:val="22"/>
        </w:rPr>
        <w:t>financer la partie non subventionnée. La subvention ne peut pas inclure les éventuels frais liés au fonds de roulement.</w:t>
      </w:r>
    </w:p>
    <w:p w:rsidR="00401E67" w:rsidRPr="00F7253C" w:rsidRDefault="00401E67" w:rsidP="00053147">
      <w:pPr>
        <w:jc w:val="both"/>
        <w:outlineLvl w:val="0"/>
        <w:rPr>
          <w:rFonts w:ascii="Arial" w:hAnsi="Arial" w:cs="Arial"/>
          <w:sz w:val="10"/>
          <w:szCs w:val="10"/>
        </w:rPr>
      </w:pPr>
    </w:p>
    <w:p w:rsidR="0086045A" w:rsidRDefault="0086045A" w:rsidP="00053147">
      <w:pPr>
        <w:jc w:val="both"/>
        <w:outlineLvl w:val="0"/>
        <w:rPr>
          <w:rFonts w:ascii="Arial" w:hAnsi="Arial" w:cs="Arial"/>
          <w:sz w:val="22"/>
          <w:szCs w:val="22"/>
        </w:rPr>
      </w:pPr>
      <w:r>
        <w:rPr>
          <w:rFonts w:ascii="Arial" w:hAnsi="Arial" w:cs="Arial"/>
          <w:sz w:val="22"/>
          <w:szCs w:val="22"/>
        </w:rPr>
        <w:t>Le budget global</w:t>
      </w:r>
      <w:r w:rsidR="00047F23">
        <w:rPr>
          <w:rFonts w:ascii="Arial" w:hAnsi="Arial" w:cs="Arial"/>
          <w:sz w:val="22"/>
          <w:szCs w:val="22"/>
        </w:rPr>
        <w:t xml:space="preserve"> des investissements du microprojet s’élève à </w:t>
      </w:r>
      <w:r w:rsidR="004B5AE9">
        <w:rPr>
          <w:rFonts w:ascii="Arial" w:hAnsi="Arial" w:cs="Arial"/>
          <w:sz w:val="22"/>
          <w:szCs w:val="22"/>
        </w:rPr>
        <w:t>……………………………………………………….</w:t>
      </w:r>
      <w:r w:rsidR="00BD7A3D">
        <w:rPr>
          <w:rFonts w:ascii="Arial" w:hAnsi="Arial" w:cs="Arial"/>
          <w:sz w:val="22"/>
          <w:szCs w:val="22"/>
        </w:rPr>
        <w:t xml:space="preserve"> </w:t>
      </w:r>
      <w:r w:rsidR="00947338">
        <w:rPr>
          <w:rFonts w:ascii="Arial" w:hAnsi="Arial" w:cs="Arial"/>
          <w:sz w:val="22"/>
          <w:szCs w:val="22"/>
        </w:rPr>
        <w:t>(</w:t>
      </w:r>
      <w:r w:rsidR="004B5AE9">
        <w:rPr>
          <w:rFonts w:ascii="Arial" w:hAnsi="Arial" w:cs="Arial"/>
          <w:sz w:val="22"/>
          <w:szCs w:val="22"/>
        </w:rPr>
        <w:t>……………..</w:t>
      </w:r>
      <w:r w:rsidR="00047F23">
        <w:rPr>
          <w:rFonts w:ascii="Arial" w:hAnsi="Arial" w:cs="Arial"/>
          <w:sz w:val="22"/>
          <w:szCs w:val="22"/>
        </w:rPr>
        <w:t xml:space="preserve"> F</w:t>
      </w:r>
      <w:r w:rsidR="00947338">
        <w:rPr>
          <w:rFonts w:ascii="Arial" w:hAnsi="Arial" w:cs="Arial"/>
          <w:sz w:val="22"/>
          <w:szCs w:val="22"/>
        </w:rPr>
        <w:t>)</w:t>
      </w:r>
      <w:r w:rsidR="00047F23">
        <w:rPr>
          <w:rFonts w:ascii="Arial" w:hAnsi="Arial" w:cs="Arial"/>
          <w:sz w:val="22"/>
          <w:szCs w:val="22"/>
        </w:rPr>
        <w:t xml:space="preserve"> CFA et réparti comme suit : </w:t>
      </w:r>
    </w:p>
    <w:tbl>
      <w:tblPr>
        <w:tblW w:w="4865" w:type="pct"/>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53"/>
        <w:gridCol w:w="1845"/>
        <w:gridCol w:w="2127"/>
        <w:gridCol w:w="1112"/>
      </w:tblGrid>
      <w:tr w:rsidR="00482F10" w:rsidRPr="00E751CF" w:rsidTr="00F7253C">
        <w:trPr>
          <w:jc w:val="center"/>
        </w:trPr>
        <w:tc>
          <w:tcPr>
            <w:tcW w:w="3208" w:type="pct"/>
            <w:gridSpan w:val="2"/>
            <w:tcBorders>
              <w:top w:val="single" w:sz="4" w:space="0" w:color="000000"/>
              <w:left w:val="single" w:sz="4" w:space="0" w:color="000000"/>
              <w:bottom w:val="single" w:sz="4" w:space="0" w:color="000000"/>
              <w:right w:val="single" w:sz="4" w:space="0" w:color="000000"/>
            </w:tcBorders>
            <w:vAlign w:val="center"/>
            <w:hideMark/>
          </w:tcPr>
          <w:p w:rsidR="00482F10" w:rsidRPr="00E751CF" w:rsidRDefault="00482F10" w:rsidP="00053147">
            <w:pPr>
              <w:rPr>
                <w:rFonts w:ascii="Arial" w:hAnsi="Arial" w:cs="Arial"/>
                <w:b/>
                <w:bCs/>
                <w:sz w:val="22"/>
                <w:szCs w:val="22"/>
              </w:rPr>
            </w:pPr>
            <w:r w:rsidRPr="00E751CF">
              <w:rPr>
                <w:rFonts w:ascii="Arial" w:hAnsi="Arial" w:cs="Arial"/>
                <w:sz w:val="22"/>
                <w:szCs w:val="22"/>
                <w:lang w:val="fr-BE"/>
              </w:rPr>
              <w:t xml:space="preserve">Coût global </w:t>
            </w:r>
            <w:r>
              <w:rPr>
                <w:rFonts w:ascii="Arial" w:hAnsi="Arial" w:cs="Arial"/>
                <w:sz w:val="22"/>
                <w:szCs w:val="22"/>
                <w:lang w:val="fr-BE"/>
              </w:rPr>
              <w:t>d</w:t>
            </w:r>
            <w:r w:rsidRPr="00E751CF">
              <w:rPr>
                <w:rFonts w:ascii="Arial" w:hAnsi="Arial" w:cs="Arial"/>
                <w:sz w:val="22"/>
                <w:szCs w:val="22"/>
                <w:lang w:val="fr-BE"/>
              </w:rPr>
              <w:t xml:space="preserve">u </w:t>
            </w:r>
            <w:r>
              <w:rPr>
                <w:rFonts w:ascii="Arial" w:hAnsi="Arial" w:cs="Arial"/>
                <w:sz w:val="22"/>
                <w:szCs w:val="22"/>
                <w:lang w:val="fr-BE"/>
              </w:rPr>
              <w:t>micro</w:t>
            </w:r>
            <w:r w:rsidRPr="00E751CF">
              <w:rPr>
                <w:rFonts w:ascii="Arial" w:hAnsi="Arial" w:cs="Arial"/>
                <w:sz w:val="22"/>
                <w:szCs w:val="22"/>
                <w:lang w:val="fr-BE"/>
              </w:rPr>
              <w:t>projet</w:t>
            </w:r>
          </w:p>
        </w:tc>
        <w:tc>
          <w:tcPr>
            <w:tcW w:w="1177" w:type="pct"/>
            <w:tcBorders>
              <w:top w:val="single" w:sz="4" w:space="0" w:color="000000"/>
              <w:left w:val="single" w:sz="4" w:space="0" w:color="000000"/>
              <w:bottom w:val="single" w:sz="4" w:space="0" w:color="000000"/>
              <w:right w:val="nil"/>
            </w:tcBorders>
            <w:vAlign w:val="center"/>
          </w:tcPr>
          <w:p w:rsidR="00482F10" w:rsidRPr="00DD7F82" w:rsidRDefault="00482F10" w:rsidP="00053147">
            <w:pPr>
              <w:jc w:val="right"/>
              <w:rPr>
                <w:rFonts w:ascii="Arial" w:hAnsi="Arial" w:cs="Arial"/>
                <w:sz w:val="22"/>
                <w:szCs w:val="22"/>
                <w:lang w:val="fr-BE"/>
              </w:rPr>
            </w:pPr>
          </w:p>
        </w:tc>
        <w:tc>
          <w:tcPr>
            <w:tcW w:w="615" w:type="pct"/>
            <w:tcBorders>
              <w:top w:val="single" w:sz="4" w:space="0" w:color="000000"/>
              <w:left w:val="nil"/>
              <w:bottom w:val="single" w:sz="4" w:space="0" w:color="000000"/>
              <w:right w:val="single" w:sz="4" w:space="0" w:color="000000"/>
            </w:tcBorders>
            <w:vAlign w:val="center"/>
          </w:tcPr>
          <w:p w:rsidR="00482F10" w:rsidRPr="00482F10" w:rsidRDefault="00482F10" w:rsidP="00053147">
            <w:pPr>
              <w:rPr>
                <w:rFonts w:ascii="Arial" w:hAnsi="Arial" w:cs="Arial"/>
                <w:sz w:val="22"/>
                <w:szCs w:val="22"/>
                <w:lang w:val="fr-BE"/>
              </w:rPr>
            </w:pPr>
            <w:r w:rsidRPr="00482F10">
              <w:rPr>
                <w:rFonts w:ascii="Arial" w:hAnsi="Arial" w:cs="Arial"/>
                <w:sz w:val="22"/>
                <w:szCs w:val="22"/>
                <w:lang w:val="fr-BE"/>
              </w:rPr>
              <w:t>F CFA</w:t>
            </w:r>
          </w:p>
        </w:tc>
      </w:tr>
      <w:tr w:rsidR="00482F10" w:rsidRPr="00E751CF" w:rsidTr="00F7253C">
        <w:trPr>
          <w:jc w:val="center"/>
        </w:trPr>
        <w:tc>
          <w:tcPr>
            <w:tcW w:w="3208" w:type="pct"/>
            <w:gridSpan w:val="2"/>
            <w:tcBorders>
              <w:top w:val="single" w:sz="4" w:space="0" w:color="000000"/>
              <w:left w:val="single" w:sz="4" w:space="0" w:color="000000"/>
              <w:bottom w:val="single" w:sz="4" w:space="0" w:color="000000"/>
              <w:right w:val="single" w:sz="4" w:space="0" w:color="000000"/>
            </w:tcBorders>
            <w:vAlign w:val="center"/>
            <w:hideMark/>
          </w:tcPr>
          <w:p w:rsidR="00482F10" w:rsidRPr="00E751CF" w:rsidRDefault="00482F10" w:rsidP="00053147">
            <w:pPr>
              <w:rPr>
                <w:rFonts w:ascii="Arial" w:hAnsi="Arial" w:cs="Arial"/>
                <w:b/>
                <w:bCs/>
                <w:sz w:val="22"/>
                <w:szCs w:val="22"/>
              </w:rPr>
            </w:pPr>
            <w:r w:rsidRPr="00E751CF">
              <w:rPr>
                <w:rFonts w:ascii="Arial" w:hAnsi="Arial" w:cs="Arial"/>
                <w:sz w:val="22"/>
                <w:szCs w:val="22"/>
                <w:lang w:val="fr-BE"/>
              </w:rPr>
              <w:t>Subvention sollicitée</w:t>
            </w:r>
          </w:p>
        </w:tc>
        <w:tc>
          <w:tcPr>
            <w:tcW w:w="1177" w:type="pct"/>
            <w:tcBorders>
              <w:top w:val="single" w:sz="4" w:space="0" w:color="000000"/>
              <w:left w:val="single" w:sz="4" w:space="0" w:color="000000"/>
              <w:bottom w:val="single" w:sz="4" w:space="0" w:color="000000"/>
              <w:right w:val="nil"/>
            </w:tcBorders>
            <w:vAlign w:val="center"/>
          </w:tcPr>
          <w:p w:rsidR="00482F10" w:rsidRPr="00CA3DEB" w:rsidRDefault="00482F10" w:rsidP="00053147">
            <w:pPr>
              <w:jc w:val="right"/>
              <w:rPr>
                <w:rFonts w:ascii="Arial" w:hAnsi="Arial" w:cs="Arial"/>
                <w:b/>
                <w:sz w:val="22"/>
                <w:szCs w:val="22"/>
                <w:lang w:val="fr-BE"/>
              </w:rPr>
            </w:pPr>
          </w:p>
        </w:tc>
        <w:tc>
          <w:tcPr>
            <w:tcW w:w="615" w:type="pct"/>
            <w:tcBorders>
              <w:top w:val="single" w:sz="4" w:space="0" w:color="000000"/>
              <w:left w:val="nil"/>
              <w:bottom w:val="single" w:sz="4" w:space="0" w:color="000000"/>
              <w:right w:val="single" w:sz="4" w:space="0" w:color="000000"/>
            </w:tcBorders>
          </w:tcPr>
          <w:p w:rsidR="00482F10" w:rsidRPr="00CA3DEB" w:rsidRDefault="00482F10" w:rsidP="00053147">
            <w:pPr>
              <w:rPr>
                <w:rFonts w:ascii="Arial" w:hAnsi="Arial" w:cs="Arial"/>
                <w:b/>
                <w:sz w:val="22"/>
                <w:szCs w:val="22"/>
                <w:lang w:val="fr-BE"/>
              </w:rPr>
            </w:pPr>
            <w:r w:rsidRPr="00CA3DEB">
              <w:rPr>
                <w:rFonts w:ascii="Arial" w:hAnsi="Arial" w:cs="Arial"/>
                <w:b/>
                <w:sz w:val="22"/>
                <w:szCs w:val="22"/>
                <w:lang w:val="fr-BE"/>
              </w:rPr>
              <w:t>F CFA</w:t>
            </w:r>
          </w:p>
        </w:tc>
      </w:tr>
      <w:tr w:rsidR="00482F10" w:rsidRPr="00E751CF" w:rsidTr="00AD7EB2">
        <w:trPr>
          <w:trHeight w:val="206"/>
          <w:jc w:val="center"/>
        </w:trPr>
        <w:tc>
          <w:tcPr>
            <w:tcW w:w="2187" w:type="pct"/>
            <w:vMerge w:val="restart"/>
            <w:tcBorders>
              <w:top w:val="single" w:sz="4" w:space="0" w:color="000000"/>
              <w:left w:val="single" w:sz="4" w:space="0" w:color="000000"/>
              <w:bottom w:val="single" w:sz="4" w:space="0" w:color="000000"/>
              <w:right w:val="single" w:sz="4" w:space="0" w:color="000000"/>
            </w:tcBorders>
            <w:vAlign w:val="center"/>
            <w:hideMark/>
          </w:tcPr>
          <w:p w:rsidR="00482F10" w:rsidRPr="00E751CF" w:rsidRDefault="00482F10" w:rsidP="00053147">
            <w:pPr>
              <w:rPr>
                <w:rFonts w:ascii="Arial" w:hAnsi="Arial" w:cs="Arial"/>
                <w:color w:val="000000"/>
                <w:sz w:val="22"/>
                <w:szCs w:val="22"/>
              </w:rPr>
            </w:pPr>
            <w:r w:rsidRPr="00E751CF">
              <w:rPr>
                <w:rFonts w:ascii="Arial" w:hAnsi="Arial" w:cs="Arial"/>
                <w:color w:val="000000"/>
                <w:sz w:val="22"/>
                <w:szCs w:val="22"/>
              </w:rPr>
              <w:t xml:space="preserve">Apport du porteur de </w:t>
            </w:r>
            <w:r w:rsidR="002444AB">
              <w:rPr>
                <w:rFonts w:ascii="Arial" w:hAnsi="Arial" w:cs="Arial"/>
                <w:color w:val="000000"/>
                <w:sz w:val="22"/>
                <w:szCs w:val="22"/>
              </w:rPr>
              <w:t>micro</w:t>
            </w:r>
            <w:r w:rsidRPr="00E751CF">
              <w:rPr>
                <w:rFonts w:ascii="Arial" w:hAnsi="Arial" w:cs="Arial"/>
                <w:color w:val="000000"/>
                <w:sz w:val="22"/>
                <w:szCs w:val="22"/>
              </w:rPr>
              <w:t>projet</w:t>
            </w: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482F10" w:rsidRPr="00E751CF" w:rsidRDefault="00482F10" w:rsidP="00053147">
            <w:pPr>
              <w:rPr>
                <w:rFonts w:ascii="Arial" w:hAnsi="Arial" w:cs="Arial"/>
                <w:color w:val="000000"/>
                <w:sz w:val="22"/>
                <w:szCs w:val="22"/>
              </w:rPr>
            </w:pPr>
            <w:r w:rsidRPr="00E751CF">
              <w:rPr>
                <w:rFonts w:ascii="Arial" w:hAnsi="Arial" w:cs="Arial"/>
                <w:color w:val="000000"/>
                <w:sz w:val="22"/>
                <w:szCs w:val="22"/>
              </w:rPr>
              <w:t>Nature</w:t>
            </w:r>
          </w:p>
        </w:tc>
        <w:tc>
          <w:tcPr>
            <w:tcW w:w="1177" w:type="pct"/>
            <w:tcBorders>
              <w:top w:val="single" w:sz="4" w:space="0" w:color="000000"/>
              <w:left w:val="single" w:sz="4" w:space="0" w:color="000000"/>
              <w:bottom w:val="single" w:sz="4" w:space="0" w:color="000000"/>
              <w:right w:val="nil"/>
            </w:tcBorders>
          </w:tcPr>
          <w:p w:rsidR="00482F10" w:rsidRPr="00DD7F82" w:rsidRDefault="00482F10" w:rsidP="00053147">
            <w:pPr>
              <w:jc w:val="right"/>
              <w:rPr>
                <w:rFonts w:ascii="Arial" w:hAnsi="Arial" w:cs="Arial"/>
                <w:sz w:val="22"/>
                <w:szCs w:val="22"/>
                <w:lang w:val="fr-BE"/>
              </w:rPr>
            </w:pPr>
          </w:p>
        </w:tc>
        <w:tc>
          <w:tcPr>
            <w:tcW w:w="615" w:type="pct"/>
            <w:tcBorders>
              <w:top w:val="single" w:sz="4" w:space="0" w:color="000000"/>
              <w:left w:val="nil"/>
              <w:bottom w:val="single" w:sz="4" w:space="0" w:color="000000"/>
              <w:right w:val="single" w:sz="4" w:space="0" w:color="000000"/>
            </w:tcBorders>
          </w:tcPr>
          <w:p w:rsidR="00482F10" w:rsidRPr="00482F10" w:rsidRDefault="00482F10" w:rsidP="00053147">
            <w:pPr>
              <w:rPr>
                <w:rFonts w:ascii="Arial" w:hAnsi="Arial" w:cs="Arial"/>
                <w:sz w:val="22"/>
                <w:szCs w:val="22"/>
                <w:lang w:val="fr-BE"/>
              </w:rPr>
            </w:pPr>
            <w:r w:rsidRPr="00A73884">
              <w:rPr>
                <w:rFonts w:ascii="Arial" w:hAnsi="Arial" w:cs="Arial"/>
                <w:sz w:val="22"/>
                <w:szCs w:val="22"/>
                <w:lang w:val="fr-BE"/>
              </w:rPr>
              <w:t>F CFA</w:t>
            </w:r>
          </w:p>
        </w:tc>
      </w:tr>
      <w:tr w:rsidR="00482F10" w:rsidRPr="00E751CF" w:rsidTr="00AD7EB2">
        <w:trPr>
          <w:trHeight w:val="283"/>
          <w:jc w:val="center"/>
        </w:trPr>
        <w:tc>
          <w:tcPr>
            <w:tcW w:w="2187" w:type="pct"/>
            <w:vMerge/>
            <w:tcBorders>
              <w:top w:val="single" w:sz="4" w:space="0" w:color="000000"/>
              <w:left w:val="single" w:sz="4" w:space="0" w:color="000000"/>
              <w:bottom w:val="single" w:sz="4" w:space="0" w:color="000000"/>
              <w:right w:val="single" w:sz="4" w:space="0" w:color="000000"/>
            </w:tcBorders>
            <w:vAlign w:val="center"/>
            <w:hideMark/>
          </w:tcPr>
          <w:p w:rsidR="00482F10" w:rsidRPr="00E751CF" w:rsidRDefault="00482F10" w:rsidP="00053147">
            <w:pPr>
              <w:rPr>
                <w:rFonts w:ascii="Arial" w:hAnsi="Arial" w:cs="Arial"/>
                <w:color w:val="000000"/>
                <w:sz w:val="22"/>
                <w:szCs w:val="22"/>
              </w:rPr>
            </w:pPr>
          </w:p>
        </w:tc>
        <w:tc>
          <w:tcPr>
            <w:tcW w:w="1021" w:type="pct"/>
            <w:tcBorders>
              <w:top w:val="single" w:sz="4" w:space="0" w:color="000000"/>
              <w:left w:val="single" w:sz="4" w:space="0" w:color="000000"/>
              <w:bottom w:val="single" w:sz="4" w:space="0" w:color="000000"/>
              <w:right w:val="single" w:sz="4" w:space="0" w:color="000000"/>
            </w:tcBorders>
            <w:vAlign w:val="center"/>
            <w:hideMark/>
          </w:tcPr>
          <w:p w:rsidR="00482F10" w:rsidRPr="00E751CF" w:rsidRDefault="00482F10" w:rsidP="00053147">
            <w:pPr>
              <w:rPr>
                <w:rFonts w:ascii="Arial" w:hAnsi="Arial" w:cs="Arial"/>
                <w:sz w:val="22"/>
                <w:szCs w:val="22"/>
              </w:rPr>
            </w:pPr>
            <w:r w:rsidRPr="00E751CF">
              <w:rPr>
                <w:rFonts w:ascii="Arial" w:hAnsi="Arial" w:cs="Arial"/>
                <w:sz w:val="22"/>
                <w:szCs w:val="22"/>
              </w:rPr>
              <w:t>Espèce</w:t>
            </w:r>
          </w:p>
        </w:tc>
        <w:tc>
          <w:tcPr>
            <w:tcW w:w="1177" w:type="pct"/>
            <w:tcBorders>
              <w:top w:val="single" w:sz="4" w:space="0" w:color="000000"/>
              <w:left w:val="single" w:sz="4" w:space="0" w:color="000000"/>
              <w:bottom w:val="single" w:sz="4" w:space="0" w:color="000000"/>
              <w:right w:val="nil"/>
            </w:tcBorders>
          </w:tcPr>
          <w:p w:rsidR="00482F10" w:rsidRPr="00DD7F82" w:rsidRDefault="00482F10" w:rsidP="00053147">
            <w:pPr>
              <w:jc w:val="right"/>
              <w:rPr>
                <w:rFonts w:ascii="Arial" w:hAnsi="Arial" w:cs="Arial"/>
                <w:sz w:val="22"/>
                <w:szCs w:val="22"/>
                <w:lang w:val="fr-BE"/>
              </w:rPr>
            </w:pPr>
          </w:p>
        </w:tc>
        <w:tc>
          <w:tcPr>
            <w:tcW w:w="615" w:type="pct"/>
            <w:tcBorders>
              <w:top w:val="single" w:sz="4" w:space="0" w:color="000000"/>
              <w:left w:val="nil"/>
              <w:bottom w:val="single" w:sz="4" w:space="0" w:color="000000"/>
              <w:right w:val="single" w:sz="4" w:space="0" w:color="000000"/>
            </w:tcBorders>
          </w:tcPr>
          <w:p w:rsidR="00482F10" w:rsidRPr="00482F10" w:rsidRDefault="00482F10" w:rsidP="00053147">
            <w:pPr>
              <w:rPr>
                <w:rFonts w:ascii="Arial" w:hAnsi="Arial" w:cs="Arial"/>
                <w:sz w:val="22"/>
                <w:szCs w:val="22"/>
                <w:lang w:val="fr-BE"/>
              </w:rPr>
            </w:pPr>
            <w:r w:rsidRPr="00A73884">
              <w:rPr>
                <w:rFonts w:ascii="Arial" w:hAnsi="Arial" w:cs="Arial"/>
                <w:sz w:val="22"/>
                <w:szCs w:val="22"/>
                <w:lang w:val="fr-BE"/>
              </w:rPr>
              <w:t>F CFA</w:t>
            </w:r>
          </w:p>
        </w:tc>
      </w:tr>
    </w:tbl>
    <w:p w:rsidR="003B095A" w:rsidRDefault="003B095A" w:rsidP="00053147">
      <w:pPr>
        <w:jc w:val="both"/>
        <w:rPr>
          <w:rFonts w:ascii="Arial" w:hAnsi="Arial" w:cs="Arial"/>
          <w:bCs/>
          <w:sz w:val="22"/>
          <w:szCs w:val="22"/>
        </w:rPr>
      </w:pPr>
      <w:r>
        <w:rPr>
          <w:rFonts w:ascii="Arial" w:hAnsi="Arial" w:cs="Arial"/>
          <w:bCs/>
          <w:sz w:val="22"/>
          <w:szCs w:val="22"/>
        </w:rPr>
        <w:t xml:space="preserve">Le montant de la subvention est </w:t>
      </w:r>
      <w:r w:rsidR="00A136E7">
        <w:rPr>
          <w:rFonts w:ascii="Arial" w:hAnsi="Arial" w:cs="Arial"/>
          <w:bCs/>
          <w:sz w:val="22"/>
          <w:szCs w:val="22"/>
        </w:rPr>
        <w:t>plafonné</w:t>
      </w:r>
      <w:r w:rsidR="00B83033">
        <w:rPr>
          <w:rFonts w:ascii="Arial" w:hAnsi="Arial" w:cs="Arial"/>
          <w:bCs/>
          <w:sz w:val="22"/>
          <w:szCs w:val="22"/>
        </w:rPr>
        <w:t xml:space="preserve"> à </w:t>
      </w:r>
      <w:r w:rsidR="00A91971">
        <w:rPr>
          <w:rFonts w:ascii="Arial" w:hAnsi="Arial" w:cs="Arial"/>
          <w:bCs/>
          <w:sz w:val="22"/>
          <w:szCs w:val="22"/>
        </w:rPr>
        <w:t xml:space="preserve">la somme de </w:t>
      </w:r>
      <w:r w:rsidR="004B5AE9">
        <w:rPr>
          <w:rFonts w:ascii="Arial" w:hAnsi="Arial" w:cs="Arial"/>
          <w:b/>
          <w:bCs/>
          <w:sz w:val="22"/>
          <w:szCs w:val="22"/>
        </w:rPr>
        <w:t>……………………………………………………</w:t>
      </w:r>
      <w:r w:rsidR="0002127B">
        <w:rPr>
          <w:rFonts w:ascii="Arial" w:hAnsi="Arial" w:cs="Arial"/>
          <w:b/>
          <w:bCs/>
          <w:sz w:val="22"/>
          <w:szCs w:val="22"/>
        </w:rPr>
        <w:t xml:space="preserve">……………………………………………………... </w:t>
      </w:r>
      <w:r w:rsidR="007E31B7" w:rsidRPr="00F84FEC">
        <w:rPr>
          <w:rFonts w:ascii="Arial" w:hAnsi="Arial" w:cs="Arial"/>
          <w:b/>
          <w:bCs/>
          <w:sz w:val="22"/>
          <w:szCs w:val="22"/>
        </w:rPr>
        <w:t>francs (</w:t>
      </w:r>
      <w:r w:rsidR="004B5AE9">
        <w:rPr>
          <w:rFonts w:ascii="Arial" w:hAnsi="Arial" w:cs="Arial"/>
          <w:b/>
          <w:bCs/>
          <w:sz w:val="22"/>
          <w:szCs w:val="22"/>
        </w:rPr>
        <w:t>……….</w:t>
      </w:r>
      <w:r w:rsidR="007E31B7" w:rsidRPr="00F84FEC">
        <w:rPr>
          <w:rFonts w:ascii="Arial" w:hAnsi="Arial" w:cs="Arial"/>
          <w:b/>
          <w:bCs/>
          <w:sz w:val="22"/>
          <w:szCs w:val="22"/>
        </w:rPr>
        <w:t xml:space="preserve"> F)</w:t>
      </w:r>
      <w:r w:rsidR="00BD7A3D" w:rsidRPr="00F84FEC">
        <w:rPr>
          <w:rFonts w:ascii="Arial" w:hAnsi="Arial" w:cs="Arial"/>
          <w:b/>
          <w:bCs/>
          <w:sz w:val="22"/>
          <w:szCs w:val="22"/>
        </w:rPr>
        <w:t xml:space="preserve"> </w:t>
      </w:r>
      <w:r w:rsidR="007E31B7" w:rsidRPr="00F84FEC">
        <w:rPr>
          <w:rFonts w:ascii="Arial" w:hAnsi="Arial" w:cs="Arial"/>
          <w:b/>
          <w:bCs/>
          <w:sz w:val="22"/>
          <w:szCs w:val="22"/>
        </w:rPr>
        <w:t>CFA</w:t>
      </w:r>
      <w:r w:rsidR="0024331F">
        <w:rPr>
          <w:rFonts w:ascii="Arial" w:hAnsi="Arial" w:cs="Arial"/>
          <w:bCs/>
          <w:sz w:val="22"/>
          <w:szCs w:val="22"/>
        </w:rPr>
        <w:t xml:space="preserve"> et est détaillé</w:t>
      </w:r>
      <w:r w:rsidR="004602DC">
        <w:rPr>
          <w:rFonts w:ascii="Arial" w:hAnsi="Arial" w:cs="Arial"/>
          <w:bCs/>
          <w:sz w:val="22"/>
          <w:szCs w:val="22"/>
        </w:rPr>
        <w:t xml:space="preserve"> dans le dossier de microprojet</w:t>
      </w:r>
      <w:r w:rsidR="00A91971">
        <w:rPr>
          <w:rFonts w:ascii="Arial" w:hAnsi="Arial" w:cs="Arial"/>
          <w:bCs/>
          <w:sz w:val="22"/>
          <w:szCs w:val="22"/>
        </w:rPr>
        <w:t>, objet de l’</w:t>
      </w:r>
      <w:r w:rsidR="0024331F">
        <w:rPr>
          <w:rFonts w:ascii="Arial" w:hAnsi="Arial" w:cs="Arial"/>
          <w:bCs/>
          <w:sz w:val="22"/>
          <w:szCs w:val="22"/>
        </w:rPr>
        <w:t>annexe 1.</w:t>
      </w:r>
    </w:p>
    <w:p w:rsidR="00D05ECC" w:rsidRDefault="00932B7A" w:rsidP="00053147">
      <w:pPr>
        <w:pStyle w:val="Titre1"/>
        <w:spacing w:before="0" w:after="0"/>
        <w:jc w:val="both"/>
        <w:rPr>
          <w:rFonts w:cs="Arial"/>
          <w:bCs w:val="0"/>
          <w:sz w:val="22"/>
          <w:szCs w:val="22"/>
          <w:lang w:val="fr-FR"/>
        </w:rPr>
      </w:pPr>
      <w:bookmarkStart w:id="7" w:name="_Toc330796717"/>
      <w:bookmarkStart w:id="8" w:name="_Toc318813604"/>
      <w:bookmarkStart w:id="9" w:name="_Toc315092272"/>
      <w:bookmarkStart w:id="10" w:name="_Toc255456995"/>
      <w:r w:rsidRPr="00E751CF">
        <w:rPr>
          <w:rFonts w:cs="Arial"/>
          <w:sz w:val="22"/>
          <w:szCs w:val="22"/>
          <w:u w:val="single"/>
        </w:rPr>
        <w:lastRenderedPageBreak/>
        <w:t>ARTICLE 3</w:t>
      </w:r>
      <w:r w:rsidRPr="00E751CF">
        <w:rPr>
          <w:rFonts w:cs="Arial"/>
          <w:sz w:val="22"/>
          <w:szCs w:val="22"/>
        </w:rPr>
        <w:t> </w:t>
      </w:r>
      <w:r w:rsidRPr="00E751CF">
        <w:rPr>
          <w:rFonts w:cs="Arial"/>
          <w:bCs w:val="0"/>
          <w:sz w:val="22"/>
          <w:szCs w:val="22"/>
        </w:rPr>
        <w:t xml:space="preserve">: </w:t>
      </w:r>
      <w:r w:rsidR="001A3ECD">
        <w:rPr>
          <w:rFonts w:cs="Arial"/>
          <w:bCs w:val="0"/>
          <w:sz w:val="22"/>
          <w:szCs w:val="22"/>
          <w:lang w:val="fr-FR"/>
        </w:rPr>
        <w:t xml:space="preserve">VERSEMENT DE FONDS </w:t>
      </w:r>
    </w:p>
    <w:p w:rsidR="005229DB" w:rsidRDefault="00BD2276" w:rsidP="00053147">
      <w:pPr>
        <w:jc w:val="both"/>
        <w:outlineLvl w:val="0"/>
        <w:rPr>
          <w:rFonts w:ascii="Arial" w:hAnsi="Arial" w:cs="Arial"/>
          <w:sz w:val="22"/>
          <w:szCs w:val="22"/>
        </w:rPr>
      </w:pPr>
      <w:r>
        <w:rPr>
          <w:rFonts w:ascii="Arial" w:hAnsi="Arial" w:cs="Arial"/>
          <w:sz w:val="22"/>
          <w:szCs w:val="22"/>
        </w:rPr>
        <w:t xml:space="preserve">Les </w:t>
      </w:r>
      <w:r w:rsidR="000A0E55" w:rsidRPr="000A0E55">
        <w:rPr>
          <w:rFonts w:ascii="Arial" w:hAnsi="Arial" w:cs="Arial"/>
          <w:sz w:val="22"/>
          <w:szCs w:val="22"/>
        </w:rPr>
        <w:t>versement</w:t>
      </w:r>
      <w:r w:rsidR="000A0E55">
        <w:rPr>
          <w:rFonts w:ascii="Arial" w:hAnsi="Arial" w:cs="Arial"/>
          <w:sz w:val="22"/>
          <w:szCs w:val="22"/>
        </w:rPr>
        <w:t>s</w:t>
      </w:r>
      <w:r w:rsidR="000A0E55" w:rsidRPr="000A0E55">
        <w:rPr>
          <w:rFonts w:ascii="Arial" w:hAnsi="Arial" w:cs="Arial"/>
          <w:sz w:val="22"/>
          <w:szCs w:val="22"/>
        </w:rPr>
        <w:t xml:space="preserve"> de fonds </w:t>
      </w:r>
      <w:r>
        <w:rPr>
          <w:rFonts w:ascii="Arial" w:hAnsi="Arial" w:cs="Arial"/>
          <w:sz w:val="22"/>
          <w:szCs w:val="22"/>
        </w:rPr>
        <w:t>titre du présent contrat se feront par remise de chèque ou par virement bancaire</w:t>
      </w:r>
      <w:r w:rsidR="005229DB">
        <w:rPr>
          <w:rFonts w:ascii="Arial" w:hAnsi="Arial" w:cs="Arial"/>
          <w:sz w:val="22"/>
          <w:szCs w:val="22"/>
        </w:rPr>
        <w:t xml:space="preserve"> au compte du porteur indiqué comme suit : </w:t>
      </w:r>
    </w:p>
    <w:p w:rsidR="00401E67" w:rsidRDefault="00401E67" w:rsidP="00053147">
      <w:pPr>
        <w:jc w:val="both"/>
        <w:outlineLvl w:val="0"/>
        <w:rPr>
          <w:rFonts w:ascii="Arial" w:hAnsi="Arial" w:cs="Arial"/>
          <w:sz w:val="22"/>
          <w:szCs w:val="22"/>
        </w:rPr>
      </w:pPr>
    </w:p>
    <w:tbl>
      <w:tblPr>
        <w:tblW w:w="0" w:type="auto"/>
        <w:jc w:val="center"/>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9"/>
        <w:gridCol w:w="5413"/>
      </w:tblGrid>
      <w:tr w:rsidR="005229DB" w:rsidRPr="00F27C6B" w:rsidTr="00F02749">
        <w:trPr>
          <w:jc w:val="center"/>
        </w:trPr>
        <w:tc>
          <w:tcPr>
            <w:tcW w:w="3429" w:type="dxa"/>
            <w:shd w:val="clear" w:color="auto" w:fill="auto"/>
          </w:tcPr>
          <w:p w:rsidR="005229DB" w:rsidRPr="00F27C6B" w:rsidRDefault="00D6145D" w:rsidP="00053147">
            <w:pPr>
              <w:jc w:val="both"/>
              <w:outlineLvl w:val="0"/>
              <w:rPr>
                <w:rFonts w:ascii="Arial" w:hAnsi="Arial" w:cs="Arial"/>
                <w:sz w:val="22"/>
                <w:szCs w:val="22"/>
              </w:rPr>
            </w:pPr>
            <w:r w:rsidRPr="00F27C6B">
              <w:rPr>
                <w:rFonts w:ascii="Arial" w:hAnsi="Arial" w:cs="Arial"/>
                <w:sz w:val="22"/>
                <w:szCs w:val="22"/>
              </w:rPr>
              <w:t xml:space="preserve">Banque et Agence </w:t>
            </w:r>
          </w:p>
        </w:tc>
        <w:tc>
          <w:tcPr>
            <w:tcW w:w="5413" w:type="dxa"/>
            <w:shd w:val="clear" w:color="auto" w:fill="auto"/>
          </w:tcPr>
          <w:p w:rsidR="005229DB" w:rsidRPr="00F27C6B" w:rsidRDefault="005229DB" w:rsidP="00053147">
            <w:pPr>
              <w:jc w:val="both"/>
              <w:outlineLvl w:val="0"/>
              <w:rPr>
                <w:rFonts w:ascii="Arial" w:hAnsi="Arial" w:cs="Arial"/>
                <w:sz w:val="22"/>
                <w:szCs w:val="22"/>
              </w:rPr>
            </w:pPr>
          </w:p>
        </w:tc>
      </w:tr>
      <w:tr w:rsidR="005229DB" w:rsidRPr="00F27C6B" w:rsidTr="00F02749">
        <w:trPr>
          <w:jc w:val="center"/>
        </w:trPr>
        <w:tc>
          <w:tcPr>
            <w:tcW w:w="3429" w:type="dxa"/>
            <w:shd w:val="clear" w:color="auto" w:fill="auto"/>
          </w:tcPr>
          <w:p w:rsidR="005229DB" w:rsidRPr="00F27C6B" w:rsidRDefault="00D6145D" w:rsidP="00053147">
            <w:pPr>
              <w:jc w:val="both"/>
              <w:outlineLvl w:val="0"/>
              <w:rPr>
                <w:rFonts w:ascii="Arial" w:hAnsi="Arial" w:cs="Arial"/>
                <w:sz w:val="22"/>
                <w:szCs w:val="22"/>
              </w:rPr>
            </w:pPr>
            <w:r w:rsidRPr="00F27C6B">
              <w:rPr>
                <w:rFonts w:ascii="Arial" w:hAnsi="Arial" w:cs="Arial"/>
                <w:sz w:val="22"/>
                <w:szCs w:val="22"/>
              </w:rPr>
              <w:t>Intitulé du compte</w:t>
            </w:r>
          </w:p>
        </w:tc>
        <w:tc>
          <w:tcPr>
            <w:tcW w:w="5413" w:type="dxa"/>
            <w:shd w:val="clear" w:color="auto" w:fill="auto"/>
          </w:tcPr>
          <w:p w:rsidR="005229DB" w:rsidRPr="00F27C6B" w:rsidRDefault="005229DB" w:rsidP="00053147">
            <w:pPr>
              <w:jc w:val="both"/>
              <w:outlineLvl w:val="0"/>
              <w:rPr>
                <w:rFonts w:ascii="Arial" w:hAnsi="Arial" w:cs="Arial"/>
                <w:sz w:val="22"/>
                <w:szCs w:val="22"/>
              </w:rPr>
            </w:pPr>
          </w:p>
        </w:tc>
      </w:tr>
      <w:tr w:rsidR="005229DB" w:rsidRPr="00F27C6B" w:rsidTr="00F02749">
        <w:trPr>
          <w:jc w:val="center"/>
        </w:trPr>
        <w:tc>
          <w:tcPr>
            <w:tcW w:w="3429" w:type="dxa"/>
            <w:shd w:val="clear" w:color="auto" w:fill="auto"/>
          </w:tcPr>
          <w:p w:rsidR="005229DB" w:rsidRPr="00F27C6B" w:rsidRDefault="00D6145D" w:rsidP="00053147">
            <w:pPr>
              <w:jc w:val="both"/>
              <w:outlineLvl w:val="0"/>
              <w:rPr>
                <w:rFonts w:ascii="Arial" w:hAnsi="Arial" w:cs="Arial"/>
                <w:sz w:val="22"/>
                <w:szCs w:val="22"/>
              </w:rPr>
            </w:pPr>
            <w:r w:rsidRPr="00F27C6B">
              <w:rPr>
                <w:rFonts w:ascii="Arial" w:hAnsi="Arial" w:cs="Arial"/>
                <w:sz w:val="22"/>
                <w:szCs w:val="22"/>
              </w:rPr>
              <w:t xml:space="preserve">Code banque </w:t>
            </w:r>
          </w:p>
        </w:tc>
        <w:tc>
          <w:tcPr>
            <w:tcW w:w="5413" w:type="dxa"/>
            <w:shd w:val="clear" w:color="auto" w:fill="auto"/>
          </w:tcPr>
          <w:p w:rsidR="005229DB" w:rsidRPr="00F27C6B" w:rsidRDefault="005229DB" w:rsidP="00053147">
            <w:pPr>
              <w:jc w:val="both"/>
              <w:outlineLvl w:val="0"/>
              <w:rPr>
                <w:rFonts w:ascii="Arial" w:hAnsi="Arial" w:cs="Arial"/>
                <w:sz w:val="22"/>
                <w:szCs w:val="22"/>
              </w:rPr>
            </w:pPr>
          </w:p>
        </w:tc>
      </w:tr>
      <w:tr w:rsidR="005229DB" w:rsidRPr="00F27C6B" w:rsidTr="00F02749">
        <w:trPr>
          <w:jc w:val="center"/>
        </w:trPr>
        <w:tc>
          <w:tcPr>
            <w:tcW w:w="3429" w:type="dxa"/>
            <w:shd w:val="clear" w:color="auto" w:fill="auto"/>
          </w:tcPr>
          <w:p w:rsidR="005229DB" w:rsidRPr="00F27C6B" w:rsidRDefault="00D6145D" w:rsidP="00053147">
            <w:pPr>
              <w:jc w:val="both"/>
              <w:outlineLvl w:val="0"/>
              <w:rPr>
                <w:rFonts w:ascii="Arial" w:hAnsi="Arial" w:cs="Arial"/>
                <w:sz w:val="22"/>
                <w:szCs w:val="22"/>
              </w:rPr>
            </w:pPr>
            <w:r w:rsidRPr="00F27C6B">
              <w:rPr>
                <w:rFonts w:ascii="Arial" w:hAnsi="Arial" w:cs="Arial"/>
                <w:sz w:val="22"/>
                <w:szCs w:val="22"/>
              </w:rPr>
              <w:t>Code guichet</w:t>
            </w:r>
          </w:p>
        </w:tc>
        <w:tc>
          <w:tcPr>
            <w:tcW w:w="5413" w:type="dxa"/>
            <w:shd w:val="clear" w:color="auto" w:fill="auto"/>
          </w:tcPr>
          <w:p w:rsidR="005229DB" w:rsidRPr="00F27C6B" w:rsidRDefault="005229DB" w:rsidP="00053147">
            <w:pPr>
              <w:jc w:val="both"/>
              <w:outlineLvl w:val="0"/>
              <w:rPr>
                <w:rFonts w:ascii="Arial" w:hAnsi="Arial" w:cs="Arial"/>
                <w:sz w:val="22"/>
                <w:szCs w:val="22"/>
              </w:rPr>
            </w:pPr>
          </w:p>
        </w:tc>
      </w:tr>
      <w:tr w:rsidR="005229DB" w:rsidRPr="00F27C6B" w:rsidTr="00F02749">
        <w:trPr>
          <w:jc w:val="center"/>
        </w:trPr>
        <w:tc>
          <w:tcPr>
            <w:tcW w:w="3429" w:type="dxa"/>
            <w:shd w:val="clear" w:color="auto" w:fill="auto"/>
          </w:tcPr>
          <w:p w:rsidR="005229DB" w:rsidRPr="00F27C6B" w:rsidRDefault="00D6145D" w:rsidP="00053147">
            <w:pPr>
              <w:jc w:val="both"/>
              <w:outlineLvl w:val="0"/>
              <w:rPr>
                <w:rFonts w:ascii="Arial" w:hAnsi="Arial" w:cs="Arial"/>
                <w:sz w:val="22"/>
                <w:szCs w:val="22"/>
              </w:rPr>
            </w:pPr>
            <w:r w:rsidRPr="00F27C6B">
              <w:rPr>
                <w:rFonts w:ascii="Arial" w:hAnsi="Arial" w:cs="Arial"/>
                <w:sz w:val="22"/>
                <w:szCs w:val="22"/>
              </w:rPr>
              <w:t xml:space="preserve">N° de compte </w:t>
            </w:r>
          </w:p>
        </w:tc>
        <w:tc>
          <w:tcPr>
            <w:tcW w:w="5413" w:type="dxa"/>
            <w:shd w:val="clear" w:color="auto" w:fill="auto"/>
          </w:tcPr>
          <w:p w:rsidR="005229DB" w:rsidRPr="00F27C6B" w:rsidRDefault="005229DB" w:rsidP="00053147">
            <w:pPr>
              <w:jc w:val="both"/>
              <w:outlineLvl w:val="0"/>
              <w:rPr>
                <w:rFonts w:ascii="Arial" w:hAnsi="Arial" w:cs="Arial"/>
                <w:sz w:val="22"/>
                <w:szCs w:val="22"/>
              </w:rPr>
            </w:pPr>
          </w:p>
        </w:tc>
      </w:tr>
      <w:tr w:rsidR="005229DB" w:rsidRPr="00F27C6B" w:rsidTr="00F02749">
        <w:trPr>
          <w:jc w:val="center"/>
        </w:trPr>
        <w:tc>
          <w:tcPr>
            <w:tcW w:w="3429" w:type="dxa"/>
            <w:shd w:val="clear" w:color="auto" w:fill="auto"/>
          </w:tcPr>
          <w:p w:rsidR="005229DB" w:rsidRPr="00F27C6B" w:rsidRDefault="00D6145D" w:rsidP="00053147">
            <w:pPr>
              <w:jc w:val="both"/>
              <w:outlineLvl w:val="0"/>
              <w:rPr>
                <w:rFonts w:ascii="Arial" w:hAnsi="Arial" w:cs="Arial"/>
                <w:sz w:val="22"/>
                <w:szCs w:val="22"/>
              </w:rPr>
            </w:pPr>
            <w:r w:rsidRPr="00F27C6B">
              <w:rPr>
                <w:rFonts w:ascii="Arial" w:hAnsi="Arial" w:cs="Arial"/>
                <w:sz w:val="22"/>
                <w:szCs w:val="22"/>
              </w:rPr>
              <w:t xml:space="preserve">Clé RIB </w:t>
            </w:r>
          </w:p>
        </w:tc>
        <w:tc>
          <w:tcPr>
            <w:tcW w:w="5413" w:type="dxa"/>
            <w:shd w:val="clear" w:color="auto" w:fill="auto"/>
          </w:tcPr>
          <w:p w:rsidR="005229DB" w:rsidRPr="00F27C6B" w:rsidRDefault="005229DB" w:rsidP="00053147">
            <w:pPr>
              <w:jc w:val="both"/>
              <w:outlineLvl w:val="0"/>
              <w:rPr>
                <w:rFonts w:ascii="Arial" w:hAnsi="Arial" w:cs="Arial"/>
                <w:sz w:val="22"/>
                <w:szCs w:val="22"/>
              </w:rPr>
            </w:pPr>
          </w:p>
        </w:tc>
      </w:tr>
    </w:tbl>
    <w:p w:rsidR="005229DB" w:rsidRPr="00F7253C" w:rsidRDefault="005229DB" w:rsidP="00053147">
      <w:pPr>
        <w:jc w:val="both"/>
        <w:outlineLvl w:val="0"/>
        <w:rPr>
          <w:rFonts w:ascii="Arial" w:hAnsi="Arial" w:cs="Arial"/>
          <w:sz w:val="10"/>
          <w:szCs w:val="10"/>
        </w:rPr>
      </w:pPr>
    </w:p>
    <w:p w:rsidR="00D05ECC" w:rsidRDefault="00CB5639" w:rsidP="00053147">
      <w:pPr>
        <w:jc w:val="both"/>
        <w:outlineLvl w:val="0"/>
        <w:rPr>
          <w:rFonts w:ascii="Arial" w:hAnsi="Arial" w:cs="Arial"/>
          <w:sz w:val="22"/>
          <w:szCs w:val="22"/>
        </w:rPr>
      </w:pPr>
      <w:r>
        <w:rPr>
          <w:rFonts w:ascii="Arial" w:hAnsi="Arial" w:cs="Arial"/>
          <w:sz w:val="22"/>
          <w:szCs w:val="22"/>
        </w:rPr>
        <w:t>Avant tout payement, le porteur adresse</w:t>
      </w:r>
      <w:r w:rsidR="004778C8">
        <w:rPr>
          <w:rFonts w:ascii="Arial" w:hAnsi="Arial" w:cs="Arial"/>
          <w:sz w:val="22"/>
          <w:szCs w:val="22"/>
        </w:rPr>
        <w:t>ra</w:t>
      </w:r>
      <w:r>
        <w:rPr>
          <w:rFonts w:ascii="Arial" w:hAnsi="Arial" w:cs="Arial"/>
          <w:sz w:val="22"/>
          <w:szCs w:val="22"/>
        </w:rPr>
        <w:t xml:space="preserve"> </w:t>
      </w:r>
      <w:r w:rsidR="00C51892">
        <w:rPr>
          <w:rFonts w:ascii="Arial" w:hAnsi="Arial" w:cs="Arial"/>
          <w:sz w:val="22"/>
          <w:szCs w:val="22"/>
        </w:rPr>
        <w:t xml:space="preserve">une demande de </w:t>
      </w:r>
      <w:r w:rsidR="006D7A43">
        <w:rPr>
          <w:rFonts w:ascii="Arial" w:hAnsi="Arial" w:cs="Arial"/>
          <w:sz w:val="22"/>
          <w:szCs w:val="22"/>
        </w:rPr>
        <w:t>versement</w:t>
      </w:r>
      <w:r w:rsidR="00C51892">
        <w:rPr>
          <w:rFonts w:ascii="Arial" w:hAnsi="Arial" w:cs="Arial"/>
          <w:sz w:val="22"/>
          <w:szCs w:val="22"/>
        </w:rPr>
        <w:t xml:space="preserve"> </w:t>
      </w:r>
      <w:r w:rsidR="00145836">
        <w:rPr>
          <w:rFonts w:ascii="Arial" w:hAnsi="Arial" w:cs="Arial"/>
          <w:sz w:val="22"/>
          <w:szCs w:val="22"/>
        </w:rPr>
        <w:t xml:space="preserve">de fonds </w:t>
      </w:r>
      <w:r w:rsidR="004778C8">
        <w:rPr>
          <w:rFonts w:ascii="Arial" w:hAnsi="Arial" w:cs="Arial"/>
          <w:sz w:val="22"/>
          <w:szCs w:val="22"/>
        </w:rPr>
        <w:t xml:space="preserve">au Coordonnateur du PADYP, </w:t>
      </w:r>
      <w:r w:rsidR="00C51892">
        <w:rPr>
          <w:rFonts w:ascii="Arial" w:hAnsi="Arial" w:cs="Arial"/>
          <w:sz w:val="22"/>
          <w:szCs w:val="22"/>
        </w:rPr>
        <w:t>en accord avec la programmation d’</w:t>
      </w:r>
      <w:r w:rsidR="004778C8">
        <w:rPr>
          <w:rFonts w:ascii="Arial" w:hAnsi="Arial" w:cs="Arial"/>
          <w:sz w:val="22"/>
          <w:szCs w:val="22"/>
        </w:rPr>
        <w:t xml:space="preserve">activités du MIP. </w:t>
      </w:r>
    </w:p>
    <w:p w:rsidR="00FF686E" w:rsidRDefault="00FF686E" w:rsidP="00053147">
      <w:pPr>
        <w:jc w:val="both"/>
        <w:outlineLvl w:val="0"/>
        <w:rPr>
          <w:rFonts w:ascii="Arial" w:hAnsi="Arial" w:cs="Arial"/>
          <w:sz w:val="22"/>
          <w:szCs w:val="22"/>
        </w:rPr>
      </w:pPr>
    </w:p>
    <w:p w:rsidR="00FF686E" w:rsidRPr="006D7A43" w:rsidRDefault="006D7A43" w:rsidP="00053147">
      <w:pPr>
        <w:pStyle w:val="Titre1"/>
        <w:spacing w:before="0" w:after="0"/>
        <w:jc w:val="both"/>
        <w:rPr>
          <w:rFonts w:cs="Arial"/>
          <w:bCs w:val="0"/>
          <w:sz w:val="22"/>
          <w:szCs w:val="22"/>
          <w:lang w:val="fr-FR"/>
        </w:rPr>
      </w:pPr>
      <w:r w:rsidRPr="003C5022">
        <w:rPr>
          <w:rFonts w:cs="Arial"/>
          <w:bCs w:val="0"/>
          <w:sz w:val="22"/>
          <w:szCs w:val="22"/>
          <w:u w:val="single"/>
          <w:lang w:val="fr-FR"/>
        </w:rPr>
        <w:t>ARTICLE 4</w:t>
      </w:r>
      <w:r w:rsidRPr="006D7A43">
        <w:rPr>
          <w:rFonts w:cs="Arial"/>
          <w:bCs w:val="0"/>
          <w:sz w:val="22"/>
          <w:szCs w:val="22"/>
          <w:lang w:val="fr-FR"/>
        </w:rPr>
        <w:t xml:space="preserve"> : </w:t>
      </w:r>
      <w:r>
        <w:rPr>
          <w:rFonts w:cs="Arial"/>
          <w:bCs w:val="0"/>
          <w:sz w:val="22"/>
          <w:szCs w:val="22"/>
          <w:lang w:val="fr-FR"/>
        </w:rPr>
        <w:t>JUSTIFICATION DES DEPENSES</w:t>
      </w:r>
    </w:p>
    <w:p w:rsidR="00FF686E" w:rsidRDefault="003C5022" w:rsidP="00053147">
      <w:pPr>
        <w:jc w:val="both"/>
        <w:outlineLvl w:val="0"/>
        <w:rPr>
          <w:rFonts w:ascii="Arial" w:hAnsi="Arial" w:cs="Arial"/>
          <w:sz w:val="22"/>
          <w:szCs w:val="22"/>
        </w:rPr>
      </w:pPr>
      <w:r>
        <w:rPr>
          <w:rFonts w:ascii="Arial" w:hAnsi="Arial" w:cs="Arial"/>
          <w:sz w:val="22"/>
          <w:szCs w:val="22"/>
        </w:rPr>
        <w:t>A l’issu</w:t>
      </w:r>
      <w:r w:rsidR="00A91971">
        <w:rPr>
          <w:rFonts w:ascii="Arial" w:hAnsi="Arial" w:cs="Arial"/>
          <w:sz w:val="22"/>
          <w:szCs w:val="22"/>
        </w:rPr>
        <w:t>e</w:t>
      </w:r>
      <w:r>
        <w:rPr>
          <w:rFonts w:ascii="Arial" w:hAnsi="Arial" w:cs="Arial"/>
          <w:sz w:val="22"/>
          <w:szCs w:val="22"/>
        </w:rPr>
        <w:t xml:space="preserve"> de la mise en œuvre </w:t>
      </w:r>
      <w:r w:rsidR="003B5270">
        <w:rPr>
          <w:rFonts w:ascii="Arial" w:hAnsi="Arial" w:cs="Arial"/>
          <w:sz w:val="22"/>
          <w:szCs w:val="22"/>
        </w:rPr>
        <w:t>des activités du microprojet, les pièce</w:t>
      </w:r>
      <w:r w:rsidR="00AB7706">
        <w:rPr>
          <w:rFonts w:ascii="Arial" w:hAnsi="Arial" w:cs="Arial"/>
          <w:sz w:val="22"/>
          <w:szCs w:val="22"/>
        </w:rPr>
        <w:t>s</w:t>
      </w:r>
      <w:r w:rsidR="003B5270">
        <w:rPr>
          <w:rFonts w:ascii="Arial" w:hAnsi="Arial" w:cs="Arial"/>
          <w:sz w:val="22"/>
          <w:szCs w:val="22"/>
        </w:rPr>
        <w:t xml:space="preserve"> justificatives, en originale</w:t>
      </w:r>
      <w:r w:rsidR="00AB7706">
        <w:rPr>
          <w:rFonts w:ascii="Arial" w:hAnsi="Arial" w:cs="Arial"/>
          <w:sz w:val="22"/>
          <w:szCs w:val="22"/>
        </w:rPr>
        <w:t>,</w:t>
      </w:r>
      <w:r w:rsidR="00FA06A5">
        <w:rPr>
          <w:rFonts w:ascii="Arial" w:hAnsi="Arial" w:cs="Arial"/>
          <w:sz w:val="22"/>
          <w:szCs w:val="22"/>
        </w:rPr>
        <w:t xml:space="preserve"> seront présentées.</w:t>
      </w:r>
    </w:p>
    <w:p w:rsidR="00401E67" w:rsidRPr="00F7253C" w:rsidRDefault="00401E67" w:rsidP="00053147">
      <w:pPr>
        <w:jc w:val="both"/>
        <w:outlineLvl w:val="0"/>
        <w:rPr>
          <w:rFonts w:ascii="Arial" w:hAnsi="Arial" w:cs="Arial"/>
          <w:sz w:val="10"/>
          <w:szCs w:val="10"/>
        </w:rPr>
      </w:pPr>
    </w:p>
    <w:p w:rsidR="00D44A20" w:rsidRDefault="00D44A20" w:rsidP="00053147">
      <w:pPr>
        <w:jc w:val="both"/>
        <w:outlineLvl w:val="0"/>
        <w:rPr>
          <w:rFonts w:ascii="Arial" w:hAnsi="Arial" w:cs="Arial"/>
          <w:sz w:val="22"/>
          <w:szCs w:val="22"/>
        </w:rPr>
      </w:pPr>
      <w:r>
        <w:rPr>
          <w:rFonts w:ascii="Arial" w:hAnsi="Arial" w:cs="Arial"/>
          <w:sz w:val="22"/>
          <w:szCs w:val="22"/>
        </w:rPr>
        <w:t>Si le coût réellement constaté de</w:t>
      </w:r>
      <w:r w:rsidR="00D816A3">
        <w:rPr>
          <w:rFonts w:ascii="Arial" w:hAnsi="Arial" w:cs="Arial"/>
          <w:sz w:val="22"/>
          <w:szCs w:val="22"/>
        </w:rPr>
        <w:t xml:space="preserve">s </w:t>
      </w:r>
      <w:r>
        <w:rPr>
          <w:rFonts w:ascii="Arial" w:hAnsi="Arial" w:cs="Arial"/>
          <w:sz w:val="22"/>
          <w:szCs w:val="22"/>
        </w:rPr>
        <w:t>investissement</w:t>
      </w:r>
      <w:r w:rsidR="00D816A3">
        <w:rPr>
          <w:rFonts w:ascii="Arial" w:hAnsi="Arial" w:cs="Arial"/>
          <w:sz w:val="22"/>
          <w:szCs w:val="22"/>
        </w:rPr>
        <w:t>s</w:t>
      </w:r>
      <w:r>
        <w:rPr>
          <w:rFonts w:ascii="Arial" w:hAnsi="Arial" w:cs="Arial"/>
          <w:sz w:val="22"/>
          <w:szCs w:val="22"/>
        </w:rPr>
        <w:t xml:space="preserve"> est inférieur à celui du </w:t>
      </w:r>
      <w:r w:rsidR="00D816A3">
        <w:rPr>
          <w:rFonts w:ascii="Arial" w:hAnsi="Arial" w:cs="Arial"/>
          <w:sz w:val="22"/>
          <w:szCs w:val="22"/>
        </w:rPr>
        <w:t xml:space="preserve">budget figurant à l’article 2, </w:t>
      </w:r>
      <w:r w:rsidR="005A1C26">
        <w:rPr>
          <w:rFonts w:ascii="Arial" w:hAnsi="Arial" w:cs="Arial"/>
          <w:sz w:val="22"/>
          <w:szCs w:val="22"/>
        </w:rPr>
        <w:t xml:space="preserve">la différence « coût budget – coût réel » sera reversé </w:t>
      </w:r>
      <w:r w:rsidR="008F52B5">
        <w:rPr>
          <w:rFonts w:ascii="Arial" w:hAnsi="Arial" w:cs="Arial"/>
          <w:sz w:val="22"/>
          <w:szCs w:val="22"/>
        </w:rPr>
        <w:t xml:space="preserve">au FDSS/PADYP, </w:t>
      </w:r>
      <w:r w:rsidR="005A1C26">
        <w:rPr>
          <w:rFonts w:ascii="Arial" w:hAnsi="Arial" w:cs="Arial"/>
          <w:sz w:val="22"/>
          <w:szCs w:val="22"/>
        </w:rPr>
        <w:t xml:space="preserve">au prorata de la contribution de la subvention au budget global. </w:t>
      </w:r>
    </w:p>
    <w:p w:rsidR="00401E67" w:rsidRDefault="00401E67" w:rsidP="00053147">
      <w:pPr>
        <w:jc w:val="both"/>
        <w:outlineLvl w:val="0"/>
        <w:rPr>
          <w:rFonts w:ascii="Arial" w:hAnsi="Arial" w:cs="Arial"/>
          <w:sz w:val="22"/>
          <w:szCs w:val="22"/>
        </w:rPr>
      </w:pPr>
    </w:p>
    <w:p w:rsidR="00F57997" w:rsidRPr="003D348A" w:rsidRDefault="00067AEB" w:rsidP="00053147">
      <w:pPr>
        <w:jc w:val="both"/>
        <w:outlineLvl w:val="0"/>
        <w:rPr>
          <w:rFonts w:ascii="Arial" w:hAnsi="Arial" w:cs="Arial"/>
          <w:sz w:val="22"/>
          <w:szCs w:val="22"/>
        </w:rPr>
      </w:pPr>
      <w:r w:rsidRPr="003D348A">
        <w:rPr>
          <w:rFonts w:ascii="Arial" w:hAnsi="Arial" w:cs="Arial"/>
          <w:sz w:val="22"/>
          <w:szCs w:val="22"/>
        </w:rPr>
        <w:t xml:space="preserve">Le </w:t>
      </w:r>
      <w:r w:rsidR="007B2F90" w:rsidRPr="003D348A">
        <w:rPr>
          <w:rFonts w:ascii="Arial" w:hAnsi="Arial" w:cs="Arial"/>
          <w:sz w:val="22"/>
          <w:szCs w:val="22"/>
        </w:rPr>
        <w:t>montant total prévu à l’article 2</w:t>
      </w:r>
      <w:r w:rsidRPr="003D348A">
        <w:rPr>
          <w:rFonts w:ascii="Arial" w:hAnsi="Arial" w:cs="Arial"/>
          <w:sz w:val="22"/>
          <w:szCs w:val="22"/>
        </w:rPr>
        <w:t xml:space="preserve"> du Contrat et détaillé dans </w:t>
      </w:r>
      <w:r w:rsidR="007B2F90" w:rsidRPr="003D348A">
        <w:rPr>
          <w:rFonts w:ascii="Arial" w:hAnsi="Arial" w:cs="Arial"/>
          <w:sz w:val="22"/>
          <w:szCs w:val="22"/>
        </w:rPr>
        <w:t>le dossier de microprojet</w:t>
      </w:r>
      <w:r w:rsidRPr="003D348A">
        <w:rPr>
          <w:rFonts w:ascii="Arial" w:hAnsi="Arial" w:cs="Arial"/>
          <w:sz w:val="22"/>
          <w:szCs w:val="22"/>
        </w:rPr>
        <w:t xml:space="preserve"> </w:t>
      </w:r>
      <w:r w:rsidR="003D348A" w:rsidRPr="003D348A">
        <w:rPr>
          <w:rFonts w:ascii="Arial" w:hAnsi="Arial" w:cs="Arial"/>
          <w:sz w:val="22"/>
          <w:szCs w:val="22"/>
        </w:rPr>
        <w:t xml:space="preserve">ne pourra en aucun cas être dépassé. </w:t>
      </w:r>
    </w:p>
    <w:p w:rsidR="003D348A" w:rsidRPr="00F57997" w:rsidRDefault="003D348A" w:rsidP="00053147">
      <w:pPr>
        <w:jc w:val="both"/>
        <w:outlineLvl w:val="0"/>
        <w:rPr>
          <w:rFonts w:ascii="Arial" w:hAnsi="Arial" w:cs="Arial"/>
          <w:sz w:val="22"/>
          <w:szCs w:val="22"/>
        </w:rPr>
      </w:pPr>
    </w:p>
    <w:p w:rsidR="00932B7A" w:rsidRPr="00E751CF" w:rsidRDefault="00D05ECC" w:rsidP="00053147">
      <w:pPr>
        <w:pStyle w:val="Titre1"/>
        <w:spacing w:before="0" w:after="0"/>
        <w:jc w:val="both"/>
        <w:rPr>
          <w:rFonts w:cs="Arial"/>
          <w:bCs w:val="0"/>
          <w:sz w:val="22"/>
          <w:szCs w:val="22"/>
        </w:rPr>
      </w:pPr>
      <w:r w:rsidRPr="00E751CF">
        <w:rPr>
          <w:rFonts w:cs="Arial"/>
          <w:sz w:val="22"/>
          <w:szCs w:val="22"/>
          <w:u w:val="single"/>
        </w:rPr>
        <w:t xml:space="preserve">ARTICLE </w:t>
      </w:r>
      <w:r w:rsidR="006D7A43">
        <w:rPr>
          <w:rFonts w:cs="Arial"/>
          <w:sz w:val="22"/>
          <w:szCs w:val="22"/>
          <w:u w:val="single"/>
          <w:lang w:val="fr-FR"/>
        </w:rPr>
        <w:t>5</w:t>
      </w:r>
      <w:r w:rsidRPr="00E751CF">
        <w:rPr>
          <w:rFonts w:cs="Arial"/>
          <w:sz w:val="22"/>
          <w:szCs w:val="22"/>
        </w:rPr>
        <w:t> </w:t>
      </w:r>
      <w:r w:rsidRPr="00E751CF">
        <w:rPr>
          <w:rFonts w:cs="Arial"/>
          <w:bCs w:val="0"/>
          <w:sz w:val="22"/>
          <w:szCs w:val="22"/>
        </w:rPr>
        <w:t xml:space="preserve">: </w:t>
      </w:r>
      <w:r w:rsidR="00932B7A" w:rsidRPr="00E751CF">
        <w:rPr>
          <w:rFonts w:cs="Arial"/>
          <w:bCs w:val="0"/>
          <w:sz w:val="22"/>
          <w:szCs w:val="22"/>
        </w:rPr>
        <w:t>OBLIGATIONS ET RESPONSABILITES</w:t>
      </w:r>
      <w:bookmarkEnd w:id="7"/>
      <w:bookmarkEnd w:id="8"/>
      <w:bookmarkEnd w:id="9"/>
      <w:bookmarkEnd w:id="10"/>
    </w:p>
    <w:p w:rsidR="00932B7A" w:rsidRPr="00F7253C" w:rsidRDefault="00932B7A" w:rsidP="00053147">
      <w:pPr>
        <w:rPr>
          <w:rFonts w:ascii="Arial" w:hAnsi="Arial" w:cs="Arial"/>
          <w:sz w:val="10"/>
          <w:szCs w:val="10"/>
        </w:rPr>
      </w:pPr>
    </w:p>
    <w:p w:rsidR="00932B7A" w:rsidRDefault="00932B7A" w:rsidP="00053147">
      <w:pPr>
        <w:numPr>
          <w:ilvl w:val="12"/>
          <w:numId w:val="0"/>
        </w:numPr>
        <w:jc w:val="both"/>
        <w:rPr>
          <w:rFonts w:ascii="Arial" w:hAnsi="Arial" w:cs="Arial"/>
          <w:bCs/>
          <w:sz w:val="22"/>
          <w:szCs w:val="22"/>
          <w:u w:val="single"/>
        </w:rPr>
      </w:pPr>
      <w:r w:rsidRPr="00E751CF">
        <w:rPr>
          <w:rFonts w:ascii="Arial" w:hAnsi="Arial" w:cs="Arial"/>
          <w:bCs/>
          <w:sz w:val="22"/>
          <w:szCs w:val="22"/>
          <w:u w:val="single"/>
        </w:rPr>
        <w:t xml:space="preserve">Obligations du porteur de projet </w:t>
      </w:r>
    </w:p>
    <w:p w:rsidR="00401E67" w:rsidRPr="00F7253C" w:rsidRDefault="00401E67" w:rsidP="00053147">
      <w:pPr>
        <w:numPr>
          <w:ilvl w:val="12"/>
          <w:numId w:val="0"/>
        </w:numPr>
        <w:jc w:val="both"/>
        <w:rPr>
          <w:rFonts w:ascii="Arial" w:hAnsi="Arial" w:cs="Arial"/>
          <w:bCs/>
          <w:sz w:val="10"/>
          <w:szCs w:val="10"/>
        </w:rPr>
      </w:pPr>
    </w:p>
    <w:p w:rsidR="00932B7A" w:rsidRPr="000D1FF2"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63896">
        <w:rPr>
          <w:rFonts w:ascii="Arial" w:hAnsi="Arial" w:cs="Arial"/>
          <w:sz w:val="22"/>
          <w:szCs w:val="22"/>
        </w:rPr>
        <w:t>Le porteur de microprojet s'engage à exécuter le microprojet conformément aux modalités prévues dans son dossier de micro projet qui fait partie intégrante du présent contrat.</w:t>
      </w: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Le porteur de microprojet est responsable de l'exécution, de la gestion et de l’organisation de la mise en œuvre des activités nécessaires pour l'obtention des résultats escomptés.</w:t>
      </w: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0D1FF2">
        <w:rPr>
          <w:rFonts w:ascii="Arial" w:hAnsi="Arial" w:cs="Arial"/>
          <w:sz w:val="22"/>
          <w:szCs w:val="22"/>
        </w:rPr>
        <w:t xml:space="preserve">Après la réception de la notification de financement, le porteur de microprojet s’engage, dans un délai de deux semaines, à prouver </w:t>
      </w:r>
      <w:r w:rsidRPr="002444AB">
        <w:rPr>
          <w:rFonts w:ascii="Arial" w:hAnsi="Arial" w:cs="Arial"/>
          <w:sz w:val="22"/>
          <w:szCs w:val="22"/>
        </w:rPr>
        <w:t>l’effectivité</w:t>
      </w:r>
      <w:r w:rsidRPr="000D1FF2">
        <w:rPr>
          <w:rFonts w:ascii="Arial" w:hAnsi="Arial" w:cs="Arial"/>
          <w:sz w:val="22"/>
          <w:szCs w:val="22"/>
        </w:rPr>
        <w:t xml:space="preserve"> de sa contrepartie en espèces sur un compte </w:t>
      </w:r>
      <w:r w:rsidR="00AC2C03" w:rsidRPr="000D1FF2">
        <w:rPr>
          <w:rFonts w:ascii="Arial" w:hAnsi="Arial" w:cs="Arial"/>
          <w:sz w:val="22"/>
          <w:szCs w:val="22"/>
        </w:rPr>
        <w:t xml:space="preserve">ouvert en son nom, </w:t>
      </w:r>
      <w:r w:rsidR="004F65EC" w:rsidRPr="000D1FF2">
        <w:rPr>
          <w:rFonts w:ascii="Arial" w:hAnsi="Arial" w:cs="Arial"/>
          <w:sz w:val="22"/>
          <w:szCs w:val="22"/>
        </w:rPr>
        <w:t>dans une institution financière ou une caisse locale</w:t>
      </w:r>
      <w:r w:rsidR="00AC2C03" w:rsidRPr="000D1FF2">
        <w:rPr>
          <w:rFonts w:ascii="Arial" w:hAnsi="Arial" w:cs="Arial"/>
          <w:sz w:val="22"/>
          <w:szCs w:val="22"/>
        </w:rPr>
        <w:t xml:space="preserve"> reconnue</w:t>
      </w:r>
      <w:r w:rsidRPr="000D1FF2">
        <w:rPr>
          <w:rFonts w:ascii="Arial" w:hAnsi="Arial" w:cs="Arial"/>
          <w:sz w:val="22"/>
          <w:szCs w:val="22"/>
        </w:rPr>
        <w:t xml:space="preserve"> (reçu de versement et photocopie de la dernière page du livret, ou relevé de compte) visé par le conseiller référent</w:t>
      </w:r>
      <w:r w:rsidR="00AC2C03" w:rsidRPr="000D1FF2">
        <w:rPr>
          <w:rFonts w:ascii="Arial" w:hAnsi="Arial" w:cs="Arial"/>
          <w:sz w:val="22"/>
          <w:szCs w:val="22"/>
        </w:rPr>
        <w:t xml:space="preserve"> ou le Chargé </w:t>
      </w:r>
      <w:r w:rsidR="00DD6599" w:rsidRPr="000D1FF2">
        <w:rPr>
          <w:rFonts w:ascii="Arial" w:hAnsi="Arial" w:cs="Arial"/>
          <w:sz w:val="22"/>
          <w:szCs w:val="22"/>
        </w:rPr>
        <w:t xml:space="preserve">d’Appui </w:t>
      </w:r>
      <w:r w:rsidR="00AC2C03" w:rsidRPr="000D1FF2">
        <w:rPr>
          <w:rFonts w:ascii="Arial" w:hAnsi="Arial" w:cs="Arial"/>
          <w:sz w:val="22"/>
          <w:szCs w:val="22"/>
        </w:rPr>
        <w:t xml:space="preserve">au </w:t>
      </w:r>
      <w:r w:rsidR="00DD6599" w:rsidRPr="000D1FF2">
        <w:rPr>
          <w:rFonts w:ascii="Arial" w:hAnsi="Arial" w:cs="Arial"/>
          <w:sz w:val="22"/>
          <w:szCs w:val="22"/>
        </w:rPr>
        <w:t>M</w:t>
      </w:r>
      <w:r w:rsidR="00AC2C03" w:rsidRPr="000D1FF2">
        <w:rPr>
          <w:rFonts w:ascii="Arial" w:hAnsi="Arial" w:cs="Arial"/>
          <w:sz w:val="22"/>
          <w:szCs w:val="22"/>
        </w:rPr>
        <w:t xml:space="preserve">ontage et au suivi des </w:t>
      </w:r>
      <w:r w:rsidR="00DD6599" w:rsidRPr="000D1FF2">
        <w:rPr>
          <w:rFonts w:ascii="Arial" w:hAnsi="Arial" w:cs="Arial"/>
          <w:sz w:val="22"/>
          <w:szCs w:val="22"/>
        </w:rPr>
        <w:t xml:space="preserve">Microprojets </w:t>
      </w:r>
      <w:r w:rsidR="004B6C91" w:rsidRPr="000D1FF2">
        <w:rPr>
          <w:rFonts w:ascii="Arial" w:hAnsi="Arial" w:cs="Arial"/>
          <w:sz w:val="22"/>
          <w:szCs w:val="22"/>
        </w:rPr>
        <w:t>(CAMIP)</w:t>
      </w:r>
      <w:r w:rsidRPr="000D1FF2">
        <w:rPr>
          <w:rFonts w:ascii="Arial" w:hAnsi="Arial" w:cs="Arial"/>
          <w:sz w:val="22"/>
          <w:szCs w:val="22"/>
        </w:rPr>
        <w:t xml:space="preserve">. </w:t>
      </w: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Le porteur de microprojet s’engage à renseigner les cahiers de collecte des données prévus à cet effet.</w:t>
      </w: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 xml:space="preserve">Le porteur de microprojet s’engage, en fonction de la nature du financement, à démarrer la mise en œuvre du microprojet dans un délai maximum </w:t>
      </w:r>
      <w:r w:rsidR="00945962">
        <w:rPr>
          <w:rFonts w:ascii="Arial" w:hAnsi="Arial" w:cs="Arial"/>
          <w:sz w:val="22"/>
          <w:szCs w:val="22"/>
        </w:rPr>
        <w:t>d’un</w:t>
      </w:r>
      <w:r w:rsidRPr="00E751CF">
        <w:rPr>
          <w:rFonts w:ascii="Arial" w:hAnsi="Arial" w:cs="Arial"/>
          <w:sz w:val="22"/>
          <w:szCs w:val="22"/>
        </w:rPr>
        <w:t xml:space="preserve"> mois conformément au budget et aux objectifs et activités </w:t>
      </w:r>
      <w:r w:rsidR="00DD6599">
        <w:rPr>
          <w:rFonts w:ascii="Arial" w:hAnsi="Arial" w:cs="Arial"/>
          <w:sz w:val="22"/>
          <w:szCs w:val="22"/>
        </w:rPr>
        <w:t>figurant</w:t>
      </w:r>
      <w:r w:rsidRPr="00E751CF">
        <w:rPr>
          <w:rFonts w:ascii="Arial" w:hAnsi="Arial" w:cs="Arial"/>
          <w:sz w:val="22"/>
          <w:szCs w:val="22"/>
        </w:rPr>
        <w:t xml:space="preserve"> dans son dossier de microprojet</w:t>
      </w:r>
      <w:r w:rsidR="00DD6599">
        <w:rPr>
          <w:rFonts w:ascii="Arial" w:hAnsi="Arial" w:cs="Arial"/>
          <w:sz w:val="22"/>
          <w:szCs w:val="22"/>
        </w:rPr>
        <w:t>.</w:t>
      </w:r>
      <w:r w:rsidRPr="00E751CF">
        <w:rPr>
          <w:rFonts w:ascii="Arial" w:hAnsi="Arial" w:cs="Arial"/>
          <w:sz w:val="22"/>
          <w:szCs w:val="22"/>
        </w:rPr>
        <w:t xml:space="preserve"> Dans le cas contraire, sur demande du porteur, la CELCOR avisera ;</w:t>
      </w:r>
    </w:p>
    <w:p w:rsidR="00932B7A"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 xml:space="preserve">Le porteur du microprojet ne pourra procéder à la liquidation d’un équipement ou d’un matériel acquis partiellement ou entièrement sur les ressources du FDSS. En cas de force majeure, il devra se référer au prestataire référent </w:t>
      </w:r>
      <w:r w:rsidR="004B6C91">
        <w:rPr>
          <w:rFonts w:ascii="Arial" w:hAnsi="Arial" w:cs="Arial"/>
          <w:sz w:val="22"/>
          <w:szCs w:val="22"/>
        </w:rPr>
        <w:t xml:space="preserve">(ou au CAMIP) </w:t>
      </w:r>
      <w:r w:rsidRPr="00E751CF">
        <w:rPr>
          <w:rFonts w:ascii="Arial" w:hAnsi="Arial" w:cs="Arial"/>
          <w:sz w:val="22"/>
          <w:szCs w:val="22"/>
        </w:rPr>
        <w:t xml:space="preserve">qui en informera la CELCOR. </w:t>
      </w:r>
    </w:p>
    <w:p w:rsidR="00A529DE" w:rsidRPr="00E751CF" w:rsidRDefault="00A529DE" w:rsidP="000D1FF2">
      <w:pPr>
        <w:pStyle w:val="Paragraphedeliste"/>
        <w:numPr>
          <w:ilvl w:val="0"/>
          <w:numId w:val="3"/>
        </w:numPr>
        <w:spacing w:after="120"/>
        <w:ind w:left="714" w:hanging="357"/>
        <w:contextualSpacing w:val="0"/>
        <w:jc w:val="both"/>
        <w:rPr>
          <w:rFonts w:ascii="Arial" w:hAnsi="Arial" w:cs="Arial"/>
          <w:sz w:val="22"/>
          <w:szCs w:val="22"/>
        </w:rPr>
      </w:pPr>
      <w:r>
        <w:rPr>
          <w:rFonts w:ascii="Arial" w:hAnsi="Arial" w:cs="Arial"/>
          <w:sz w:val="22"/>
          <w:szCs w:val="22"/>
        </w:rPr>
        <w:lastRenderedPageBreak/>
        <w:t xml:space="preserve">Le porteur s’engage à faciliter toutes missions à </w:t>
      </w:r>
      <w:r w:rsidR="003464B1">
        <w:rPr>
          <w:rFonts w:ascii="Arial" w:hAnsi="Arial" w:cs="Arial"/>
          <w:sz w:val="22"/>
          <w:szCs w:val="22"/>
        </w:rPr>
        <w:t>caractère</w:t>
      </w:r>
      <w:r>
        <w:rPr>
          <w:rFonts w:ascii="Arial" w:hAnsi="Arial" w:cs="Arial"/>
          <w:sz w:val="22"/>
          <w:szCs w:val="22"/>
        </w:rPr>
        <w:t xml:space="preserve"> technique, d’audit </w:t>
      </w:r>
      <w:r w:rsidR="003464B1">
        <w:rPr>
          <w:rFonts w:ascii="Arial" w:hAnsi="Arial" w:cs="Arial"/>
          <w:sz w:val="22"/>
          <w:szCs w:val="22"/>
        </w:rPr>
        <w:t>initiée</w:t>
      </w:r>
      <w:r w:rsidR="00916422">
        <w:rPr>
          <w:rFonts w:ascii="Arial" w:hAnsi="Arial" w:cs="Arial"/>
          <w:sz w:val="22"/>
          <w:szCs w:val="22"/>
        </w:rPr>
        <w:t>s</w:t>
      </w:r>
      <w:r w:rsidR="003464B1">
        <w:rPr>
          <w:rFonts w:ascii="Arial" w:hAnsi="Arial" w:cs="Arial"/>
          <w:sz w:val="22"/>
          <w:szCs w:val="22"/>
        </w:rPr>
        <w:t xml:space="preserve"> par la CELCOR et à leur fournir, à leur demande, tous les éléments dont il pourrait disposer.</w:t>
      </w:r>
    </w:p>
    <w:p w:rsidR="003B4683" w:rsidRPr="00F7253C" w:rsidRDefault="003B4683" w:rsidP="00053147">
      <w:pPr>
        <w:jc w:val="both"/>
        <w:rPr>
          <w:rFonts w:ascii="Arial" w:hAnsi="Arial" w:cs="Arial"/>
          <w:sz w:val="10"/>
          <w:szCs w:val="10"/>
        </w:rPr>
      </w:pPr>
    </w:p>
    <w:p w:rsidR="00401E67" w:rsidRDefault="00932B7A" w:rsidP="00053147">
      <w:pPr>
        <w:jc w:val="both"/>
        <w:rPr>
          <w:rFonts w:ascii="Arial" w:hAnsi="Arial" w:cs="Arial"/>
          <w:bCs/>
          <w:sz w:val="22"/>
          <w:szCs w:val="22"/>
          <w:u w:val="single"/>
        </w:rPr>
      </w:pPr>
      <w:r w:rsidRPr="00E751CF">
        <w:rPr>
          <w:rFonts w:ascii="Arial" w:hAnsi="Arial" w:cs="Arial"/>
          <w:bCs/>
          <w:sz w:val="22"/>
          <w:szCs w:val="22"/>
          <w:u w:val="single"/>
        </w:rPr>
        <w:t>Obligations de la CELCOR/ PADYP</w:t>
      </w:r>
    </w:p>
    <w:p w:rsidR="00401E67" w:rsidRPr="00F7253C" w:rsidRDefault="00401E67" w:rsidP="00053147">
      <w:pPr>
        <w:jc w:val="both"/>
        <w:rPr>
          <w:rFonts w:ascii="Arial" w:hAnsi="Arial" w:cs="Arial"/>
          <w:bCs/>
          <w:sz w:val="10"/>
          <w:szCs w:val="10"/>
        </w:rPr>
      </w:pP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 xml:space="preserve">La CELCOR/ PADYP s’engage à effectuer les paiements selon les modalités prévues dans le dossier technique et financier, dès que la preuve de </w:t>
      </w:r>
      <w:r w:rsidR="006D204B">
        <w:rPr>
          <w:rFonts w:ascii="Arial" w:hAnsi="Arial" w:cs="Arial"/>
          <w:sz w:val="22"/>
          <w:szCs w:val="22"/>
        </w:rPr>
        <w:t>l</w:t>
      </w:r>
      <w:r w:rsidRPr="00E751CF">
        <w:rPr>
          <w:rFonts w:ascii="Arial" w:hAnsi="Arial" w:cs="Arial"/>
          <w:sz w:val="22"/>
          <w:szCs w:val="22"/>
        </w:rPr>
        <w:t xml:space="preserve">a contrepartie </w:t>
      </w:r>
      <w:r w:rsidR="006D204B">
        <w:rPr>
          <w:rFonts w:ascii="Arial" w:hAnsi="Arial" w:cs="Arial"/>
          <w:sz w:val="22"/>
          <w:szCs w:val="22"/>
        </w:rPr>
        <w:t xml:space="preserve">lui </w:t>
      </w:r>
      <w:r w:rsidR="00AE1739">
        <w:rPr>
          <w:rFonts w:ascii="Arial" w:hAnsi="Arial" w:cs="Arial"/>
          <w:sz w:val="22"/>
          <w:szCs w:val="22"/>
        </w:rPr>
        <w:t>est fournie ;</w:t>
      </w: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 xml:space="preserve">La CELCOR/PADYP s’engage à suivre et </w:t>
      </w:r>
      <w:r w:rsidR="00DD6599">
        <w:rPr>
          <w:rFonts w:ascii="Arial" w:hAnsi="Arial" w:cs="Arial"/>
          <w:sz w:val="22"/>
          <w:szCs w:val="22"/>
        </w:rPr>
        <w:t xml:space="preserve">à </w:t>
      </w:r>
      <w:r w:rsidRPr="00E751CF">
        <w:rPr>
          <w:rFonts w:ascii="Arial" w:hAnsi="Arial" w:cs="Arial"/>
          <w:sz w:val="22"/>
          <w:szCs w:val="22"/>
        </w:rPr>
        <w:t>accompagner la mise en œuvre du microprojet pour contribuer à l’atteinte des résultats et veiller au respect des engagements mutuels</w:t>
      </w:r>
      <w:r w:rsidR="00AE1739">
        <w:rPr>
          <w:rFonts w:ascii="Arial" w:hAnsi="Arial" w:cs="Arial"/>
          <w:sz w:val="22"/>
          <w:szCs w:val="22"/>
        </w:rPr>
        <w:t> ;</w:t>
      </w:r>
      <w:r w:rsidRPr="00E751CF">
        <w:rPr>
          <w:rFonts w:ascii="Arial" w:hAnsi="Arial" w:cs="Arial"/>
          <w:sz w:val="22"/>
          <w:szCs w:val="22"/>
        </w:rPr>
        <w:t xml:space="preserve"> </w:t>
      </w:r>
    </w:p>
    <w:p w:rsidR="00AE1739"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L</w:t>
      </w:r>
      <w:r w:rsidR="00DD6599">
        <w:rPr>
          <w:rFonts w:ascii="Arial" w:hAnsi="Arial" w:cs="Arial"/>
          <w:sz w:val="22"/>
          <w:szCs w:val="22"/>
        </w:rPr>
        <w:t>a CELCOR s’engage à</w:t>
      </w:r>
      <w:r w:rsidRPr="00E751CF">
        <w:rPr>
          <w:rFonts w:ascii="Arial" w:hAnsi="Arial" w:cs="Arial"/>
          <w:sz w:val="22"/>
          <w:szCs w:val="22"/>
        </w:rPr>
        <w:t xml:space="preserve"> réalise</w:t>
      </w:r>
      <w:r w:rsidR="00DD6599">
        <w:rPr>
          <w:rFonts w:ascii="Arial" w:hAnsi="Arial" w:cs="Arial"/>
          <w:sz w:val="22"/>
          <w:szCs w:val="22"/>
        </w:rPr>
        <w:t>r</w:t>
      </w:r>
      <w:r w:rsidRPr="00E751CF">
        <w:rPr>
          <w:rFonts w:ascii="Arial" w:hAnsi="Arial" w:cs="Arial"/>
          <w:sz w:val="22"/>
          <w:szCs w:val="22"/>
        </w:rPr>
        <w:t xml:space="preserve">, </w:t>
      </w:r>
      <w:r w:rsidR="001951E7">
        <w:rPr>
          <w:rFonts w:ascii="Arial" w:hAnsi="Arial" w:cs="Arial"/>
          <w:sz w:val="22"/>
          <w:szCs w:val="22"/>
        </w:rPr>
        <w:t>des visites du micro</w:t>
      </w:r>
      <w:r w:rsidR="00200D1E">
        <w:rPr>
          <w:rFonts w:ascii="Arial" w:hAnsi="Arial" w:cs="Arial"/>
          <w:sz w:val="22"/>
          <w:szCs w:val="22"/>
        </w:rPr>
        <w:t xml:space="preserve">projet sur le site dans un but </w:t>
      </w:r>
      <w:r w:rsidRPr="00E751CF">
        <w:rPr>
          <w:rFonts w:ascii="Arial" w:hAnsi="Arial" w:cs="Arial"/>
          <w:sz w:val="22"/>
          <w:szCs w:val="22"/>
        </w:rPr>
        <w:t>d</w:t>
      </w:r>
      <w:r w:rsidR="00A529DE">
        <w:rPr>
          <w:rFonts w:ascii="Arial" w:hAnsi="Arial" w:cs="Arial"/>
          <w:sz w:val="22"/>
          <w:szCs w:val="22"/>
        </w:rPr>
        <w:t>’</w:t>
      </w:r>
      <w:r w:rsidRPr="00E751CF">
        <w:rPr>
          <w:rFonts w:ascii="Arial" w:hAnsi="Arial" w:cs="Arial"/>
          <w:sz w:val="22"/>
          <w:szCs w:val="22"/>
        </w:rPr>
        <w:t xml:space="preserve">appuis-conseils, des contrôles et des suivis/évaluations de l’activité. Le porteur de microprojet s’engage à faciliter </w:t>
      </w:r>
      <w:r w:rsidR="00A529DE">
        <w:rPr>
          <w:rFonts w:ascii="Arial" w:hAnsi="Arial" w:cs="Arial"/>
          <w:sz w:val="22"/>
          <w:szCs w:val="22"/>
        </w:rPr>
        <w:t>c</w:t>
      </w:r>
      <w:r w:rsidRPr="00E751CF">
        <w:rPr>
          <w:rFonts w:ascii="Arial" w:hAnsi="Arial" w:cs="Arial"/>
          <w:sz w:val="22"/>
          <w:szCs w:val="22"/>
        </w:rPr>
        <w:t>es visites</w:t>
      </w:r>
      <w:r w:rsidR="00AE1739">
        <w:rPr>
          <w:rFonts w:ascii="Arial" w:hAnsi="Arial" w:cs="Arial"/>
          <w:sz w:val="22"/>
          <w:szCs w:val="22"/>
        </w:rPr>
        <w:t> ;</w:t>
      </w:r>
    </w:p>
    <w:p w:rsidR="00932B7A" w:rsidRPr="00E751CF" w:rsidRDefault="00AE1739" w:rsidP="000D1FF2">
      <w:pPr>
        <w:pStyle w:val="Paragraphedeliste"/>
        <w:numPr>
          <w:ilvl w:val="0"/>
          <w:numId w:val="3"/>
        </w:numPr>
        <w:spacing w:after="120"/>
        <w:ind w:left="714" w:hanging="357"/>
        <w:contextualSpacing w:val="0"/>
        <w:jc w:val="both"/>
        <w:rPr>
          <w:rFonts w:ascii="Arial" w:hAnsi="Arial" w:cs="Arial"/>
          <w:sz w:val="22"/>
          <w:szCs w:val="22"/>
        </w:rPr>
      </w:pPr>
      <w:r>
        <w:rPr>
          <w:rFonts w:ascii="Arial" w:hAnsi="Arial" w:cs="Arial"/>
          <w:sz w:val="22"/>
          <w:szCs w:val="22"/>
        </w:rPr>
        <w:t>La CELCOR s’engage à réaliser des mission</w:t>
      </w:r>
      <w:r w:rsidR="002176A5">
        <w:rPr>
          <w:rFonts w:ascii="Arial" w:hAnsi="Arial" w:cs="Arial"/>
          <w:sz w:val="22"/>
          <w:szCs w:val="22"/>
        </w:rPr>
        <w:t>s</w:t>
      </w:r>
      <w:r>
        <w:rPr>
          <w:rFonts w:ascii="Arial" w:hAnsi="Arial" w:cs="Arial"/>
          <w:sz w:val="22"/>
          <w:szCs w:val="22"/>
        </w:rPr>
        <w:t xml:space="preserve"> de suivi et d’</w:t>
      </w:r>
      <w:r w:rsidR="004C5C06">
        <w:rPr>
          <w:rFonts w:ascii="Arial" w:hAnsi="Arial" w:cs="Arial"/>
          <w:sz w:val="22"/>
          <w:szCs w:val="22"/>
        </w:rPr>
        <w:t>appui-conseil au profit du</w:t>
      </w:r>
      <w:r>
        <w:rPr>
          <w:rFonts w:ascii="Arial" w:hAnsi="Arial" w:cs="Arial"/>
          <w:sz w:val="22"/>
          <w:szCs w:val="22"/>
        </w:rPr>
        <w:t xml:space="preserve"> </w:t>
      </w:r>
      <w:r w:rsidR="004C5C06">
        <w:rPr>
          <w:rFonts w:ascii="Arial" w:hAnsi="Arial" w:cs="Arial"/>
          <w:sz w:val="22"/>
          <w:szCs w:val="22"/>
        </w:rPr>
        <w:t xml:space="preserve">porteur dans le but d’accompagner le processus de mise en valeur </w:t>
      </w:r>
      <w:r w:rsidR="002176A5">
        <w:rPr>
          <w:rFonts w:ascii="Arial" w:hAnsi="Arial" w:cs="Arial"/>
          <w:sz w:val="22"/>
          <w:szCs w:val="22"/>
        </w:rPr>
        <w:t>des acquis de la réalisation du microprojet</w:t>
      </w:r>
      <w:r w:rsidR="00053147">
        <w:rPr>
          <w:rFonts w:ascii="Arial" w:hAnsi="Arial" w:cs="Arial"/>
          <w:sz w:val="22"/>
          <w:szCs w:val="22"/>
        </w:rPr>
        <w:t>.</w:t>
      </w:r>
    </w:p>
    <w:p w:rsidR="00932B7A" w:rsidRDefault="00932B7A" w:rsidP="00053147">
      <w:pPr>
        <w:jc w:val="both"/>
        <w:rPr>
          <w:rFonts w:ascii="Arial" w:hAnsi="Arial" w:cs="Arial"/>
          <w:sz w:val="22"/>
          <w:szCs w:val="22"/>
        </w:rPr>
      </w:pPr>
    </w:p>
    <w:p w:rsidR="00932B7A" w:rsidRPr="00E751CF" w:rsidRDefault="00932B7A" w:rsidP="00053147">
      <w:pPr>
        <w:pStyle w:val="Titre8"/>
        <w:spacing w:before="0" w:after="0"/>
        <w:jc w:val="both"/>
        <w:rPr>
          <w:rFonts w:ascii="Arial" w:hAnsi="Arial" w:cs="Arial"/>
          <w:b/>
          <w:bCs/>
          <w:i w:val="0"/>
          <w:sz w:val="22"/>
          <w:szCs w:val="22"/>
        </w:rPr>
      </w:pPr>
      <w:r w:rsidRPr="00E751CF">
        <w:rPr>
          <w:rFonts w:ascii="Arial" w:hAnsi="Arial" w:cs="Arial"/>
          <w:b/>
          <w:i w:val="0"/>
          <w:sz w:val="22"/>
          <w:szCs w:val="22"/>
          <w:u w:val="single"/>
        </w:rPr>
        <w:t xml:space="preserve">ARTICLE </w:t>
      </w:r>
      <w:r w:rsidR="00404076">
        <w:rPr>
          <w:rFonts w:ascii="Arial" w:hAnsi="Arial" w:cs="Arial"/>
          <w:b/>
          <w:i w:val="0"/>
          <w:sz w:val="22"/>
          <w:szCs w:val="22"/>
          <w:u w:val="single"/>
          <w:lang w:val="fr-FR"/>
        </w:rPr>
        <w:t>6</w:t>
      </w:r>
      <w:r w:rsidRPr="00E751CF">
        <w:rPr>
          <w:rFonts w:ascii="Arial" w:hAnsi="Arial" w:cs="Arial"/>
          <w:b/>
          <w:i w:val="0"/>
          <w:sz w:val="22"/>
          <w:szCs w:val="22"/>
        </w:rPr>
        <w:t xml:space="preserve"> : </w:t>
      </w:r>
      <w:r w:rsidRPr="00E751CF">
        <w:rPr>
          <w:rFonts w:ascii="Arial" w:hAnsi="Arial" w:cs="Arial"/>
          <w:b/>
          <w:bCs/>
          <w:i w:val="0"/>
          <w:sz w:val="22"/>
          <w:szCs w:val="22"/>
        </w:rPr>
        <w:t xml:space="preserve">DUREE </w:t>
      </w:r>
    </w:p>
    <w:p w:rsidR="00932B7A" w:rsidRPr="00F7253C" w:rsidRDefault="00932B7A" w:rsidP="00053147">
      <w:pPr>
        <w:jc w:val="both"/>
        <w:rPr>
          <w:rFonts w:ascii="Arial" w:hAnsi="Arial" w:cs="Arial"/>
          <w:sz w:val="10"/>
          <w:szCs w:val="10"/>
        </w:rPr>
      </w:pP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 xml:space="preserve">Le présent contrat prend effet à partir de la date de sa signature par les deux parties pour une durée conforme à la nature du microprojet, </w:t>
      </w:r>
      <w:r w:rsidRPr="00492B21">
        <w:rPr>
          <w:rFonts w:ascii="Arial" w:hAnsi="Arial" w:cs="Arial"/>
          <w:sz w:val="22"/>
          <w:szCs w:val="22"/>
        </w:rPr>
        <w:t xml:space="preserve">soit </w:t>
      </w:r>
      <w:r w:rsidR="0002127B">
        <w:rPr>
          <w:rFonts w:ascii="Arial" w:hAnsi="Arial" w:cs="Arial"/>
          <w:sz w:val="22"/>
          <w:szCs w:val="22"/>
        </w:rPr>
        <w:t>six</w:t>
      </w:r>
      <w:r w:rsidR="00492B21" w:rsidRPr="00492B21">
        <w:rPr>
          <w:rFonts w:ascii="Arial" w:hAnsi="Arial" w:cs="Arial"/>
          <w:sz w:val="22"/>
          <w:szCs w:val="22"/>
        </w:rPr>
        <w:t xml:space="preserve"> (0</w:t>
      </w:r>
      <w:r w:rsidR="0002127B">
        <w:rPr>
          <w:rFonts w:ascii="Arial" w:hAnsi="Arial" w:cs="Arial"/>
          <w:sz w:val="22"/>
          <w:szCs w:val="22"/>
        </w:rPr>
        <w:t>6</w:t>
      </w:r>
      <w:r w:rsidR="00492B21" w:rsidRPr="00492B21">
        <w:rPr>
          <w:rFonts w:ascii="Arial" w:hAnsi="Arial" w:cs="Arial"/>
          <w:sz w:val="22"/>
          <w:szCs w:val="22"/>
        </w:rPr>
        <w:t>)</w:t>
      </w:r>
      <w:r w:rsidRPr="00492B21">
        <w:rPr>
          <w:rFonts w:ascii="Arial" w:hAnsi="Arial" w:cs="Arial"/>
          <w:sz w:val="22"/>
          <w:szCs w:val="22"/>
        </w:rPr>
        <w:t xml:space="preserve"> mois.</w:t>
      </w:r>
    </w:p>
    <w:p w:rsidR="00932B7A" w:rsidRPr="00E751CF" w:rsidRDefault="00932B7A" w:rsidP="000D1FF2">
      <w:pPr>
        <w:pStyle w:val="Paragraphedeliste"/>
        <w:numPr>
          <w:ilvl w:val="0"/>
          <w:numId w:val="3"/>
        </w:numPr>
        <w:spacing w:after="120"/>
        <w:ind w:left="714" w:hanging="357"/>
        <w:contextualSpacing w:val="0"/>
        <w:jc w:val="both"/>
        <w:rPr>
          <w:rFonts w:ascii="Arial" w:hAnsi="Arial" w:cs="Arial"/>
          <w:sz w:val="22"/>
          <w:szCs w:val="22"/>
        </w:rPr>
      </w:pPr>
      <w:r w:rsidRPr="00E751CF">
        <w:rPr>
          <w:rFonts w:ascii="Arial" w:hAnsi="Arial" w:cs="Arial"/>
          <w:sz w:val="22"/>
          <w:szCs w:val="22"/>
        </w:rPr>
        <w:t xml:space="preserve">En cas de force majeure (temporaire ou définitive) qui amènerait le porteur </w:t>
      </w:r>
      <w:r w:rsidR="00E751CF" w:rsidRPr="00E751CF">
        <w:rPr>
          <w:rFonts w:ascii="Arial" w:hAnsi="Arial" w:cs="Arial"/>
          <w:sz w:val="22"/>
          <w:szCs w:val="22"/>
        </w:rPr>
        <w:t>du microprojet</w:t>
      </w:r>
      <w:r w:rsidRPr="00E751CF">
        <w:rPr>
          <w:rFonts w:ascii="Arial" w:hAnsi="Arial" w:cs="Arial"/>
          <w:sz w:val="22"/>
          <w:szCs w:val="22"/>
        </w:rPr>
        <w:t xml:space="preserve"> à être dans l’impossibilité de poursuivre l’exécution du microprojet, ce dernier s’engage à en informer immédiatement la CELCOR par écrit.</w:t>
      </w:r>
    </w:p>
    <w:p w:rsidR="00432968" w:rsidRPr="005B73F6" w:rsidRDefault="00432968" w:rsidP="005B73F6">
      <w:pPr>
        <w:jc w:val="both"/>
        <w:rPr>
          <w:rFonts w:ascii="Arial" w:hAnsi="Arial" w:cs="Arial"/>
          <w:sz w:val="22"/>
          <w:szCs w:val="22"/>
        </w:rPr>
      </w:pPr>
    </w:p>
    <w:p w:rsidR="00932B7A" w:rsidRPr="00E751CF" w:rsidRDefault="00932B7A" w:rsidP="00053147">
      <w:pPr>
        <w:pStyle w:val="Titre8"/>
        <w:spacing w:before="0" w:after="0"/>
        <w:jc w:val="both"/>
        <w:rPr>
          <w:rFonts w:ascii="Arial" w:hAnsi="Arial" w:cs="Arial"/>
          <w:b/>
          <w:bCs/>
          <w:i w:val="0"/>
          <w:sz w:val="22"/>
          <w:szCs w:val="22"/>
        </w:rPr>
      </w:pPr>
      <w:r w:rsidRPr="00E751CF">
        <w:rPr>
          <w:rFonts w:ascii="Arial" w:hAnsi="Arial" w:cs="Arial"/>
          <w:b/>
          <w:i w:val="0"/>
          <w:sz w:val="22"/>
          <w:szCs w:val="22"/>
          <w:u w:val="single"/>
        </w:rPr>
        <w:t xml:space="preserve">ARTICLE </w:t>
      </w:r>
      <w:r w:rsidR="00404076">
        <w:rPr>
          <w:rFonts w:ascii="Arial" w:hAnsi="Arial" w:cs="Arial"/>
          <w:b/>
          <w:i w:val="0"/>
          <w:sz w:val="22"/>
          <w:szCs w:val="22"/>
          <w:u w:val="single"/>
          <w:lang w:val="fr-FR"/>
        </w:rPr>
        <w:t>7</w:t>
      </w:r>
      <w:r w:rsidRPr="00E751CF">
        <w:rPr>
          <w:rFonts w:ascii="Arial" w:hAnsi="Arial" w:cs="Arial"/>
          <w:b/>
          <w:i w:val="0"/>
          <w:sz w:val="22"/>
          <w:szCs w:val="22"/>
        </w:rPr>
        <w:t xml:space="preserve"> : </w:t>
      </w:r>
      <w:r w:rsidRPr="00E751CF">
        <w:rPr>
          <w:rFonts w:ascii="Arial" w:hAnsi="Arial" w:cs="Arial"/>
          <w:b/>
          <w:i w:val="0"/>
          <w:sz w:val="22"/>
          <w:szCs w:val="22"/>
          <w:lang w:val="fr-FR"/>
        </w:rPr>
        <w:t xml:space="preserve">CONDITIONS DE SUSPENSION OU DE </w:t>
      </w:r>
      <w:r w:rsidRPr="00E751CF">
        <w:rPr>
          <w:rFonts w:ascii="Arial" w:hAnsi="Arial" w:cs="Arial"/>
          <w:b/>
          <w:bCs/>
          <w:i w:val="0"/>
          <w:sz w:val="22"/>
          <w:szCs w:val="22"/>
          <w:lang w:val="fr-FR"/>
        </w:rPr>
        <w:t xml:space="preserve">RUPTURE </w:t>
      </w:r>
    </w:p>
    <w:p w:rsidR="00F418AE" w:rsidRDefault="00A27BF5" w:rsidP="00053147">
      <w:pPr>
        <w:jc w:val="both"/>
        <w:rPr>
          <w:rFonts w:ascii="Arial" w:hAnsi="Arial" w:cs="Arial"/>
          <w:sz w:val="22"/>
          <w:szCs w:val="22"/>
        </w:rPr>
      </w:pPr>
      <w:r w:rsidRPr="00810E83">
        <w:rPr>
          <w:rFonts w:ascii="Arial" w:hAnsi="Arial" w:cs="Arial"/>
          <w:sz w:val="22"/>
          <w:szCs w:val="22"/>
        </w:rPr>
        <w:t xml:space="preserve">Le présent contrat pourra être suspendu ou rompu au constat avéré d’une </w:t>
      </w:r>
      <w:r w:rsidR="001D2361" w:rsidRPr="00810E83">
        <w:rPr>
          <w:rFonts w:ascii="Arial" w:hAnsi="Arial" w:cs="Arial"/>
          <w:sz w:val="22"/>
          <w:szCs w:val="22"/>
        </w:rPr>
        <w:t>faute</w:t>
      </w:r>
      <w:r w:rsidR="00AC2354" w:rsidRPr="00810E83">
        <w:rPr>
          <w:rFonts w:ascii="Arial" w:hAnsi="Arial" w:cs="Arial"/>
          <w:sz w:val="22"/>
          <w:szCs w:val="22"/>
        </w:rPr>
        <w:t xml:space="preserve"> grave ou jugée comme telle. </w:t>
      </w:r>
      <w:r w:rsidR="00952A71" w:rsidRPr="00810E83">
        <w:rPr>
          <w:rFonts w:ascii="Arial" w:hAnsi="Arial" w:cs="Arial"/>
          <w:sz w:val="22"/>
          <w:szCs w:val="22"/>
        </w:rPr>
        <w:t>Dans ce cas, la CELCOR/PADYP pourra décider de retirer l'équipement ou le matériel ou de surseoir à la poursuite des actions en cours. Le cas échéant, la contribution du porteur est réputée perdue. Aucune possibilité de recours contre la CELCOR ne sera admise</w:t>
      </w:r>
      <w:r w:rsidR="00AC2354" w:rsidRPr="00810E83">
        <w:rPr>
          <w:rFonts w:ascii="Arial" w:hAnsi="Arial" w:cs="Arial"/>
          <w:sz w:val="22"/>
          <w:szCs w:val="22"/>
        </w:rPr>
        <w:t xml:space="preserve">. </w:t>
      </w:r>
    </w:p>
    <w:p w:rsidR="005B73F6" w:rsidRPr="00F7253C" w:rsidRDefault="005B73F6" w:rsidP="00053147">
      <w:pPr>
        <w:jc w:val="both"/>
        <w:rPr>
          <w:rFonts w:ascii="Arial" w:hAnsi="Arial" w:cs="Arial"/>
          <w:sz w:val="10"/>
          <w:szCs w:val="10"/>
        </w:rPr>
      </w:pPr>
    </w:p>
    <w:p w:rsidR="00952A71" w:rsidRPr="00810E83" w:rsidRDefault="001D2361" w:rsidP="00053147">
      <w:pPr>
        <w:jc w:val="both"/>
        <w:rPr>
          <w:rFonts w:ascii="Arial" w:hAnsi="Arial" w:cs="Arial"/>
          <w:sz w:val="22"/>
          <w:szCs w:val="22"/>
        </w:rPr>
      </w:pPr>
      <w:r w:rsidRPr="00810E83">
        <w:rPr>
          <w:rFonts w:ascii="Arial" w:hAnsi="Arial" w:cs="Arial"/>
          <w:sz w:val="22"/>
          <w:szCs w:val="22"/>
        </w:rPr>
        <w:t xml:space="preserve">Seront considérées comme étant des fautes graves : </w:t>
      </w:r>
    </w:p>
    <w:p w:rsidR="00932B7A" w:rsidRPr="00810E83" w:rsidRDefault="00C30185" w:rsidP="008B74C4">
      <w:pPr>
        <w:pStyle w:val="Paragraphedeliste"/>
        <w:numPr>
          <w:ilvl w:val="0"/>
          <w:numId w:val="3"/>
        </w:numPr>
        <w:spacing w:after="120"/>
        <w:ind w:left="714" w:right="-284" w:hanging="357"/>
        <w:contextualSpacing w:val="0"/>
        <w:jc w:val="both"/>
        <w:rPr>
          <w:rFonts w:ascii="Arial" w:hAnsi="Arial" w:cs="Arial"/>
          <w:sz w:val="22"/>
          <w:szCs w:val="22"/>
        </w:rPr>
      </w:pPr>
      <w:r w:rsidRPr="00810E83">
        <w:rPr>
          <w:rFonts w:ascii="Arial" w:hAnsi="Arial" w:cs="Arial"/>
          <w:sz w:val="22"/>
          <w:szCs w:val="22"/>
        </w:rPr>
        <w:t>l</w:t>
      </w:r>
      <w:r w:rsidR="00932B7A" w:rsidRPr="00810E83">
        <w:rPr>
          <w:rFonts w:ascii="Arial" w:hAnsi="Arial" w:cs="Arial"/>
          <w:sz w:val="22"/>
          <w:szCs w:val="22"/>
        </w:rPr>
        <w:t xml:space="preserve">e </w:t>
      </w:r>
      <w:r w:rsidR="00E751CF" w:rsidRPr="00810E83">
        <w:rPr>
          <w:rFonts w:ascii="Arial" w:hAnsi="Arial" w:cs="Arial"/>
          <w:sz w:val="22"/>
          <w:szCs w:val="22"/>
        </w:rPr>
        <w:t>non-respect</w:t>
      </w:r>
      <w:r w:rsidR="00932B7A" w:rsidRPr="00810E83">
        <w:rPr>
          <w:rFonts w:ascii="Arial" w:hAnsi="Arial" w:cs="Arial"/>
          <w:sz w:val="22"/>
          <w:szCs w:val="22"/>
        </w:rPr>
        <w:t xml:space="preserve"> de l’une des clauses du présent contrat pa</w:t>
      </w:r>
      <w:r w:rsidR="00E751CF" w:rsidRPr="00810E83">
        <w:rPr>
          <w:rFonts w:ascii="Arial" w:hAnsi="Arial" w:cs="Arial"/>
          <w:sz w:val="22"/>
          <w:szCs w:val="22"/>
        </w:rPr>
        <w:t>r l’une ou l’autre des parties</w:t>
      </w:r>
      <w:r w:rsidR="00945962">
        <w:rPr>
          <w:rFonts w:ascii="Arial" w:hAnsi="Arial" w:cs="Arial"/>
          <w:sz w:val="22"/>
          <w:szCs w:val="22"/>
        </w:rPr>
        <w:t xml:space="preserve"> </w:t>
      </w:r>
      <w:r w:rsidR="001D2361" w:rsidRPr="00810E83">
        <w:rPr>
          <w:rFonts w:ascii="Arial" w:hAnsi="Arial" w:cs="Arial"/>
          <w:sz w:val="22"/>
          <w:szCs w:val="22"/>
        </w:rPr>
        <w:t xml:space="preserve">; </w:t>
      </w:r>
    </w:p>
    <w:p w:rsidR="00932B7A" w:rsidRPr="00810E83" w:rsidRDefault="00C30185" w:rsidP="000D1FF2">
      <w:pPr>
        <w:pStyle w:val="Paragraphedeliste"/>
        <w:numPr>
          <w:ilvl w:val="0"/>
          <w:numId w:val="3"/>
        </w:numPr>
        <w:spacing w:after="120"/>
        <w:ind w:left="714" w:hanging="357"/>
        <w:contextualSpacing w:val="0"/>
        <w:jc w:val="both"/>
        <w:rPr>
          <w:rFonts w:ascii="Arial" w:hAnsi="Arial" w:cs="Arial"/>
          <w:sz w:val="22"/>
          <w:szCs w:val="22"/>
        </w:rPr>
      </w:pPr>
      <w:r w:rsidRPr="00810E83">
        <w:rPr>
          <w:rFonts w:ascii="Arial" w:hAnsi="Arial" w:cs="Arial"/>
          <w:sz w:val="22"/>
          <w:szCs w:val="22"/>
        </w:rPr>
        <w:t>l</w:t>
      </w:r>
      <w:r w:rsidR="00F15318" w:rsidRPr="00810E83">
        <w:rPr>
          <w:rFonts w:ascii="Arial" w:hAnsi="Arial" w:cs="Arial"/>
          <w:sz w:val="22"/>
          <w:szCs w:val="22"/>
        </w:rPr>
        <w:t>es fraudes au contrat de micro</w:t>
      </w:r>
      <w:r w:rsidR="00932B7A" w:rsidRPr="00810E83">
        <w:rPr>
          <w:rFonts w:ascii="Arial" w:hAnsi="Arial" w:cs="Arial"/>
          <w:sz w:val="22"/>
          <w:szCs w:val="22"/>
        </w:rPr>
        <w:t>projet (</w:t>
      </w:r>
      <w:r w:rsidRPr="00810E83">
        <w:rPr>
          <w:rFonts w:ascii="Arial" w:hAnsi="Arial" w:cs="Arial"/>
          <w:sz w:val="22"/>
          <w:szCs w:val="22"/>
        </w:rPr>
        <w:t>f</w:t>
      </w:r>
      <w:r w:rsidR="00932B7A" w:rsidRPr="00810E83">
        <w:rPr>
          <w:rFonts w:ascii="Arial" w:hAnsi="Arial" w:cs="Arial"/>
          <w:sz w:val="22"/>
          <w:szCs w:val="22"/>
        </w:rPr>
        <w:t>ausses déclarations intentionnelles,</w:t>
      </w:r>
      <w:r w:rsidR="00BA430B" w:rsidRPr="00810E83">
        <w:rPr>
          <w:rFonts w:ascii="Arial" w:hAnsi="Arial" w:cs="Arial"/>
          <w:sz w:val="22"/>
          <w:szCs w:val="22"/>
        </w:rPr>
        <w:t xml:space="preserve"> </w:t>
      </w:r>
      <w:r w:rsidR="00F15318" w:rsidRPr="00810E83">
        <w:rPr>
          <w:rFonts w:ascii="Arial" w:hAnsi="Arial" w:cs="Arial"/>
          <w:sz w:val="22"/>
          <w:szCs w:val="22"/>
        </w:rPr>
        <w:t xml:space="preserve">dissimulation, </w:t>
      </w:r>
      <w:r w:rsidRPr="00810E83">
        <w:rPr>
          <w:rFonts w:ascii="Arial" w:hAnsi="Arial" w:cs="Arial"/>
          <w:sz w:val="22"/>
          <w:szCs w:val="22"/>
        </w:rPr>
        <w:t xml:space="preserve">…) ; </w:t>
      </w:r>
    </w:p>
    <w:p w:rsidR="002D7C48" w:rsidRDefault="007D7FCE" w:rsidP="000D1FF2">
      <w:pPr>
        <w:pStyle w:val="Paragraphedeliste"/>
        <w:numPr>
          <w:ilvl w:val="0"/>
          <w:numId w:val="3"/>
        </w:numPr>
        <w:spacing w:after="120"/>
        <w:ind w:left="714" w:hanging="357"/>
        <w:contextualSpacing w:val="0"/>
        <w:jc w:val="both"/>
        <w:rPr>
          <w:rFonts w:ascii="Arial" w:hAnsi="Arial" w:cs="Arial"/>
          <w:sz w:val="22"/>
          <w:szCs w:val="22"/>
        </w:rPr>
      </w:pPr>
      <w:r>
        <w:rPr>
          <w:rFonts w:ascii="Arial" w:hAnsi="Arial" w:cs="Arial"/>
          <w:sz w:val="22"/>
          <w:szCs w:val="22"/>
        </w:rPr>
        <w:t xml:space="preserve">le détournement des fonds de la subvention </w:t>
      </w:r>
      <w:r w:rsidR="002D7C48">
        <w:rPr>
          <w:rFonts w:ascii="Arial" w:hAnsi="Arial" w:cs="Arial"/>
          <w:sz w:val="22"/>
          <w:szCs w:val="22"/>
        </w:rPr>
        <w:t>(utilisation à des fins autres que celles pour l</w:t>
      </w:r>
      <w:r w:rsidR="00F418AE">
        <w:rPr>
          <w:rFonts w:ascii="Arial" w:hAnsi="Arial" w:cs="Arial"/>
          <w:sz w:val="22"/>
          <w:szCs w:val="22"/>
        </w:rPr>
        <w:t>es</w:t>
      </w:r>
      <w:r w:rsidR="002D7C48">
        <w:rPr>
          <w:rFonts w:ascii="Arial" w:hAnsi="Arial" w:cs="Arial"/>
          <w:sz w:val="22"/>
          <w:szCs w:val="22"/>
        </w:rPr>
        <w:t>quelle</w:t>
      </w:r>
      <w:r w:rsidR="00F418AE">
        <w:rPr>
          <w:rFonts w:ascii="Arial" w:hAnsi="Arial" w:cs="Arial"/>
          <w:sz w:val="22"/>
          <w:szCs w:val="22"/>
        </w:rPr>
        <w:t>s</w:t>
      </w:r>
      <w:r w:rsidR="002D7C48">
        <w:rPr>
          <w:rFonts w:ascii="Arial" w:hAnsi="Arial" w:cs="Arial"/>
          <w:sz w:val="22"/>
          <w:szCs w:val="22"/>
        </w:rPr>
        <w:t xml:space="preserve"> elle est destinée) ; </w:t>
      </w:r>
    </w:p>
    <w:p w:rsidR="006B6041" w:rsidRPr="00810E83" w:rsidRDefault="00C30185" w:rsidP="000D1FF2">
      <w:pPr>
        <w:pStyle w:val="Paragraphedeliste"/>
        <w:numPr>
          <w:ilvl w:val="0"/>
          <w:numId w:val="3"/>
        </w:numPr>
        <w:spacing w:after="120"/>
        <w:ind w:left="714" w:hanging="357"/>
        <w:contextualSpacing w:val="0"/>
        <w:jc w:val="both"/>
        <w:rPr>
          <w:rFonts w:ascii="Arial" w:hAnsi="Arial" w:cs="Arial"/>
          <w:sz w:val="22"/>
          <w:szCs w:val="22"/>
        </w:rPr>
      </w:pPr>
      <w:r w:rsidRPr="00810E83">
        <w:rPr>
          <w:rFonts w:ascii="Arial" w:hAnsi="Arial" w:cs="Arial"/>
          <w:sz w:val="22"/>
          <w:szCs w:val="22"/>
        </w:rPr>
        <w:t>le n</w:t>
      </w:r>
      <w:r w:rsidR="00E751CF" w:rsidRPr="00810E83">
        <w:rPr>
          <w:rFonts w:ascii="Arial" w:hAnsi="Arial" w:cs="Arial"/>
          <w:sz w:val="22"/>
          <w:szCs w:val="22"/>
        </w:rPr>
        <w:t>on-respect</w:t>
      </w:r>
      <w:r w:rsidR="00932B7A" w:rsidRPr="00810E83">
        <w:rPr>
          <w:rFonts w:ascii="Arial" w:hAnsi="Arial" w:cs="Arial"/>
          <w:sz w:val="22"/>
          <w:szCs w:val="22"/>
        </w:rPr>
        <w:t xml:space="preserve"> des procédures d'acquisi</w:t>
      </w:r>
      <w:r w:rsidR="001951E7" w:rsidRPr="00810E83">
        <w:rPr>
          <w:rFonts w:ascii="Arial" w:hAnsi="Arial" w:cs="Arial"/>
          <w:sz w:val="22"/>
          <w:szCs w:val="22"/>
        </w:rPr>
        <w:t xml:space="preserve">tion de biens et services ; </w:t>
      </w:r>
    </w:p>
    <w:p w:rsidR="006B6041" w:rsidRPr="00810E83" w:rsidRDefault="00C30185" w:rsidP="000D1FF2">
      <w:pPr>
        <w:pStyle w:val="Paragraphedeliste"/>
        <w:numPr>
          <w:ilvl w:val="0"/>
          <w:numId w:val="3"/>
        </w:numPr>
        <w:spacing w:after="120"/>
        <w:ind w:left="714" w:hanging="357"/>
        <w:contextualSpacing w:val="0"/>
        <w:jc w:val="both"/>
        <w:rPr>
          <w:rFonts w:ascii="Arial" w:hAnsi="Arial" w:cs="Arial"/>
          <w:sz w:val="22"/>
          <w:szCs w:val="22"/>
        </w:rPr>
      </w:pPr>
      <w:r w:rsidRPr="00810E83">
        <w:rPr>
          <w:rFonts w:ascii="Arial" w:hAnsi="Arial" w:cs="Arial"/>
          <w:sz w:val="22"/>
          <w:szCs w:val="22"/>
        </w:rPr>
        <w:t>l</w:t>
      </w:r>
      <w:r w:rsidR="001951E7" w:rsidRPr="00810E83">
        <w:rPr>
          <w:rFonts w:ascii="Arial" w:hAnsi="Arial" w:cs="Arial"/>
          <w:sz w:val="22"/>
          <w:szCs w:val="22"/>
        </w:rPr>
        <w:t>a</w:t>
      </w:r>
      <w:r w:rsidR="00932B7A" w:rsidRPr="00810E83">
        <w:rPr>
          <w:rFonts w:ascii="Arial" w:hAnsi="Arial" w:cs="Arial"/>
          <w:sz w:val="22"/>
          <w:szCs w:val="22"/>
        </w:rPr>
        <w:t xml:space="preserve"> non-disponibilité de la </w:t>
      </w:r>
      <w:r w:rsidR="001951E7" w:rsidRPr="00810E83">
        <w:rPr>
          <w:rFonts w:ascii="Arial" w:hAnsi="Arial" w:cs="Arial"/>
          <w:sz w:val="22"/>
          <w:szCs w:val="22"/>
        </w:rPr>
        <w:t>contrepartie ;</w:t>
      </w:r>
      <w:r w:rsidR="00932B7A" w:rsidRPr="00810E83">
        <w:rPr>
          <w:rFonts w:ascii="Arial" w:hAnsi="Arial" w:cs="Arial"/>
          <w:sz w:val="22"/>
          <w:szCs w:val="22"/>
        </w:rPr>
        <w:t xml:space="preserve"> </w:t>
      </w:r>
    </w:p>
    <w:p w:rsidR="00932B7A" w:rsidRPr="00810E83" w:rsidRDefault="006B6041" w:rsidP="000D1FF2">
      <w:pPr>
        <w:pStyle w:val="Paragraphedeliste"/>
        <w:numPr>
          <w:ilvl w:val="0"/>
          <w:numId w:val="3"/>
        </w:numPr>
        <w:spacing w:after="120"/>
        <w:ind w:left="714" w:hanging="357"/>
        <w:contextualSpacing w:val="0"/>
        <w:jc w:val="both"/>
        <w:rPr>
          <w:rFonts w:ascii="Arial" w:hAnsi="Arial" w:cs="Arial"/>
          <w:sz w:val="22"/>
          <w:szCs w:val="22"/>
        </w:rPr>
      </w:pPr>
      <w:r w:rsidRPr="00810E83">
        <w:rPr>
          <w:rFonts w:ascii="Arial" w:hAnsi="Arial" w:cs="Arial"/>
          <w:sz w:val="22"/>
          <w:szCs w:val="22"/>
        </w:rPr>
        <w:t>la v</w:t>
      </w:r>
      <w:r w:rsidR="00932B7A" w:rsidRPr="00810E83">
        <w:rPr>
          <w:rFonts w:ascii="Arial" w:hAnsi="Arial" w:cs="Arial"/>
          <w:sz w:val="22"/>
          <w:szCs w:val="22"/>
        </w:rPr>
        <w:t xml:space="preserve">ente, </w:t>
      </w:r>
      <w:r w:rsidRPr="00810E83">
        <w:rPr>
          <w:rFonts w:ascii="Arial" w:hAnsi="Arial" w:cs="Arial"/>
          <w:sz w:val="22"/>
          <w:szCs w:val="22"/>
        </w:rPr>
        <w:t xml:space="preserve">la </w:t>
      </w:r>
      <w:r w:rsidR="00932B7A" w:rsidRPr="00810E83">
        <w:rPr>
          <w:rFonts w:ascii="Arial" w:hAnsi="Arial" w:cs="Arial"/>
          <w:sz w:val="22"/>
          <w:szCs w:val="22"/>
        </w:rPr>
        <w:t xml:space="preserve">cession ou </w:t>
      </w:r>
      <w:r w:rsidRPr="00810E83">
        <w:rPr>
          <w:rFonts w:ascii="Arial" w:hAnsi="Arial" w:cs="Arial"/>
          <w:sz w:val="22"/>
          <w:szCs w:val="22"/>
        </w:rPr>
        <w:t>la disparition de</w:t>
      </w:r>
      <w:r w:rsidR="00932B7A" w:rsidRPr="00810E83">
        <w:rPr>
          <w:rFonts w:ascii="Arial" w:hAnsi="Arial" w:cs="Arial"/>
          <w:sz w:val="22"/>
          <w:szCs w:val="22"/>
        </w:rPr>
        <w:t xml:space="preserve"> matériel</w:t>
      </w:r>
      <w:r w:rsidRPr="00810E83">
        <w:rPr>
          <w:rFonts w:ascii="Arial" w:hAnsi="Arial" w:cs="Arial"/>
          <w:sz w:val="22"/>
          <w:szCs w:val="22"/>
        </w:rPr>
        <w:t>s</w:t>
      </w:r>
      <w:r w:rsidR="00932B7A" w:rsidRPr="00810E83">
        <w:rPr>
          <w:rFonts w:ascii="Arial" w:hAnsi="Arial" w:cs="Arial"/>
          <w:sz w:val="22"/>
          <w:szCs w:val="22"/>
        </w:rPr>
        <w:t xml:space="preserve"> </w:t>
      </w:r>
      <w:r w:rsidRPr="00810E83">
        <w:rPr>
          <w:rFonts w:ascii="Arial" w:hAnsi="Arial" w:cs="Arial"/>
          <w:sz w:val="22"/>
          <w:szCs w:val="22"/>
        </w:rPr>
        <w:t>acquis à l’occasion de cette subvention</w:t>
      </w:r>
      <w:r w:rsidR="00932B7A" w:rsidRPr="00810E83">
        <w:rPr>
          <w:rFonts w:ascii="Arial" w:hAnsi="Arial" w:cs="Arial"/>
          <w:sz w:val="22"/>
          <w:szCs w:val="22"/>
        </w:rPr>
        <w:t xml:space="preserve">, sans l’accord </w:t>
      </w:r>
      <w:r w:rsidR="0032155A" w:rsidRPr="00810E83">
        <w:rPr>
          <w:rFonts w:ascii="Arial" w:hAnsi="Arial" w:cs="Arial"/>
          <w:sz w:val="22"/>
          <w:szCs w:val="22"/>
        </w:rPr>
        <w:t xml:space="preserve">écrit </w:t>
      </w:r>
      <w:r w:rsidR="00810E83" w:rsidRPr="00810E83">
        <w:rPr>
          <w:rFonts w:ascii="Arial" w:hAnsi="Arial" w:cs="Arial"/>
          <w:sz w:val="22"/>
          <w:szCs w:val="22"/>
        </w:rPr>
        <w:t>de la CELCOR/PADYP).</w:t>
      </w:r>
    </w:p>
    <w:p w:rsidR="00932B7A" w:rsidRPr="00E751CF" w:rsidRDefault="00932B7A" w:rsidP="00053147">
      <w:pPr>
        <w:pStyle w:val="Paragraphedeliste"/>
        <w:ind w:left="0"/>
        <w:contextualSpacing w:val="0"/>
        <w:jc w:val="both"/>
        <w:rPr>
          <w:rFonts w:ascii="Arial" w:hAnsi="Arial" w:cs="Arial"/>
          <w:sz w:val="22"/>
          <w:szCs w:val="22"/>
        </w:rPr>
      </w:pPr>
    </w:p>
    <w:p w:rsidR="00932B7A" w:rsidRPr="00E751CF" w:rsidRDefault="00932B7A" w:rsidP="00053147">
      <w:pPr>
        <w:pStyle w:val="Titre9"/>
        <w:spacing w:before="0" w:after="0"/>
        <w:jc w:val="both"/>
        <w:rPr>
          <w:rFonts w:cs="Arial"/>
          <w:b/>
          <w:bCs/>
          <w:lang w:val="fr-FR"/>
        </w:rPr>
      </w:pPr>
      <w:r w:rsidRPr="00E751CF">
        <w:rPr>
          <w:rFonts w:cs="Arial"/>
          <w:b/>
          <w:u w:val="single"/>
        </w:rPr>
        <w:t xml:space="preserve">ARTICLE </w:t>
      </w:r>
      <w:r w:rsidR="00404076" w:rsidRPr="00404076">
        <w:rPr>
          <w:rFonts w:cs="Arial"/>
          <w:b/>
          <w:u w:val="single"/>
          <w:lang w:val="fr-FR"/>
        </w:rPr>
        <w:t>8</w:t>
      </w:r>
      <w:r w:rsidRPr="00E751CF">
        <w:rPr>
          <w:rFonts w:cs="Arial"/>
          <w:b/>
        </w:rPr>
        <w:t xml:space="preserve">: </w:t>
      </w:r>
      <w:r w:rsidRPr="00E751CF">
        <w:rPr>
          <w:rFonts w:cs="Arial"/>
          <w:b/>
          <w:bCs/>
          <w:lang w:val="fr-FR"/>
        </w:rPr>
        <w:t>ELECTION DE DOMICILE</w:t>
      </w:r>
    </w:p>
    <w:p w:rsidR="00932B7A" w:rsidRPr="00E751CF" w:rsidRDefault="00932B7A" w:rsidP="00053147">
      <w:pPr>
        <w:jc w:val="both"/>
        <w:rPr>
          <w:rFonts w:ascii="Arial" w:hAnsi="Arial" w:cs="Arial"/>
          <w:sz w:val="22"/>
          <w:szCs w:val="22"/>
        </w:rPr>
      </w:pPr>
      <w:r w:rsidRPr="00E751CF">
        <w:rPr>
          <w:rFonts w:ascii="Arial" w:hAnsi="Arial" w:cs="Arial"/>
          <w:sz w:val="22"/>
          <w:szCs w:val="22"/>
        </w:rPr>
        <w:t xml:space="preserve">Pour la mise en œuvre </w:t>
      </w:r>
      <w:r w:rsidR="00AF3247">
        <w:rPr>
          <w:rFonts w:ascii="Arial" w:hAnsi="Arial" w:cs="Arial"/>
          <w:sz w:val="22"/>
          <w:szCs w:val="22"/>
        </w:rPr>
        <w:t>du présent</w:t>
      </w:r>
      <w:r w:rsidRPr="00E751CF">
        <w:rPr>
          <w:rFonts w:ascii="Arial" w:hAnsi="Arial" w:cs="Arial"/>
          <w:sz w:val="22"/>
          <w:szCs w:val="22"/>
        </w:rPr>
        <w:t xml:space="preserve"> contrat</w:t>
      </w:r>
      <w:r w:rsidR="00AF3247">
        <w:rPr>
          <w:rFonts w:ascii="Arial" w:hAnsi="Arial" w:cs="Arial"/>
          <w:sz w:val="22"/>
          <w:szCs w:val="22"/>
        </w:rPr>
        <w:t>,</w:t>
      </w:r>
      <w:r w:rsidRPr="00E751CF">
        <w:rPr>
          <w:rFonts w:ascii="Arial" w:hAnsi="Arial" w:cs="Arial"/>
          <w:sz w:val="22"/>
          <w:szCs w:val="22"/>
        </w:rPr>
        <w:t xml:space="preserve"> les parties élisent domicile où les correspondances sont supposées reçues (lettre, fax, télégramme, courriel) </w:t>
      </w:r>
    </w:p>
    <w:p w:rsidR="00932B7A" w:rsidRDefault="00932B7A" w:rsidP="00053147">
      <w:pPr>
        <w:jc w:val="both"/>
        <w:rPr>
          <w:rFonts w:ascii="Arial" w:hAnsi="Arial" w:cs="Arial"/>
          <w:sz w:val="22"/>
          <w:szCs w:val="22"/>
        </w:rPr>
      </w:pPr>
    </w:p>
    <w:p w:rsidR="00F7253C" w:rsidRPr="00E751CF" w:rsidRDefault="00F7253C" w:rsidP="00053147">
      <w:pPr>
        <w:jc w:val="both"/>
        <w:rPr>
          <w:rFonts w:ascii="Arial" w:hAnsi="Arial" w:cs="Arial"/>
          <w:sz w:val="22"/>
          <w:szCs w:val="22"/>
        </w:rPr>
      </w:pPr>
    </w:p>
    <w:tbl>
      <w:tblPr>
        <w:tblW w:w="5000" w:type="pct"/>
        <w:tblCellMar>
          <w:left w:w="70" w:type="dxa"/>
          <w:right w:w="70" w:type="dxa"/>
        </w:tblCellMar>
        <w:tblLook w:val="04A0"/>
      </w:tblPr>
      <w:tblGrid>
        <w:gridCol w:w="4801"/>
        <w:gridCol w:w="4411"/>
      </w:tblGrid>
      <w:tr w:rsidR="00932B7A" w:rsidRPr="00E751CF" w:rsidTr="006B566B">
        <w:trPr>
          <w:trHeight w:val="56"/>
        </w:trPr>
        <w:tc>
          <w:tcPr>
            <w:tcW w:w="2606" w:type="pct"/>
            <w:tcBorders>
              <w:top w:val="single" w:sz="4" w:space="0" w:color="auto"/>
              <w:left w:val="single" w:sz="4" w:space="0" w:color="auto"/>
              <w:bottom w:val="single" w:sz="4" w:space="0" w:color="auto"/>
              <w:right w:val="single" w:sz="4" w:space="0" w:color="auto"/>
            </w:tcBorders>
            <w:hideMark/>
          </w:tcPr>
          <w:p w:rsidR="00932B7A" w:rsidRPr="00E751CF" w:rsidRDefault="00932B7A" w:rsidP="00053147">
            <w:pPr>
              <w:rPr>
                <w:rFonts w:ascii="Arial" w:hAnsi="Arial" w:cs="Arial"/>
                <w:color w:val="000000"/>
                <w:sz w:val="22"/>
                <w:szCs w:val="22"/>
              </w:rPr>
            </w:pPr>
            <w:r w:rsidRPr="00E751CF">
              <w:rPr>
                <w:rFonts w:ascii="Arial" w:hAnsi="Arial" w:cs="Arial"/>
                <w:color w:val="000000"/>
                <w:sz w:val="22"/>
                <w:szCs w:val="22"/>
              </w:rPr>
              <w:t>Le porteur de projet</w:t>
            </w:r>
          </w:p>
        </w:tc>
        <w:tc>
          <w:tcPr>
            <w:tcW w:w="2394" w:type="pct"/>
            <w:tcBorders>
              <w:top w:val="single" w:sz="4" w:space="0" w:color="auto"/>
              <w:left w:val="nil"/>
              <w:bottom w:val="single" w:sz="4" w:space="0" w:color="auto"/>
              <w:right w:val="single" w:sz="4" w:space="0" w:color="auto"/>
            </w:tcBorders>
            <w:hideMark/>
          </w:tcPr>
          <w:p w:rsidR="00932B7A" w:rsidRPr="00E751CF" w:rsidRDefault="00932B7A" w:rsidP="00053147">
            <w:pPr>
              <w:rPr>
                <w:rFonts w:ascii="Arial" w:hAnsi="Arial" w:cs="Arial"/>
                <w:color w:val="000000"/>
                <w:sz w:val="22"/>
                <w:szCs w:val="22"/>
              </w:rPr>
            </w:pPr>
            <w:r w:rsidRPr="00E751CF">
              <w:rPr>
                <w:rFonts w:ascii="Arial" w:hAnsi="Arial" w:cs="Arial"/>
                <w:color w:val="000000"/>
                <w:sz w:val="22"/>
                <w:szCs w:val="22"/>
              </w:rPr>
              <w:t>Le PADYP</w:t>
            </w:r>
          </w:p>
        </w:tc>
      </w:tr>
      <w:tr w:rsidR="00932B7A" w:rsidRPr="00E751CF" w:rsidTr="006B566B">
        <w:trPr>
          <w:trHeight w:val="945"/>
        </w:trPr>
        <w:tc>
          <w:tcPr>
            <w:tcW w:w="2606" w:type="pct"/>
            <w:tcBorders>
              <w:top w:val="nil"/>
              <w:left w:val="single" w:sz="4" w:space="0" w:color="auto"/>
              <w:bottom w:val="single" w:sz="4" w:space="0" w:color="auto"/>
              <w:right w:val="single" w:sz="4" w:space="0" w:color="auto"/>
            </w:tcBorders>
          </w:tcPr>
          <w:p w:rsidR="00932B7A" w:rsidRPr="00E751CF" w:rsidRDefault="00932B7A" w:rsidP="00053147">
            <w:pPr>
              <w:jc w:val="both"/>
              <w:rPr>
                <w:rFonts w:ascii="Arial" w:hAnsi="Arial" w:cs="Arial"/>
                <w:color w:val="000000"/>
                <w:sz w:val="22"/>
                <w:szCs w:val="22"/>
              </w:rPr>
            </w:pPr>
            <w:r w:rsidRPr="00E751CF">
              <w:rPr>
                <w:rFonts w:ascii="Arial" w:hAnsi="Arial" w:cs="Arial"/>
                <w:color w:val="000000"/>
                <w:sz w:val="22"/>
                <w:szCs w:val="22"/>
              </w:rPr>
              <w:t>BP :</w:t>
            </w:r>
            <w:r w:rsidR="00710198">
              <w:rPr>
                <w:rFonts w:ascii="Arial" w:hAnsi="Arial" w:cs="Arial"/>
                <w:color w:val="000000"/>
                <w:sz w:val="22"/>
                <w:szCs w:val="22"/>
              </w:rPr>
              <w:t xml:space="preserve"> </w:t>
            </w:r>
          </w:p>
          <w:p w:rsidR="00932B7A" w:rsidRPr="00E751CF" w:rsidRDefault="00932B7A" w:rsidP="00053147">
            <w:pPr>
              <w:jc w:val="both"/>
              <w:rPr>
                <w:rFonts w:ascii="Arial" w:hAnsi="Arial" w:cs="Arial"/>
                <w:color w:val="000000"/>
                <w:sz w:val="22"/>
                <w:szCs w:val="22"/>
              </w:rPr>
            </w:pPr>
            <w:r w:rsidRPr="00E751CF">
              <w:rPr>
                <w:rFonts w:ascii="Arial" w:hAnsi="Arial" w:cs="Arial"/>
                <w:color w:val="000000"/>
                <w:sz w:val="22"/>
                <w:szCs w:val="22"/>
              </w:rPr>
              <w:t>Tél :</w:t>
            </w:r>
            <w:r w:rsidR="00710198">
              <w:rPr>
                <w:rFonts w:ascii="Arial" w:hAnsi="Arial" w:cs="Arial"/>
                <w:color w:val="000000"/>
                <w:sz w:val="22"/>
                <w:szCs w:val="22"/>
              </w:rPr>
              <w:t xml:space="preserve"> </w:t>
            </w:r>
          </w:p>
          <w:p w:rsidR="00932B7A" w:rsidRPr="00E751CF" w:rsidRDefault="00932B7A" w:rsidP="00053147">
            <w:pPr>
              <w:jc w:val="both"/>
              <w:rPr>
                <w:rFonts w:ascii="Arial" w:hAnsi="Arial" w:cs="Arial"/>
                <w:color w:val="000000"/>
                <w:sz w:val="22"/>
                <w:szCs w:val="22"/>
              </w:rPr>
            </w:pPr>
            <w:r w:rsidRPr="00E751CF">
              <w:rPr>
                <w:rFonts w:ascii="Arial" w:hAnsi="Arial" w:cs="Arial"/>
                <w:color w:val="000000"/>
                <w:sz w:val="22"/>
                <w:szCs w:val="22"/>
              </w:rPr>
              <w:t>Email</w:t>
            </w:r>
            <w:r w:rsidR="00942C43">
              <w:rPr>
                <w:rFonts w:ascii="Arial" w:hAnsi="Arial" w:cs="Arial"/>
                <w:color w:val="000000"/>
                <w:sz w:val="22"/>
                <w:szCs w:val="22"/>
              </w:rPr>
              <w:t xml:space="preserve"> : </w:t>
            </w:r>
          </w:p>
          <w:p w:rsidR="00932B7A" w:rsidRPr="00E751CF" w:rsidRDefault="00932B7A" w:rsidP="00053147">
            <w:pPr>
              <w:jc w:val="both"/>
              <w:rPr>
                <w:rFonts w:ascii="Arial" w:hAnsi="Arial" w:cs="Arial"/>
                <w:color w:val="000000"/>
                <w:sz w:val="22"/>
                <w:szCs w:val="22"/>
              </w:rPr>
            </w:pPr>
          </w:p>
        </w:tc>
        <w:tc>
          <w:tcPr>
            <w:tcW w:w="2394" w:type="pct"/>
            <w:tcBorders>
              <w:top w:val="nil"/>
              <w:left w:val="nil"/>
              <w:bottom w:val="single" w:sz="4" w:space="0" w:color="auto"/>
              <w:right w:val="single" w:sz="4" w:space="0" w:color="auto"/>
            </w:tcBorders>
          </w:tcPr>
          <w:p w:rsidR="00932B7A" w:rsidRPr="00E751CF" w:rsidRDefault="00932B7A" w:rsidP="00053147">
            <w:pPr>
              <w:jc w:val="both"/>
              <w:rPr>
                <w:rFonts w:ascii="Arial" w:hAnsi="Arial" w:cs="Arial"/>
                <w:sz w:val="22"/>
                <w:szCs w:val="22"/>
              </w:rPr>
            </w:pPr>
            <w:r w:rsidRPr="00E751CF">
              <w:rPr>
                <w:rFonts w:ascii="Arial" w:hAnsi="Arial" w:cs="Arial"/>
                <w:sz w:val="22"/>
                <w:szCs w:val="22"/>
              </w:rPr>
              <w:t xml:space="preserve">072 BP 374 Cotonou, </w:t>
            </w:r>
          </w:p>
          <w:p w:rsidR="00932B7A" w:rsidRPr="00E751CF" w:rsidRDefault="0078116A" w:rsidP="00053147">
            <w:pPr>
              <w:jc w:val="both"/>
              <w:rPr>
                <w:rFonts w:ascii="Arial" w:hAnsi="Arial" w:cs="Arial"/>
                <w:sz w:val="22"/>
                <w:szCs w:val="22"/>
              </w:rPr>
            </w:pPr>
            <w:r w:rsidRPr="00E751CF">
              <w:rPr>
                <w:rFonts w:ascii="Arial" w:hAnsi="Arial" w:cs="Arial"/>
                <w:sz w:val="22"/>
                <w:szCs w:val="22"/>
              </w:rPr>
              <w:t>Tél </w:t>
            </w:r>
            <w:r w:rsidR="00932B7A" w:rsidRPr="00E751CF">
              <w:rPr>
                <w:rFonts w:ascii="Arial" w:hAnsi="Arial" w:cs="Arial"/>
                <w:sz w:val="22"/>
                <w:szCs w:val="22"/>
              </w:rPr>
              <w:t>:(229) 21 32 75 57</w:t>
            </w:r>
          </w:p>
          <w:p w:rsidR="00932B7A" w:rsidRPr="00E751CF" w:rsidRDefault="00932B7A" w:rsidP="00053147">
            <w:pPr>
              <w:jc w:val="both"/>
              <w:rPr>
                <w:rFonts w:ascii="Arial" w:hAnsi="Arial" w:cs="Arial"/>
                <w:color w:val="000000"/>
                <w:sz w:val="22"/>
                <w:szCs w:val="22"/>
              </w:rPr>
            </w:pPr>
            <w:r w:rsidRPr="00E751CF">
              <w:rPr>
                <w:rFonts w:ascii="Arial" w:hAnsi="Arial" w:cs="Arial"/>
                <w:sz w:val="22"/>
                <w:szCs w:val="22"/>
              </w:rPr>
              <w:t xml:space="preserve">Email : </w:t>
            </w:r>
            <w:hyperlink r:id="rId7" w:history="1">
              <w:r w:rsidRPr="00E751CF">
                <w:rPr>
                  <w:rStyle w:val="Lienhypertexte"/>
                  <w:rFonts w:ascii="Arial" w:hAnsi="Arial" w:cs="Arial"/>
                  <w:sz w:val="22"/>
                  <w:szCs w:val="22"/>
                </w:rPr>
                <w:t>contactpadyp@yahoo.fr</w:t>
              </w:r>
            </w:hyperlink>
            <w:r w:rsidRPr="00E751CF">
              <w:rPr>
                <w:rFonts w:ascii="Arial" w:hAnsi="Arial" w:cs="Arial"/>
                <w:sz w:val="22"/>
                <w:szCs w:val="22"/>
              </w:rPr>
              <w:t xml:space="preserve"> </w:t>
            </w:r>
          </w:p>
          <w:p w:rsidR="00932B7A" w:rsidRPr="00E751CF" w:rsidRDefault="00932B7A" w:rsidP="00053147">
            <w:pPr>
              <w:jc w:val="both"/>
              <w:rPr>
                <w:rFonts w:ascii="Arial" w:hAnsi="Arial" w:cs="Arial"/>
                <w:color w:val="000000"/>
                <w:sz w:val="22"/>
                <w:szCs w:val="22"/>
              </w:rPr>
            </w:pPr>
          </w:p>
        </w:tc>
      </w:tr>
    </w:tbl>
    <w:p w:rsidR="00932B7A" w:rsidRDefault="00932B7A" w:rsidP="00053147">
      <w:pPr>
        <w:jc w:val="both"/>
        <w:rPr>
          <w:rFonts w:ascii="Arial" w:hAnsi="Arial" w:cs="Arial"/>
          <w:sz w:val="22"/>
          <w:szCs w:val="22"/>
        </w:rPr>
      </w:pPr>
    </w:p>
    <w:p w:rsidR="00566BB4" w:rsidRPr="00566BB4" w:rsidRDefault="00932B7A" w:rsidP="00053147">
      <w:pPr>
        <w:pStyle w:val="Titre9"/>
        <w:spacing w:before="0" w:after="0"/>
        <w:jc w:val="both"/>
        <w:rPr>
          <w:rFonts w:cs="Arial"/>
          <w:b/>
          <w:u w:val="single"/>
        </w:rPr>
      </w:pPr>
      <w:r w:rsidRPr="00566BB4">
        <w:rPr>
          <w:rFonts w:cs="Arial"/>
          <w:b/>
          <w:u w:val="single"/>
        </w:rPr>
        <w:t xml:space="preserve">ARTICLE </w:t>
      </w:r>
      <w:r w:rsidR="00404076">
        <w:rPr>
          <w:rFonts w:cs="Arial"/>
          <w:b/>
          <w:u w:val="single"/>
          <w:lang w:val="fr-FR"/>
        </w:rPr>
        <w:t>9</w:t>
      </w:r>
      <w:r w:rsidRPr="00566BB4">
        <w:rPr>
          <w:rFonts w:cs="Arial"/>
          <w:b/>
        </w:rPr>
        <w:t xml:space="preserve">: </w:t>
      </w:r>
      <w:r w:rsidR="00566BB4" w:rsidRPr="00566BB4">
        <w:rPr>
          <w:rFonts w:cs="Arial"/>
          <w:b/>
          <w:bCs/>
          <w:lang w:val="fr-FR"/>
        </w:rPr>
        <w:t>CORRUPTION</w:t>
      </w:r>
    </w:p>
    <w:p w:rsidR="00566BB4" w:rsidRPr="00566BB4" w:rsidRDefault="00404076" w:rsidP="00053147">
      <w:pPr>
        <w:autoSpaceDE w:val="0"/>
        <w:autoSpaceDN w:val="0"/>
        <w:adjustRightInd w:val="0"/>
        <w:rPr>
          <w:rFonts w:ascii="Arial" w:hAnsi="Arial" w:cs="Arial"/>
          <w:b/>
          <w:sz w:val="22"/>
          <w:szCs w:val="22"/>
        </w:rPr>
      </w:pPr>
      <w:r>
        <w:rPr>
          <w:rFonts w:ascii="Arial" w:hAnsi="Arial" w:cs="Arial"/>
          <w:b/>
          <w:sz w:val="22"/>
          <w:szCs w:val="22"/>
        </w:rPr>
        <w:t>9</w:t>
      </w:r>
      <w:r w:rsidR="00566BB4" w:rsidRPr="00566BB4">
        <w:rPr>
          <w:rFonts w:ascii="Arial" w:hAnsi="Arial" w:cs="Arial"/>
          <w:b/>
          <w:sz w:val="22"/>
          <w:szCs w:val="22"/>
        </w:rPr>
        <w:t>.1</w:t>
      </w:r>
      <w:r w:rsidR="00566BB4" w:rsidRPr="00566BB4">
        <w:rPr>
          <w:rFonts w:ascii="Arial" w:hAnsi="Arial" w:cs="Arial"/>
          <w:b/>
          <w:sz w:val="22"/>
          <w:szCs w:val="22"/>
        </w:rPr>
        <w:tab/>
        <w:t>Définition</w:t>
      </w:r>
    </w:p>
    <w:p w:rsidR="00566BB4" w:rsidRPr="00566BB4" w:rsidRDefault="00566BB4" w:rsidP="00053147">
      <w:pPr>
        <w:jc w:val="both"/>
        <w:rPr>
          <w:rFonts w:ascii="Arial" w:hAnsi="Arial" w:cs="Arial"/>
          <w:sz w:val="22"/>
          <w:szCs w:val="22"/>
        </w:rPr>
      </w:pPr>
      <w:r w:rsidRPr="00566BB4">
        <w:rPr>
          <w:rFonts w:ascii="Arial" w:hAnsi="Arial" w:cs="Arial"/>
          <w:sz w:val="22"/>
          <w:szCs w:val="22"/>
        </w:rPr>
        <w:t xml:space="preserve">Est considéré comme Actes de </w:t>
      </w:r>
      <w:r w:rsidR="00814D3C" w:rsidRPr="00566BB4">
        <w:rPr>
          <w:rFonts w:ascii="Arial" w:hAnsi="Arial" w:cs="Arial"/>
          <w:sz w:val="22"/>
          <w:szCs w:val="22"/>
        </w:rPr>
        <w:t>corruption :</w:t>
      </w:r>
      <w:r w:rsidRPr="00566BB4">
        <w:rPr>
          <w:rFonts w:ascii="Arial" w:hAnsi="Arial" w:cs="Arial"/>
          <w:sz w:val="22"/>
          <w:szCs w:val="22"/>
        </w:rPr>
        <w:t xml:space="preserve"> (i) le fait de promettre, d'offrir ou d'accorder à un Agent Public ou (ii) le fait pour un Agent Pu</w:t>
      </w:r>
      <w:r w:rsidR="00942C43">
        <w:rPr>
          <w:rFonts w:ascii="Arial" w:hAnsi="Arial" w:cs="Arial"/>
          <w:sz w:val="22"/>
          <w:szCs w:val="22"/>
        </w:rPr>
        <w:t>blic de solliciter ou d'accepte</w:t>
      </w:r>
      <w:r w:rsidRPr="00566BB4">
        <w:rPr>
          <w:rFonts w:ascii="Arial" w:hAnsi="Arial" w:cs="Arial"/>
          <w:sz w:val="22"/>
          <w:szCs w:val="22"/>
        </w:rPr>
        <w:t xml:space="preserve">r un avantage indu de toute nature, directement ou indirectement pour lui-même ou pour toute autre personne ou entité, afin qu’il accomplisse ou s’abstienne d’accomplir un acte dans l’exercice de ses fonctions officielles ; </w:t>
      </w:r>
    </w:p>
    <w:p w:rsidR="00566BB4" w:rsidRPr="00F7253C" w:rsidRDefault="00566BB4" w:rsidP="00053147">
      <w:pPr>
        <w:autoSpaceDE w:val="0"/>
        <w:autoSpaceDN w:val="0"/>
        <w:adjustRightInd w:val="0"/>
        <w:rPr>
          <w:rFonts w:ascii="Arial" w:hAnsi="Arial" w:cs="Arial"/>
          <w:sz w:val="10"/>
          <w:szCs w:val="10"/>
        </w:rPr>
      </w:pPr>
    </w:p>
    <w:p w:rsidR="00566BB4" w:rsidRPr="00566BB4" w:rsidRDefault="00404076" w:rsidP="00053147">
      <w:pPr>
        <w:autoSpaceDE w:val="0"/>
        <w:autoSpaceDN w:val="0"/>
        <w:adjustRightInd w:val="0"/>
        <w:rPr>
          <w:rFonts w:ascii="Arial" w:hAnsi="Arial" w:cs="Arial"/>
          <w:b/>
          <w:sz w:val="22"/>
          <w:szCs w:val="22"/>
        </w:rPr>
      </w:pPr>
      <w:r>
        <w:rPr>
          <w:rFonts w:ascii="Arial" w:hAnsi="Arial" w:cs="Arial"/>
          <w:b/>
          <w:sz w:val="22"/>
          <w:szCs w:val="22"/>
        </w:rPr>
        <w:t>9</w:t>
      </w:r>
      <w:r w:rsidR="00566BB4" w:rsidRPr="00566BB4">
        <w:rPr>
          <w:rFonts w:ascii="Arial" w:hAnsi="Arial" w:cs="Arial"/>
          <w:b/>
          <w:sz w:val="22"/>
          <w:szCs w:val="22"/>
        </w:rPr>
        <w:t>.2.</w:t>
      </w:r>
      <w:r w:rsidR="00566BB4" w:rsidRPr="00566BB4">
        <w:rPr>
          <w:rFonts w:ascii="Arial" w:hAnsi="Arial" w:cs="Arial"/>
          <w:b/>
          <w:sz w:val="22"/>
          <w:szCs w:val="22"/>
        </w:rPr>
        <w:tab/>
        <w:t>Engagements y afférents</w:t>
      </w:r>
    </w:p>
    <w:p w:rsidR="00566BB4" w:rsidRPr="00566BB4" w:rsidRDefault="00566BB4" w:rsidP="00053147">
      <w:pPr>
        <w:autoSpaceDE w:val="0"/>
        <w:autoSpaceDN w:val="0"/>
        <w:adjustRightInd w:val="0"/>
        <w:jc w:val="both"/>
        <w:rPr>
          <w:rFonts w:ascii="Arial" w:hAnsi="Arial" w:cs="Arial"/>
          <w:sz w:val="22"/>
          <w:szCs w:val="22"/>
        </w:rPr>
      </w:pPr>
      <w:r w:rsidRPr="00566BB4">
        <w:rPr>
          <w:rFonts w:ascii="Arial" w:hAnsi="Arial" w:cs="Arial"/>
          <w:sz w:val="22"/>
          <w:szCs w:val="22"/>
        </w:rPr>
        <w:t xml:space="preserve">Le </w:t>
      </w:r>
      <w:r w:rsidR="00814D3C">
        <w:rPr>
          <w:rFonts w:ascii="Arial" w:hAnsi="Arial" w:cs="Arial"/>
          <w:sz w:val="22"/>
          <w:szCs w:val="22"/>
        </w:rPr>
        <w:t>Porteur de microprojet</w:t>
      </w:r>
      <w:r w:rsidRPr="00566BB4">
        <w:rPr>
          <w:rFonts w:ascii="Arial" w:hAnsi="Arial" w:cs="Arial"/>
          <w:sz w:val="22"/>
          <w:szCs w:val="22"/>
        </w:rPr>
        <w:t xml:space="preserve"> déclare :</w:t>
      </w:r>
    </w:p>
    <w:p w:rsidR="00566BB4" w:rsidRPr="00566BB4" w:rsidRDefault="00397D02" w:rsidP="000D1FF2">
      <w:pPr>
        <w:pStyle w:val="Paragraphedeliste"/>
        <w:numPr>
          <w:ilvl w:val="0"/>
          <w:numId w:val="3"/>
        </w:numPr>
        <w:spacing w:after="120"/>
        <w:ind w:left="714" w:hanging="357"/>
        <w:contextualSpacing w:val="0"/>
        <w:jc w:val="both"/>
        <w:rPr>
          <w:rFonts w:ascii="Arial" w:hAnsi="Arial" w:cs="Arial"/>
          <w:sz w:val="22"/>
          <w:szCs w:val="22"/>
        </w:rPr>
      </w:pPr>
      <w:r>
        <w:rPr>
          <w:rFonts w:ascii="Arial" w:hAnsi="Arial" w:cs="Arial"/>
          <w:sz w:val="22"/>
          <w:szCs w:val="22"/>
        </w:rPr>
        <w:t>q</w:t>
      </w:r>
      <w:r w:rsidR="00566BB4" w:rsidRPr="00566BB4">
        <w:rPr>
          <w:rFonts w:ascii="Arial" w:hAnsi="Arial" w:cs="Arial"/>
          <w:sz w:val="22"/>
          <w:szCs w:val="22"/>
        </w:rPr>
        <w:t xml:space="preserve">u’il n'a commis aucun acte susceptible d’influencer le processus de réalisation du </w:t>
      </w:r>
      <w:r w:rsidR="00814D3C">
        <w:rPr>
          <w:rFonts w:ascii="Arial" w:hAnsi="Arial" w:cs="Arial"/>
          <w:sz w:val="22"/>
          <w:szCs w:val="22"/>
        </w:rPr>
        <w:t>micro</w:t>
      </w:r>
      <w:r w:rsidR="000A3266">
        <w:rPr>
          <w:rFonts w:ascii="Arial" w:hAnsi="Arial" w:cs="Arial"/>
          <w:sz w:val="22"/>
          <w:szCs w:val="22"/>
        </w:rPr>
        <w:t xml:space="preserve">projet au détriment de la CELCOR/PADYP </w:t>
      </w:r>
      <w:r w:rsidR="00566BB4" w:rsidRPr="00566BB4">
        <w:rPr>
          <w:rFonts w:ascii="Arial" w:hAnsi="Arial" w:cs="Arial"/>
          <w:sz w:val="22"/>
          <w:szCs w:val="22"/>
        </w:rPr>
        <w:t>et notamment qu’aucune entente n’est intervenue et n’interviendra ;</w:t>
      </w:r>
    </w:p>
    <w:p w:rsidR="00DC3C29" w:rsidRPr="0034297B" w:rsidRDefault="00397D02" w:rsidP="000D1FF2">
      <w:pPr>
        <w:pStyle w:val="Paragraphedeliste"/>
        <w:numPr>
          <w:ilvl w:val="0"/>
          <w:numId w:val="3"/>
        </w:numPr>
        <w:spacing w:after="120"/>
        <w:ind w:left="714" w:hanging="357"/>
        <w:contextualSpacing w:val="0"/>
        <w:jc w:val="both"/>
        <w:rPr>
          <w:rFonts w:ascii="Arial" w:hAnsi="Arial" w:cs="Arial"/>
          <w:sz w:val="22"/>
          <w:szCs w:val="22"/>
        </w:rPr>
      </w:pPr>
      <w:r>
        <w:rPr>
          <w:rFonts w:ascii="Arial" w:hAnsi="Arial" w:cs="Arial"/>
          <w:sz w:val="22"/>
          <w:szCs w:val="22"/>
        </w:rPr>
        <w:t>q</w:t>
      </w:r>
      <w:r w:rsidR="00566BB4" w:rsidRPr="0034297B">
        <w:rPr>
          <w:rFonts w:ascii="Arial" w:hAnsi="Arial" w:cs="Arial"/>
          <w:sz w:val="22"/>
          <w:szCs w:val="22"/>
        </w:rPr>
        <w:t xml:space="preserve">ue la négociation, la passation et l'exécution du présent contrat n'a pas donné, ne donne pas et ne donnera pas lieu à un acte de corruption tel que défini au § </w:t>
      </w:r>
      <w:r w:rsidR="008805A1" w:rsidRPr="0034297B">
        <w:rPr>
          <w:rFonts w:ascii="Arial" w:hAnsi="Arial" w:cs="Arial"/>
          <w:sz w:val="22"/>
          <w:szCs w:val="22"/>
        </w:rPr>
        <w:t>9.</w:t>
      </w:r>
      <w:r w:rsidR="00566BB4" w:rsidRPr="0034297B">
        <w:rPr>
          <w:rFonts w:ascii="Arial" w:hAnsi="Arial" w:cs="Arial"/>
          <w:sz w:val="22"/>
          <w:szCs w:val="22"/>
        </w:rPr>
        <w:t>1 ci-dessus.</w:t>
      </w:r>
    </w:p>
    <w:p w:rsidR="00234467" w:rsidRDefault="00234467" w:rsidP="00053147">
      <w:pPr>
        <w:ind w:left="720"/>
        <w:jc w:val="both"/>
        <w:rPr>
          <w:rFonts w:ascii="Arial" w:hAnsi="Arial" w:cs="Arial"/>
          <w:sz w:val="22"/>
          <w:szCs w:val="22"/>
        </w:rPr>
      </w:pPr>
    </w:p>
    <w:p w:rsidR="00DC3C29" w:rsidRPr="00422BE7" w:rsidRDefault="00422BE7" w:rsidP="00053147">
      <w:pPr>
        <w:pStyle w:val="Titre9"/>
        <w:spacing w:before="0" w:after="0"/>
        <w:jc w:val="both"/>
        <w:rPr>
          <w:rFonts w:cs="Arial"/>
          <w:b/>
          <w:bCs/>
        </w:rPr>
      </w:pPr>
      <w:r w:rsidRPr="00422BE7">
        <w:rPr>
          <w:rFonts w:cs="Arial"/>
          <w:b/>
          <w:bCs/>
          <w:u w:val="single"/>
        </w:rPr>
        <w:t>ARTICLE 10</w:t>
      </w:r>
      <w:r w:rsidRPr="00422BE7">
        <w:rPr>
          <w:rFonts w:cs="Arial"/>
          <w:b/>
          <w:bCs/>
        </w:rPr>
        <w:t> : NORMES SOCIALES ET ENVIRONNEMENTALES</w:t>
      </w:r>
    </w:p>
    <w:p w:rsidR="00422BE7" w:rsidRPr="008C5426" w:rsidRDefault="00422BE7" w:rsidP="00053147">
      <w:pPr>
        <w:pStyle w:val="2AutoList1"/>
        <w:numPr>
          <w:ilvl w:val="0"/>
          <w:numId w:val="0"/>
        </w:numPr>
        <w:rPr>
          <w:rFonts w:ascii="Arial" w:hAnsi="Arial" w:cs="Arial"/>
          <w:sz w:val="22"/>
          <w:szCs w:val="22"/>
          <w:lang w:val="fr-FR"/>
        </w:rPr>
      </w:pPr>
      <w:r w:rsidRPr="008C5426">
        <w:rPr>
          <w:rFonts w:ascii="Arial" w:hAnsi="Arial" w:cs="Arial"/>
          <w:sz w:val="22"/>
          <w:szCs w:val="22"/>
          <w:lang w:val="fr-FR"/>
        </w:rPr>
        <w:t xml:space="preserve">Le </w:t>
      </w:r>
      <w:r w:rsidR="005B087C">
        <w:rPr>
          <w:rFonts w:ascii="Arial" w:hAnsi="Arial" w:cs="Arial"/>
          <w:sz w:val="22"/>
          <w:szCs w:val="22"/>
          <w:lang w:val="fr-FR"/>
        </w:rPr>
        <w:t>Porteur</w:t>
      </w:r>
      <w:r w:rsidRPr="008C5426">
        <w:rPr>
          <w:rFonts w:ascii="Arial" w:hAnsi="Arial" w:cs="Arial"/>
          <w:sz w:val="22"/>
          <w:szCs w:val="22"/>
          <w:lang w:val="fr-FR"/>
        </w:rPr>
        <w:t xml:space="preserve"> s’engage à :</w:t>
      </w:r>
    </w:p>
    <w:p w:rsidR="00422BE7" w:rsidRPr="00E66D87" w:rsidRDefault="00422BE7" w:rsidP="000D1FF2">
      <w:pPr>
        <w:pStyle w:val="Paragraphedeliste"/>
        <w:numPr>
          <w:ilvl w:val="0"/>
          <w:numId w:val="3"/>
        </w:numPr>
        <w:spacing w:after="120"/>
        <w:ind w:left="714" w:hanging="357"/>
        <w:contextualSpacing w:val="0"/>
        <w:jc w:val="both"/>
        <w:rPr>
          <w:rFonts w:ascii="Arial" w:hAnsi="Arial" w:cs="Arial"/>
          <w:sz w:val="22"/>
          <w:szCs w:val="22"/>
        </w:rPr>
      </w:pPr>
      <w:r w:rsidRPr="008C5426">
        <w:rPr>
          <w:rFonts w:ascii="Arial" w:hAnsi="Arial" w:cs="Arial"/>
          <w:sz w:val="22"/>
          <w:szCs w:val="22"/>
        </w:rPr>
        <w:t>respecter et faire respecter par l’ensemble de ses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 ;</w:t>
      </w:r>
    </w:p>
    <w:p w:rsidR="00422BE7" w:rsidRDefault="00422BE7" w:rsidP="000D1FF2">
      <w:pPr>
        <w:pStyle w:val="Paragraphedeliste"/>
        <w:numPr>
          <w:ilvl w:val="0"/>
          <w:numId w:val="3"/>
        </w:numPr>
        <w:spacing w:after="120"/>
        <w:ind w:left="714" w:hanging="357"/>
        <w:contextualSpacing w:val="0"/>
        <w:jc w:val="both"/>
        <w:rPr>
          <w:rFonts w:ascii="Arial" w:hAnsi="Arial" w:cs="Arial"/>
          <w:sz w:val="22"/>
          <w:szCs w:val="22"/>
        </w:rPr>
      </w:pPr>
      <w:r w:rsidRPr="008C5426">
        <w:rPr>
          <w:rFonts w:ascii="Arial" w:hAnsi="Arial" w:cs="Arial"/>
          <w:sz w:val="22"/>
          <w:szCs w:val="22"/>
        </w:rPr>
        <w:t>appliquer, le cas échéant, les mesures d’atténuation des risques environnementaux et sociaux telles que définies dans le plan de gestion environnemental et social ou dans la notice d’impact environnemental et social fournie par le Maître d’Ouvrage.</w:t>
      </w:r>
    </w:p>
    <w:p w:rsidR="00566BB4" w:rsidRPr="00566BB4" w:rsidRDefault="00566BB4" w:rsidP="00053147">
      <w:pPr>
        <w:jc w:val="both"/>
        <w:rPr>
          <w:rFonts w:ascii="Arial" w:hAnsi="Arial" w:cs="Arial"/>
          <w:sz w:val="22"/>
          <w:szCs w:val="22"/>
        </w:rPr>
      </w:pPr>
    </w:p>
    <w:p w:rsidR="00932B7A" w:rsidRPr="00E751CF" w:rsidRDefault="00566BB4" w:rsidP="00053147">
      <w:pPr>
        <w:pStyle w:val="Titre9"/>
        <w:spacing w:before="0" w:after="0"/>
        <w:jc w:val="both"/>
        <w:rPr>
          <w:rFonts w:cs="Arial"/>
          <w:b/>
          <w:bCs/>
        </w:rPr>
      </w:pPr>
      <w:r w:rsidRPr="00566BB4">
        <w:rPr>
          <w:rFonts w:cs="Arial"/>
          <w:b/>
          <w:u w:val="single"/>
        </w:rPr>
        <w:t xml:space="preserve">ARTICLE </w:t>
      </w:r>
      <w:r w:rsidR="00404076">
        <w:rPr>
          <w:rFonts w:cs="Arial"/>
          <w:b/>
          <w:u w:val="single"/>
          <w:lang w:val="fr-FR"/>
        </w:rPr>
        <w:t>1</w:t>
      </w:r>
      <w:r w:rsidR="00FD59B8">
        <w:rPr>
          <w:rFonts w:cs="Arial"/>
          <w:b/>
          <w:u w:val="single"/>
          <w:lang w:val="fr-FR"/>
        </w:rPr>
        <w:t>1</w:t>
      </w:r>
      <w:r>
        <w:rPr>
          <w:rFonts w:cs="Arial"/>
          <w:b/>
          <w:u w:val="single"/>
          <w:lang w:val="fr-FR"/>
        </w:rPr>
        <w:t> </w:t>
      </w:r>
      <w:r w:rsidRPr="00566BB4">
        <w:rPr>
          <w:rFonts w:cs="Arial"/>
          <w:b/>
          <w:lang w:val="fr-FR"/>
        </w:rPr>
        <w:t xml:space="preserve">: </w:t>
      </w:r>
      <w:r w:rsidR="00932B7A" w:rsidRPr="00E751CF">
        <w:rPr>
          <w:rFonts w:cs="Arial"/>
          <w:b/>
          <w:bCs/>
        </w:rPr>
        <w:t>REGLEMENT DES LITIGES</w:t>
      </w:r>
    </w:p>
    <w:p w:rsidR="00932B7A" w:rsidRPr="00E751CF" w:rsidRDefault="00932B7A" w:rsidP="00053147">
      <w:pPr>
        <w:jc w:val="both"/>
        <w:rPr>
          <w:rFonts w:ascii="Arial" w:hAnsi="Arial" w:cs="Arial"/>
          <w:sz w:val="22"/>
          <w:szCs w:val="22"/>
        </w:rPr>
      </w:pPr>
      <w:r w:rsidRPr="00E751CF">
        <w:rPr>
          <w:rFonts w:ascii="Arial" w:hAnsi="Arial" w:cs="Arial"/>
          <w:sz w:val="22"/>
          <w:szCs w:val="22"/>
        </w:rPr>
        <w:t xml:space="preserve">Tout litige ou différend découlant de l’interprétation ou de la mise en œuvre du présent contrat ou se rapportant à celui-ci sera réglé à l’amiable entre les parties. Si le litige ou différend persiste, le tribunal territorialement compétent sera saisi. </w:t>
      </w:r>
    </w:p>
    <w:p w:rsidR="00932B7A" w:rsidRPr="00E751CF" w:rsidRDefault="00932B7A" w:rsidP="00053147">
      <w:pPr>
        <w:pStyle w:val="Retraitcorpsdetexte"/>
        <w:tabs>
          <w:tab w:val="left" w:pos="360"/>
        </w:tabs>
        <w:spacing w:after="0"/>
        <w:ind w:left="360" w:hanging="360"/>
        <w:jc w:val="both"/>
        <w:rPr>
          <w:rFonts w:ascii="Arial" w:hAnsi="Arial" w:cs="Arial"/>
          <w:sz w:val="22"/>
          <w:szCs w:val="22"/>
        </w:rPr>
      </w:pPr>
    </w:p>
    <w:p w:rsidR="00932B7A" w:rsidRPr="00E751CF" w:rsidRDefault="00932B7A" w:rsidP="00053147">
      <w:pPr>
        <w:jc w:val="right"/>
        <w:rPr>
          <w:rFonts w:ascii="Arial" w:hAnsi="Arial" w:cs="Arial"/>
          <w:sz w:val="22"/>
          <w:szCs w:val="22"/>
        </w:rPr>
      </w:pPr>
      <w:r w:rsidRPr="00E751CF">
        <w:rPr>
          <w:rFonts w:ascii="Arial" w:hAnsi="Arial" w:cs="Arial"/>
          <w:sz w:val="22"/>
          <w:szCs w:val="22"/>
        </w:rPr>
        <w:t>Fait à Cotonou, en trois exemplaires</w:t>
      </w:r>
      <w:r w:rsidR="00662C95">
        <w:rPr>
          <w:rFonts w:ascii="Arial" w:hAnsi="Arial" w:cs="Arial"/>
          <w:sz w:val="22"/>
          <w:szCs w:val="22"/>
        </w:rPr>
        <w:t xml:space="preserve"> originaux</w:t>
      </w:r>
      <w:r w:rsidRPr="00E751CF">
        <w:rPr>
          <w:rFonts w:ascii="Arial" w:hAnsi="Arial" w:cs="Arial"/>
          <w:sz w:val="22"/>
          <w:szCs w:val="22"/>
        </w:rPr>
        <w:t>, le …………………………………………</w:t>
      </w:r>
    </w:p>
    <w:p w:rsidR="00932B7A" w:rsidRPr="00E751CF" w:rsidRDefault="00932B7A" w:rsidP="00053147">
      <w:pPr>
        <w:tabs>
          <w:tab w:val="left" w:pos="5387"/>
        </w:tabs>
        <w:jc w:val="both"/>
        <w:rPr>
          <w:rFonts w:ascii="Arial" w:hAnsi="Arial" w:cs="Arial"/>
          <w:sz w:val="22"/>
          <w:szCs w:val="22"/>
        </w:rPr>
      </w:pPr>
    </w:p>
    <w:tbl>
      <w:tblPr>
        <w:tblW w:w="5000" w:type="pct"/>
        <w:tblCellMar>
          <w:left w:w="70" w:type="dxa"/>
          <w:right w:w="70" w:type="dxa"/>
        </w:tblCellMar>
        <w:tblLook w:val="04A0"/>
      </w:tblPr>
      <w:tblGrid>
        <w:gridCol w:w="4801"/>
        <w:gridCol w:w="4411"/>
      </w:tblGrid>
      <w:tr w:rsidR="00932B7A" w:rsidRPr="00E751CF" w:rsidTr="001246CA">
        <w:trPr>
          <w:trHeight w:val="450"/>
        </w:trPr>
        <w:tc>
          <w:tcPr>
            <w:tcW w:w="2606" w:type="pct"/>
            <w:hideMark/>
          </w:tcPr>
          <w:p w:rsidR="00932B7A" w:rsidRPr="00E751CF" w:rsidRDefault="00785FE6" w:rsidP="00053147">
            <w:pPr>
              <w:jc w:val="center"/>
              <w:rPr>
                <w:rFonts w:ascii="Arial" w:hAnsi="Arial" w:cs="Arial"/>
                <w:b/>
                <w:color w:val="000000"/>
                <w:sz w:val="22"/>
                <w:szCs w:val="22"/>
              </w:rPr>
            </w:pPr>
            <w:r>
              <w:rPr>
                <w:rFonts w:ascii="Arial" w:hAnsi="Arial" w:cs="Arial"/>
                <w:b/>
                <w:color w:val="000000"/>
                <w:sz w:val="22"/>
                <w:szCs w:val="22"/>
              </w:rPr>
              <w:t>Pour l</w:t>
            </w:r>
            <w:r w:rsidR="00932B7A" w:rsidRPr="00E751CF">
              <w:rPr>
                <w:rFonts w:ascii="Arial" w:hAnsi="Arial" w:cs="Arial"/>
                <w:b/>
                <w:color w:val="000000"/>
                <w:sz w:val="22"/>
                <w:szCs w:val="22"/>
              </w:rPr>
              <w:t>e porteur de projet</w:t>
            </w:r>
          </w:p>
        </w:tc>
        <w:tc>
          <w:tcPr>
            <w:tcW w:w="2394" w:type="pct"/>
            <w:hideMark/>
          </w:tcPr>
          <w:p w:rsidR="00932B7A" w:rsidRPr="00E751CF" w:rsidRDefault="00785FE6" w:rsidP="00053147">
            <w:pPr>
              <w:jc w:val="center"/>
              <w:rPr>
                <w:rFonts w:ascii="Arial" w:hAnsi="Arial" w:cs="Arial"/>
                <w:b/>
                <w:color w:val="000000"/>
                <w:sz w:val="22"/>
                <w:szCs w:val="22"/>
              </w:rPr>
            </w:pPr>
            <w:r>
              <w:rPr>
                <w:rFonts w:ascii="Arial" w:hAnsi="Arial" w:cs="Arial"/>
                <w:b/>
                <w:color w:val="000000"/>
                <w:sz w:val="22"/>
                <w:szCs w:val="22"/>
              </w:rPr>
              <w:t>Pour l</w:t>
            </w:r>
            <w:r w:rsidR="00932B7A" w:rsidRPr="00E751CF">
              <w:rPr>
                <w:rFonts w:ascii="Arial" w:hAnsi="Arial" w:cs="Arial"/>
                <w:b/>
                <w:color w:val="000000"/>
                <w:sz w:val="22"/>
                <w:szCs w:val="22"/>
              </w:rPr>
              <w:t>e PADYP</w:t>
            </w:r>
          </w:p>
        </w:tc>
      </w:tr>
      <w:tr w:rsidR="00932B7A" w:rsidRPr="00E751CF" w:rsidTr="001246CA">
        <w:trPr>
          <w:trHeight w:val="945"/>
        </w:trPr>
        <w:tc>
          <w:tcPr>
            <w:tcW w:w="2606" w:type="pct"/>
          </w:tcPr>
          <w:p w:rsidR="00932B7A" w:rsidRPr="00E751CF" w:rsidRDefault="00932B7A" w:rsidP="00053147">
            <w:pPr>
              <w:jc w:val="both"/>
              <w:rPr>
                <w:rFonts w:ascii="Arial" w:hAnsi="Arial" w:cs="Arial"/>
                <w:color w:val="000000"/>
                <w:sz w:val="22"/>
                <w:szCs w:val="22"/>
              </w:rPr>
            </w:pPr>
          </w:p>
          <w:p w:rsidR="00932B7A" w:rsidRPr="00E751CF" w:rsidRDefault="00932B7A" w:rsidP="00053147">
            <w:pPr>
              <w:jc w:val="both"/>
              <w:rPr>
                <w:rFonts w:ascii="Arial" w:hAnsi="Arial" w:cs="Arial"/>
                <w:color w:val="000000"/>
                <w:sz w:val="22"/>
                <w:szCs w:val="22"/>
              </w:rPr>
            </w:pPr>
          </w:p>
        </w:tc>
        <w:tc>
          <w:tcPr>
            <w:tcW w:w="2394" w:type="pct"/>
          </w:tcPr>
          <w:p w:rsidR="00932B7A" w:rsidRPr="00E751CF" w:rsidRDefault="00932B7A" w:rsidP="00053147">
            <w:pPr>
              <w:jc w:val="both"/>
              <w:rPr>
                <w:rFonts w:ascii="Arial" w:hAnsi="Arial" w:cs="Arial"/>
                <w:color w:val="000000"/>
                <w:sz w:val="22"/>
                <w:szCs w:val="22"/>
              </w:rPr>
            </w:pPr>
          </w:p>
          <w:p w:rsidR="00932B7A" w:rsidRPr="00E751CF" w:rsidRDefault="00932B7A" w:rsidP="00053147">
            <w:pPr>
              <w:jc w:val="both"/>
              <w:rPr>
                <w:rFonts w:ascii="Arial" w:hAnsi="Arial" w:cs="Arial"/>
                <w:color w:val="000000"/>
                <w:sz w:val="22"/>
                <w:szCs w:val="22"/>
              </w:rPr>
            </w:pPr>
          </w:p>
        </w:tc>
      </w:tr>
      <w:tr w:rsidR="00932B7A" w:rsidRPr="00E751CF" w:rsidTr="001246CA">
        <w:trPr>
          <w:trHeight w:val="202"/>
        </w:trPr>
        <w:tc>
          <w:tcPr>
            <w:tcW w:w="2606" w:type="pct"/>
            <w:vAlign w:val="center"/>
            <w:hideMark/>
          </w:tcPr>
          <w:p w:rsidR="00932B7A" w:rsidRPr="00E751CF" w:rsidRDefault="0002127B" w:rsidP="00053147">
            <w:pPr>
              <w:jc w:val="center"/>
              <w:rPr>
                <w:rFonts w:ascii="Arial" w:hAnsi="Arial" w:cs="Arial"/>
                <w:b/>
                <w:color w:val="000000"/>
                <w:sz w:val="22"/>
                <w:szCs w:val="22"/>
              </w:rPr>
            </w:pPr>
            <w:r>
              <w:rPr>
                <w:rFonts w:ascii="Arial" w:hAnsi="Arial" w:cs="Arial"/>
                <w:b/>
                <w:color w:val="000000"/>
                <w:sz w:val="22"/>
                <w:szCs w:val="22"/>
              </w:rPr>
              <w:t>…………………………………………</w:t>
            </w:r>
          </w:p>
        </w:tc>
        <w:tc>
          <w:tcPr>
            <w:tcW w:w="2394" w:type="pct"/>
            <w:hideMark/>
          </w:tcPr>
          <w:p w:rsidR="00932B7A" w:rsidRPr="00E751CF" w:rsidRDefault="00F7253C" w:rsidP="00053147">
            <w:pPr>
              <w:jc w:val="center"/>
              <w:rPr>
                <w:rFonts w:ascii="Arial" w:hAnsi="Arial" w:cs="Arial"/>
                <w:b/>
                <w:color w:val="000000"/>
                <w:sz w:val="22"/>
                <w:szCs w:val="22"/>
              </w:rPr>
            </w:pPr>
            <w:r>
              <w:rPr>
                <w:rFonts w:ascii="Arial" w:hAnsi="Arial" w:cs="Arial"/>
                <w:b/>
                <w:color w:val="000000"/>
                <w:sz w:val="22"/>
                <w:szCs w:val="22"/>
              </w:rPr>
              <w:t>Olivier VIGAN</w:t>
            </w:r>
          </w:p>
        </w:tc>
      </w:tr>
    </w:tbl>
    <w:p w:rsidR="00932B7A" w:rsidRPr="00E751CF" w:rsidRDefault="00932B7A" w:rsidP="00053147">
      <w:pPr>
        <w:tabs>
          <w:tab w:val="left" w:pos="-1248"/>
          <w:tab w:val="left" w:pos="-720"/>
          <w:tab w:val="left" w:pos="0"/>
          <w:tab w:val="left" w:pos="487"/>
          <w:tab w:val="left" w:pos="720"/>
          <w:tab w:val="left" w:pos="1053"/>
        </w:tabs>
        <w:jc w:val="both"/>
        <w:rPr>
          <w:rFonts w:ascii="Arial" w:hAnsi="Arial" w:cs="Arial"/>
          <w:sz w:val="22"/>
          <w:szCs w:val="22"/>
        </w:rPr>
      </w:pPr>
    </w:p>
    <w:sectPr w:rsidR="00932B7A" w:rsidRPr="00E751CF" w:rsidSect="00065197">
      <w:footerReference w:type="default" r:id="rId8"/>
      <w:pgSz w:w="11906" w:h="16838"/>
      <w:pgMar w:top="1107" w:right="1417" w:bottom="1417" w:left="1417" w:header="708" w:footer="8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011" w:rsidRDefault="001B6011" w:rsidP="00E51BF7">
      <w:r>
        <w:separator/>
      </w:r>
    </w:p>
  </w:endnote>
  <w:endnote w:type="continuationSeparator" w:id="0">
    <w:p w:rsidR="001B6011" w:rsidRDefault="001B6011" w:rsidP="00E51B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badi MT Condensed Extra Bold">
    <w:altName w:val="Gill Sans Ultra Bold Condensed"/>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8AE" w:rsidRPr="00DD466A" w:rsidRDefault="00F418AE">
    <w:pPr>
      <w:rPr>
        <w:sz w:val="20"/>
        <w:szCs w:val="20"/>
      </w:rPr>
    </w:pPr>
  </w:p>
  <w:tbl>
    <w:tblPr>
      <w:tblW w:w="9747" w:type="dxa"/>
      <w:tblBorders>
        <w:top w:val="single" w:sz="4" w:space="0" w:color="auto"/>
      </w:tblBorders>
      <w:tblLook w:val="04A0"/>
    </w:tblPr>
    <w:tblGrid>
      <w:gridCol w:w="3369"/>
      <w:gridCol w:w="3827"/>
      <w:gridCol w:w="1843"/>
      <w:gridCol w:w="708"/>
    </w:tblGrid>
    <w:tr w:rsidR="005233A1" w:rsidRPr="00287FDF" w:rsidTr="00A76BCC">
      <w:trPr>
        <w:trHeight w:val="64"/>
      </w:trPr>
      <w:tc>
        <w:tcPr>
          <w:tcW w:w="9039" w:type="dxa"/>
          <w:gridSpan w:val="3"/>
          <w:shd w:val="clear" w:color="auto" w:fill="auto"/>
          <w:vAlign w:val="bottom"/>
        </w:tcPr>
        <w:p w:rsidR="005233A1" w:rsidRPr="00884F20" w:rsidRDefault="005233A1" w:rsidP="00427B5D">
          <w:pPr>
            <w:pStyle w:val="Pieddepage"/>
            <w:tabs>
              <w:tab w:val="clear" w:pos="4536"/>
            </w:tabs>
            <w:jc w:val="center"/>
            <w:rPr>
              <w:rFonts w:ascii="Arial" w:hAnsi="Arial" w:cs="Arial"/>
              <w:sz w:val="18"/>
              <w:szCs w:val="20"/>
              <w:lang w:val="fr-FR" w:eastAsia="fr-FR"/>
            </w:rPr>
          </w:pPr>
          <w:r w:rsidRPr="00884F20">
            <w:rPr>
              <w:rFonts w:ascii="Arial" w:hAnsi="Arial" w:cs="Arial"/>
              <w:sz w:val="18"/>
              <w:szCs w:val="20"/>
              <w:lang w:val="fr-FR" w:eastAsia="fr-FR"/>
            </w:rPr>
            <w:t>Contrat d’</w:t>
          </w:r>
          <w:r w:rsidR="00F13A76" w:rsidRPr="00884F20">
            <w:rPr>
              <w:rFonts w:ascii="Arial" w:hAnsi="Arial" w:cs="Arial"/>
              <w:sz w:val="18"/>
              <w:szCs w:val="20"/>
              <w:lang w:val="fr-FR" w:eastAsia="fr-FR"/>
            </w:rPr>
            <w:t>appui à la réalisation de MIP</w:t>
          </w:r>
          <w:r w:rsidRPr="00884F20">
            <w:rPr>
              <w:rFonts w:ascii="Arial" w:hAnsi="Arial" w:cs="Arial"/>
              <w:sz w:val="18"/>
              <w:szCs w:val="20"/>
              <w:lang w:val="fr-FR" w:eastAsia="fr-FR"/>
            </w:rPr>
            <w:t xml:space="preserve"> N</w:t>
          </w:r>
          <w:r w:rsidR="00E01414" w:rsidRPr="00884F20">
            <w:rPr>
              <w:rFonts w:ascii="Arial" w:hAnsi="Arial" w:cs="Arial"/>
              <w:sz w:val="18"/>
              <w:szCs w:val="20"/>
              <w:lang w:val="fr-FR" w:eastAsia="fr-FR"/>
            </w:rPr>
            <w:t>°</w:t>
          </w:r>
          <w:r w:rsidR="004B5AE9">
            <w:rPr>
              <w:rFonts w:ascii="Arial" w:hAnsi="Arial" w:cs="Arial"/>
              <w:sz w:val="18"/>
              <w:szCs w:val="20"/>
              <w:lang w:val="fr-FR" w:eastAsia="fr-FR"/>
            </w:rPr>
            <w:t xml:space="preserve">  </w:t>
          </w:r>
          <w:r w:rsidR="0002127B">
            <w:rPr>
              <w:rFonts w:ascii="Arial" w:hAnsi="Arial" w:cs="Arial"/>
              <w:sz w:val="18"/>
              <w:szCs w:val="20"/>
              <w:lang w:val="fr-FR" w:eastAsia="fr-FR"/>
            </w:rPr>
            <w:t xml:space="preserve">  </w:t>
          </w:r>
          <w:r w:rsidR="004B5AE9">
            <w:rPr>
              <w:rFonts w:ascii="Arial" w:hAnsi="Arial" w:cs="Arial"/>
              <w:sz w:val="18"/>
              <w:szCs w:val="20"/>
              <w:lang w:val="fr-FR" w:eastAsia="fr-FR"/>
            </w:rPr>
            <w:t xml:space="preserve">  </w:t>
          </w:r>
          <w:r w:rsidR="0002127B">
            <w:rPr>
              <w:rFonts w:ascii="Arial" w:hAnsi="Arial" w:cs="Arial"/>
              <w:sz w:val="18"/>
              <w:szCs w:val="20"/>
              <w:lang w:val="fr-FR" w:eastAsia="fr-FR"/>
            </w:rPr>
            <w:t>/2015</w:t>
          </w:r>
          <w:r w:rsidRPr="00884F20">
            <w:rPr>
              <w:rFonts w:ascii="Arial" w:hAnsi="Arial" w:cs="Arial"/>
              <w:sz w:val="18"/>
              <w:szCs w:val="20"/>
              <w:lang w:val="fr-FR" w:eastAsia="fr-FR"/>
            </w:rPr>
            <w:t>/MIP-FDSS/PADYP</w:t>
          </w:r>
        </w:p>
      </w:tc>
      <w:tc>
        <w:tcPr>
          <w:tcW w:w="708" w:type="dxa"/>
          <w:shd w:val="clear" w:color="auto" w:fill="auto"/>
          <w:vAlign w:val="bottom"/>
        </w:tcPr>
        <w:p w:rsidR="005233A1" w:rsidRPr="00884F20" w:rsidRDefault="005233A1" w:rsidP="006B566B">
          <w:pPr>
            <w:pStyle w:val="Pieddepage"/>
            <w:jc w:val="right"/>
            <w:rPr>
              <w:rFonts w:ascii="Arial" w:hAnsi="Arial" w:cs="Arial"/>
              <w:sz w:val="18"/>
              <w:szCs w:val="20"/>
              <w:lang w:val="fr-FR" w:eastAsia="fr-FR"/>
            </w:rPr>
          </w:pPr>
          <w:r w:rsidRPr="00884F20">
            <w:rPr>
              <w:rFonts w:ascii="Arial" w:hAnsi="Arial" w:cs="Arial"/>
              <w:bCs/>
              <w:sz w:val="18"/>
              <w:szCs w:val="20"/>
              <w:lang w:val="fr-FR" w:eastAsia="fr-FR"/>
            </w:rPr>
            <w:fldChar w:fldCharType="begin"/>
          </w:r>
          <w:r w:rsidRPr="00884F20">
            <w:rPr>
              <w:rFonts w:ascii="Arial" w:hAnsi="Arial" w:cs="Arial"/>
              <w:bCs/>
              <w:sz w:val="18"/>
              <w:szCs w:val="20"/>
              <w:lang w:val="fr-FR" w:eastAsia="fr-FR"/>
            </w:rPr>
            <w:instrText>PAGE</w:instrText>
          </w:r>
          <w:r w:rsidRPr="00884F20">
            <w:rPr>
              <w:rFonts w:ascii="Arial" w:hAnsi="Arial" w:cs="Arial"/>
              <w:bCs/>
              <w:sz w:val="18"/>
              <w:szCs w:val="20"/>
              <w:lang w:val="fr-FR" w:eastAsia="fr-FR"/>
            </w:rPr>
            <w:fldChar w:fldCharType="separate"/>
          </w:r>
          <w:r w:rsidR="00F7094E">
            <w:rPr>
              <w:rFonts w:ascii="Arial" w:hAnsi="Arial" w:cs="Arial"/>
              <w:bCs/>
              <w:noProof/>
              <w:sz w:val="18"/>
              <w:szCs w:val="20"/>
              <w:lang w:val="fr-FR" w:eastAsia="fr-FR"/>
            </w:rPr>
            <w:t>1</w:t>
          </w:r>
          <w:r w:rsidRPr="00884F20">
            <w:rPr>
              <w:rFonts w:ascii="Arial" w:hAnsi="Arial" w:cs="Arial"/>
              <w:bCs/>
              <w:sz w:val="18"/>
              <w:szCs w:val="20"/>
              <w:lang w:val="fr-FR" w:eastAsia="fr-FR"/>
            </w:rPr>
            <w:fldChar w:fldCharType="end"/>
          </w:r>
          <w:r w:rsidRPr="00884F20">
            <w:rPr>
              <w:rFonts w:ascii="Arial" w:hAnsi="Arial" w:cs="Arial"/>
              <w:sz w:val="18"/>
              <w:szCs w:val="20"/>
              <w:lang w:val="fr-FR" w:eastAsia="fr-FR"/>
            </w:rPr>
            <w:t xml:space="preserve"> / </w:t>
          </w:r>
          <w:r w:rsidRPr="00884F20">
            <w:rPr>
              <w:rFonts w:ascii="Arial" w:hAnsi="Arial" w:cs="Arial"/>
              <w:bCs/>
              <w:sz w:val="18"/>
              <w:szCs w:val="20"/>
              <w:lang w:val="fr-FR" w:eastAsia="fr-FR"/>
            </w:rPr>
            <w:fldChar w:fldCharType="begin"/>
          </w:r>
          <w:r w:rsidRPr="00884F20">
            <w:rPr>
              <w:rFonts w:ascii="Arial" w:hAnsi="Arial" w:cs="Arial"/>
              <w:bCs/>
              <w:sz w:val="18"/>
              <w:szCs w:val="20"/>
              <w:lang w:val="fr-FR" w:eastAsia="fr-FR"/>
            </w:rPr>
            <w:instrText>NUMPAGES</w:instrText>
          </w:r>
          <w:r w:rsidRPr="00884F20">
            <w:rPr>
              <w:rFonts w:ascii="Arial" w:hAnsi="Arial" w:cs="Arial"/>
              <w:bCs/>
              <w:sz w:val="18"/>
              <w:szCs w:val="20"/>
              <w:lang w:val="fr-FR" w:eastAsia="fr-FR"/>
            </w:rPr>
            <w:fldChar w:fldCharType="separate"/>
          </w:r>
          <w:r w:rsidR="00F7094E">
            <w:rPr>
              <w:rFonts w:ascii="Arial" w:hAnsi="Arial" w:cs="Arial"/>
              <w:bCs/>
              <w:noProof/>
              <w:sz w:val="18"/>
              <w:szCs w:val="20"/>
              <w:lang w:val="fr-FR" w:eastAsia="fr-FR"/>
            </w:rPr>
            <w:t>3</w:t>
          </w:r>
          <w:r w:rsidRPr="00884F20">
            <w:rPr>
              <w:rFonts w:ascii="Arial" w:hAnsi="Arial" w:cs="Arial"/>
              <w:bCs/>
              <w:sz w:val="18"/>
              <w:szCs w:val="20"/>
              <w:lang w:val="fr-FR" w:eastAsia="fr-FR"/>
            </w:rPr>
            <w:fldChar w:fldCharType="end"/>
          </w:r>
        </w:p>
      </w:tc>
    </w:tr>
    <w:tr w:rsidR="00582037" w:rsidRPr="00287FDF" w:rsidTr="00A76BCC">
      <w:trPr>
        <w:trHeight w:val="458"/>
      </w:trPr>
      <w:tc>
        <w:tcPr>
          <w:tcW w:w="3369" w:type="dxa"/>
          <w:shd w:val="clear" w:color="auto" w:fill="auto"/>
          <w:vAlign w:val="bottom"/>
        </w:tcPr>
        <w:p w:rsidR="001F68F3" w:rsidRPr="00884F20" w:rsidRDefault="00F13A76" w:rsidP="003B4683">
          <w:pPr>
            <w:pStyle w:val="Pieddepage"/>
            <w:tabs>
              <w:tab w:val="clear" w:pos="4536"/>
            </w:tabs>
            <w:jc w:val="center"/>
            <w:rPr>
              <w:rFonts w:ascii="Arial" w:hAnsi="Arial" w:cs="Arial"/>
              <w:sz w:val="18"/>
              <w:szCs w:val="20"/>
              <w:lang w:val="fr-FR" w:eastAsia="fr-FR"/>
            </w:rPr>
          </w:pPr>
          <w:r w:rsidRPr="00884F20">
            <w:rPr>
              <w:rFonts w:ascii="Arial" w:hAnsi="Arial" w:cs="Arial"/>
              <w:sz w:val="18"/>
              <w:szCs w:val="20"/>
              <w:u w:val="single"/>
              <w:lang w:val="fr-FR" w:eastAsia="fr-FR"/>
            </w:rPr>
            <w:t>Paraphe PADYP</w:t>
          </w:r>
        </w:p>
      </w:tc>
      <w:tc>
        <w:tcPr>
          <w:tcW w:w="3827" w:type="dxa"/>
          <w:shd w:val="clear" w:color="auto" w:fill="auto"/>
          <w:vAlign w:val="bottom"/>
        </w:tcPr>
        <w:p w:rsidR="001F68F3" w:rsidRPr="00884F20" w:rsidRDefault="001F68F3" w:rsidP="005B087C">
          <w:pPr>
            <w:pStyle w:val="Pieddepage"/>
            <w:tabs>
              <w:tab w:val="clear" w:pos="4536"/>
            </w:tabs>
            <w:rPr>
              <w:rFonts w:ascii="Arial" w:hAnsi="Arial" w:cs="Arial"/>
              <w:sz w:val="18"/>
              <w:szCs w:val="20"/>
              <w:u w:val="single"/>
              <w:lang w:val="fr-FR" w:eastAsia="fr-FR"/>
            </w:rPr>
          </w:pPr>
        </w:p>
      </w:tc>
      <w:tc>
        <w:tcPr>
          <w:tcW w:w="2551" w:type="dxa"/>
          <w:gridSpan w:val="2"/>
          <w:shd w:val="clear" w:color="auto" w:fill="auto"/>
          <w:vAlign w:val="bottom"/>
        </w:tcPr>
        <w:p w:rsidR="001F68F3" w:rsidRPr="00884F20" w:rsidRDefault="001F68F3" w:rsidP="003B4683">
          <w:pPr>
            <w:pStyle w:val="Pieddepage"/>
            <w:tabs>
              <w:tab w:val="clear" w:pos="4536"/>
            </w:tabs>
            <w:jc w:val="right"/>
            <w:rPr>
              <w:rFonts w:ascii="Arial" w:hAnsi="Arial" w:cs="Arial"/>
              <w:bCs/>
              <w:sz w:val="18"/>
              <w:szCs w:val="20"/>
              <w:u w:val="single"/>
              <w:lang w:val="fr-FR" w:eastAsia="fr-FR"/>
            </w:rPr>
          </w:pPr>
          <w:r w:rsidRPr="00884F20">
            <w:rPr>
              <w:rFonts w:ascii="Arial" w:hAnsi="Arial" w:cs="Arial"/>
              <w:sz w:val="18"/>
              <w:szCs w:val="20"/>
              <w:u w:val="single"/>
              <w:lang w:val="fr-FR" w:eastAsia="fr-FR"/>
            </w:rPr>
            <w:t xml:space="preserve">Paraphe Porteur de </w:t>
          </w:r>
          <w:r w:rsidR="00582037" w:rsidRPr="00884F20">
            <w:rPr>
              <w:rFonts w:ascii="Arial" w:hAnsi="Arial" w:cs="Arial"/>
              <w:sz w:val="18"/>
              <w:szCs w:val="20"/>
              <w:u w:val="single"/>
              <w:lang w:val="fr-FR" w:eastAsia="fr-FR"/>
            </w:rPr>
            <w:t>MIP</w:t>
          </w:r>
          <w:r w:rsidRPr="00884F20">
            <w:rPr>
              <w:rFonts w:ascii="Arial" w:hAnsi="Arial" w:cs="Arial"/>
              <w:bCs/>
              <w:sz w:val="18"/>
              <w:szCs w:val="20"/>
              <w:u w:val="single"/>
              <w:lang w:val="fr-FR" w:eastAsia="fr-FR"/>
            </w:rPr>
            <w:t xml:space="preserve"> </w:t>
          </w:r>
        </w:p>
      </w:tc>
    </w:tr>
  </w:tbl>
  <w:p w:rsidR="00E51BF7" w:rsidRPr="00582037" w:rsidRDefault="00E51BF7" w:rsidP="001F68F3">
    <w:pPr>
      <w:pStyle w:val="Pieddepage"/>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011" w:rsidRDefault="001B6011" w:rsidP="00E51BF7">
      <w:r>
        <w:separator/>
      </w:r>
    </w:p>
  </w:footnote>
  <w:footnote w:type="continuationSeparator" w:id="0">
    <w:p w:rsidR="001B6011" w:rsidRDefault="001B6011" w:rsidP="00E51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746743E"/>
    <w:lvl w:ilvl="0">
      <w:start w:val="1"/>
      <w:numFmt w:val="bullet"/>
      <w:lvlText w:val=""/>
      <w:lvlJc w:val="left"/>
      <w:pPr>
        <w:tabs>
          <w:tab w:val="num" w:pos="643"/>
        </w:tabs>
        <w:ind w:left="643" w:hanging="360"/>
      </w:pPr>
      <w:rPr>
        <w:rFonts w:ascii="Symbol" w:hAnsi="Symbol" w:hint="default"/>
      </w:rPr>
    </w:lvl>
  </w:abstractNum>
  <w:abstractNum w:abstractNumId="1">
    <w:nsid w:val="1F523E97"/>
    <w:multiLevelType w:val="hybridMultilevel"/>
    <w:tmpl w:val="AB72C2B2"/>
    <w:lvl w:ilvl="0" w:tplc="040C0005">
      <w:start w:val="1"/>
      <w:numFmt w:val="lowerRoman"/>
      <w:lvlText w:val="%1."/>
      <w:lvlJc w:val="right"/>
      <w:pPr>
        <w:tabs>
          <w:tab w:val="num" w:pos="1068"/>
        </w:tabs>
        <w:ind w:left="1068" w:hanging="360"/>
      </w:pPr>
      <w:rPr>
        <w:rFonts w:cs="Times New Roman"/>
      </w:rPr>
    </w:lvl>
    <w:lvl w:ilvl="1" w:tplc="040C0003" w:tentative="1">
      <w:start w:val="1"/>
      <w:numFmt w:val="lowerLetter"/>
      <w:lvlText w:val="%2."/>
      <w:lvlJc w:val="left"/>
      <w:pPr>
        <w:tabs>
          <w:tab w:val="num" w:pos="1788"/>
        </w:tabs>
        <w:ind w:left="1788" w:hanging="360"/>
      </w:pPr>
      <w:rPr>
        <w:rFonts w:cs="Times New Roman"/>
      </w:rPr>
    </w:lvl>
    <w:lvl w:ilvl="2" w:tplc="040C0005" w:tentative="1">
      <w:start w:val="1"/>
      <w:numFmt w:val="lowerRoman"/>
      <w:lvlText w:val="%3."/>
      <w:lvlJc w:val="right"/>
      <w:pPr>
        <w:tabs>
          <w:tab w:val="num" w:pos="2508"/>
        </w:tabs>
        <w:ind w:left="2508" w:hanging="180"/>
      </w:pPr>
      <w:rPr>
        <w:rFonts w:cs="Times New Roman"/>
      </w:rPr>
    </w:lvl>
    <w:lvl w:ilvl="3" w:tplc="040C0001" w:tentative="1">
      <w:start w:val="1"/>
      <w:numFmt w:val="decimal"/>
      <w:lvlText w:val="%4."/>
      <w:lvlJc w:val="left"/>
      <w:pPr>
        <w:tabs>
          <w:tab w:val="num" w:pos="3228"/>
        </w:tabs>
        <w:ind w:left="3228" w:hanging="360"/>
      </w:pPr>
      <w:rPr>
        <w:rFonts w:cs="Times New Roman"/>
      </w:rPr>
    </w:lvl>
    <w:lvl w:ilvl="4" w:tplc="040C0003" w:tentative="1">
      <w:start w:val="1"/>
      <w:numFmt w:val="lowerLetter"/>
      <w:lvlText w:val="%5."/>
      <w:lvlJc w:val="left"/>
      <w:pPr>
        <w:tabs>
          <w:tab w:val="num" w:pos="3948"/>
        </w:tabs>
        <w:ind w:left="3948" w:hanging="360"/>
      </w:pPr>
      <w:rPr>
        <w:rFonts w:cs="Times New Roman"/>
      </w:rPr>
    </w:lvl>
    <w:lvl w:ilvl="5" w:tplc="040C0005" w:tentative="1">
      <w:start w:val="1"/>
      <w:numFmt w:val="lowerRoman"/>
      <w:lvlText w:val="%6."/>
      <w:lvlJc w:val="right"/>
      <w:pPr>
        <w:tabs>
          <w:tab w:val="num" w:pos="4668"/>
        </w:tabs>
        <w:ind w:left="4668" w:hanging="180"/>
      </w:pPr>
      <w:rPr>
        <w:rFonts w:cs="Times New Roman"/>
      </w:rPr>
    </w:lvl>
    <w:lvl w:ilvl="6" w:tplc="040C0001" w:tentative="1">
      <w:start w:val="1"/>
      <w:numFmt w:val="decimal"/>
      <w:lvlText w:val="%7."/>
      <w:lvlJc w:val="left"/>
      <w:pPr>
        <w:tabs>
          <w:tab w:val="num" w:pos="5388"/>
        </w:tabs>
        <w:ind w:left="5388" w:hanging="360"/>
      </w:pPr>
      <w:rPr>
        <w:rFonts w:cs="Times New Roman"/>
      </w:rPr>
    </w:lvl>
    <w:lvl w:ilvl="7" w:tplc="040C0003" w:tentative="1">
      <w:start w:val="1"/>
      <w:numFmt w:val="lowerLetter"/>
      <w:lvlText w:val="%8."/>
      <w:lvlJc w:val="left"/>
      <w:pPr>
        <w:tabs>
          <w:tab w:val="num" w:pos="6108"/>
        </w:tabs>
        <w:ind w:left="6108" w:hanging="360"/>
      </w:pPr>
      <w:rPr>
        <w:rFonts w:cs="Times New Roman"/>
      </w:rPr>
    </w:lvl>
    <w:lvl w:ilvl="8" w:tplc="040C0005" w:tentative="1">
      <w:start w:val="1"/>
      <w:numFmt w:val="lowerRoman"/>
      <w:lvlText w:val="%9."/>
      <w:lvlJc w:val="right"/>
      <w:pPr>
        <w:tabs>
          <w:tab w:val="num" w:pos="6828"/>
        </w:tabs>
        <w:ind w:left="6828" w:hanging="180"/>
      </w:pPr>
      <w:rPr>
        <w:rFonts w:cs="Times New Roman"/>
      </w:rPr>
    </w:lvl>
  </w:abstractNum>
  <w:abstractNum w:abstractNumId="2">
    <w:nsid w:val="3B3C3D85"/>
    <w:multiLevelType w:val="multilevel"/>
    <w:tmpl w:val="7534C078"/>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44FE08D2"/>
    <w:multiLevelType w:val="hybridMultilevel"/>
    <w:tmpl w:val="461C02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5">
    <w:nsid w:val="67421AFE"/>
    <w:multiLevelType w:val="hybridMultilevel"/>
    <w:tmpl w:val="3FD897B2"/>
    <w:lvl w:ilvl="0" w:tplc="34A62BF2">
      <w:start w:val="1"/>
      <w:numFmt w:val="bullet"/>
      <w:pStyle w:val="BTCbulletsCTB"/>
      <w:lvlText w:val=""/>
      <w:lvlJc w:val="left"/>
      <w:pPr>
        <w:tabs>
          <w:tab w:val="num" w:pos="1224"/>
        </w:tabs>
        <w:ind w:left="1152" w:hanging="288"/>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EB0F06"/>
    <w:multiLevelType w:val="hybridMultilevel"/>
    <w:tmpl w:val="191816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6053F6"/>
    <w:multiLevelType w:val="hybridMultilevel"/>
    <w:tmpl w:val="2D7E8AFE"/>
    <w:lvl w:ilvl="0" w:tplc="C5D2C648">
      <w:start w:val="1"/>
      <w:numFmt w:val="bullet"/>
      <w:lvlText w:val="–"/>
      <w:lvlJc w:val="left"/>
      <w:pPr>
        <w:ind w:left="720" w:hanging="360"/>
      </w:pPr>
      <w:rPr>
        <w:rFonts w:ascii="Abadi MT Condensed Extra Bold" w:hAnsi="Abadi MT Condensed Extra Bold" w:hint="default"/>
        <w:b w:val="0"/>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6"/>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num>
  <w:num w:numId="6">
    <w:abstractNumId w:val="7"/>
  </w:num>
  <w:num w:numId="7">
    <w:abstractNumId w:val="5"/>
  </w:num>
  <w:num w:numId="8">
    <w:abstractNumId w:val="0"/>
  </w:num>
  <w:num w:numId="9">
    <w:abstractNumId w:val="4"/>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0E01D3"/>
    <w:rsid w:val="00013465"/>
    <w:rsid w:val="0002127B"/>
    <w:rsid w:val="00047093"/>
    <w:rsid w:val="00047F23"/>
    <w:rsid w:val="00053147"/>
    <w:rsid w:val="00065197"/>
    <w:rsid w:val="00067AEB"/>
    <w:rsid w:val="000A0E55"/>
    <w:rsid w:val="000A3266"/>
    <w:rsid w:val="000B63B0"/>
    <w:rsid w:val="000B786C"/>
    <w:rsid w:val="000D1FF2"/>
    <w:rsid w:val="000E01D3"/>
    <w:rsid w:val="000F1AF2"/>
    <w:rsid w:val="00100625"/>
    <w:rsid w:val="001246CA"/>
    <w:rsid w:val="001409C4"/>
    <w:rsid w:val="00145836"/>
    <w:rsid w:val="00153E69"/>
    <w:rsid w:val="00166C46"/>
    <w:rsid w:val="00175E05"/>
    <w:rsid w:val="001951E7"/>
    <w:rsid w:val="001A3ECD"/>
    <w:rsid w:val="001B6011"/>
    <w:rsid w:val="001D2361"/>
    <w:rsid w:val="001D5490"/>
    <w:rsid w:val="001E38FF"/>
    <w:rsid w:val="001F68F3"/>
    <w:rsid w:val="00200D1E"/>
    <w:rsid w:val="0021730F"/>
    <w:rsid w:val="002176A5"/>
    <w:rsid w:val="00224999"/>
    <w:rsid w:val="00234467"/>
    <w:rsid w:val="0024331F"/>
    <w:rsid w:val="002444AB"/>
    <w:rsid w:val="002579B9"/>
    <w:rsid w:val="00263485"/>
    <w:rsid w:val="00264817"/>
    <w:rsid w:val="00287FDF"/>
    <w:rsid w:val="002A498F"/>
    <w:rsid w:val="002B39AE"/>
    <w:rsid w:val="002B53B7"/>
    <w:rsid w:val="002B77D9"/>
    <w:rsid w:val="002C61EE"/>
    <w:rsid w:val="002D7C48"/>
    <w:rsid w:val="0032155A"/>
    <w:rsid w:val="003232DA"/>
    <w:rsid w:val="0034297B"/>
    <w:rsid w:val="003464B1"/>
    <w:rsid w:val="00346770"/>
    <w:rsid w:val="00394A6B"/>
    <w:rsid w:val="00397D02"/>
    <w:rsid w:val="003A4AD1"/>
    <w:rsid w:val="003B095A"/>
    <w:rsid w:val="003B4683"/>
    <w:rsid w:val="003B5270"/>
    <w:rsid w:val="003C5022"/>
    <w:rsid w:val="003D348A"/>
    <w:rsid w:val="003F516C"/>
    <w:rsid w:val="00401E67"/>
    <w:rsid w:val="00404076"/>
    <w:rsid w:val="00405E85"/>
    <w:rsid w:val="0041522D"/>
    <w:rsid w:val="00422BE7"/>
    <w:rsid w:val="00427B5D"/>
    <w:rsid w:val="00432968"/>
    <w:rsid w:val="00435695"/>
    <w:rsid w:val="00451CD7"/>
    <w:rsid w:val="004602DC"/>
    <w:rsid w:val="00466206"/>
    <w:rsid w:val="0047145A"/>
    <w:rsid w:val="004778C8"/>
    <w:rsid w:val="00480E98"/>
    <w:rsid w:val="00482F10"/>
    <w:rsid w:val="00492B21"/>
    <w:rsid w:val="00496B88"/>
    <w:rsid w:val="004B5AE9"/>
    <w:rsid w:val="004B6C91"/>
    <w:rsid w:val="004C0FD0"/>
    <w:rsid w:val="004C5C06"/>
    <w:rsid w:val="004C6100"/>
    <w:rsid w:val="004F65EC"/>
    <w:rsid w:val="005019CC"/>
    <w:rsid w:val="005216D5"/>
    <w:rsid w:val="005229DB"/>
    <w:rsid w:val="005233A1"/>
    <w:rsid w:val="0053178D"/>
    <w:rsid w:val="0054171E"/>
    <w:rsid w:val="00566BB4"/>
    <w:rsid w:val="005677BD"/>
    <w:rsid w:val="00581196"/>
    <w:rsid w:val="00582037"/>
    <w:rsid w:val="00592DD3"/>
    <w:rsid w:val="005A1C26"/>
    <w:rsid w:val="005B087C"/>
    <w:rsid w:val="005B73F6"/>
    <w:rsid w:val="005C2147"/>
    <w:rsid w:val="005C6B28"/>
    <w:rsid w:val="00662C95"/>
    <w:rsid w:val="006652E5"/>
    <w:rsid w:val="0067271F"/>
    <w:rsid w:val="00697840"/>
    <w:rsid w:val="006B566B"/>
    <w:rsid w:val="006B6041"/>
    <w:rsid w:val="006D204B"/>
    <w:rsid w:val="006D7A43"/>
    <w:rsid w:val="00710198"/>
    <w:rsid w:val="007275D9"/>
    <w:rsid w:val="00740828"/>
    <w:rsid w:val="007446CD"/>
    <w:rsid w:val="007449EC"/>
    <w:rsid w:val="0077636B"/>
    <w:rsid w:val="0078116A"/>
    <w:rsid w:val="00785FE6"/>
    <w:rsid w:val="007A7F31"/>
    <w:rsid w:val="007B2E20"/>
    <w:rsid w:val="007B2F90"/>
    <w:rsid w:val="007C6D1E"/>
    <w:rsid w:val="007D7FCE"/>
    <w:rsid w:val="007E31B7"/>
    <w:rsid w:val="007F35DD"/>
    <w:rsid w:val="00810E83"/>
    <w:rsid w:val="00812D1D"/>
    <w:rsid w:val="00814D3C"/>
    <w:rsid w:val="00821B5F"/>
    <w:rsid w:val="0086045A"/>
    <w:rsid w:val="0087014E"/>
    <w:rsid w:val="00870722"/>
    <w:rsid w:val="00880440"/>
    <w:rsid w:val="008805A1"/>
    <w:rsid w:val="00884F20"/>
    <w:rsid w:val="008B5343"/>
    <w:rsid w:val="008B74C4"/>
    <w:rsid w:val="008E0FA3"/>
    <w:rsid w:val="008E6143"/>
    <w:rsid w:val="008F52B5"/>
    <w:rsid w:val="00903379"/>
    <w:rsid w:val="00904F22"/>
    <w:rsid w:val="00916422"/>
    <w:rsid w:val="00921E18"/>
    <w:rsid w:val="00924896"/>
    <w:rsid w:val="00932B7A"/>
    <w:rsid w:val="00942C43"/>
    <w:rsid w:val="00945962"/>
    <w:rsid w:val="00947338"/>
    <w:rsid w:val="00952A71"/>
    <w:rsid w:val="00991234"/>
    <w:rsid w:val="00997600"/>
    <w:rsid w:val="009D1FE5"/>
    <w:rsid w:val="00A136E7"/>
    <w:rsid w:val="00A142C9"/>
    <w:rsid w:val="00A160A5"/>
    <w:rsid w:val="00A27BF5"/>
    <w:rsid w:val="00A3213F"/>
    <w:rsid w:val="00A529DE"/>
    <w:rsid w:val="00A56622"/>
    <w:rsid w:val="00A61D95"/>
    <w:rsid w:val="00A76BCC"/>
    <w:rsid w:val="00A91971"/>
    <w:rsid w:val="00A91F02"/>
    <w:rsid w:val="00A973F8"/>
    <w:rsid w:val="00AB7706"/>
    <w:rsid w:val="00AC2354"/>
    <w:rsid w:val="00AC261D"/>
    <w:rsid w:val="00AC2C03"/>
    <w:rsid w:val="00AC4A97"/>
    <w:rsid w:val="00AD7EB2"/>
    <w:rsid w:val="00AE11DF"/>
    <w:rsid w:val="00AE1739"/>
    <w:rsid w:val="00AF0B90"/>
    <w:rsid w:val="00AF3247"/>
    <w:rsid w:val="00B16B33"/>
    <w:rsid w:val="00B450C2"/>
    <w:rsid w:val="00B4593C"/>
    <w:rsid w:val="00B62B97"/>
    <w:rsid w:val="00B83033"/>
    <w:rsid w:val="00BA430B"/>
    <w:rsid w:val="00BA705C"/>
    <w:rsid w:val="00BC045D"/>
    <w:rsid w:val="00BC2AA7"/>
    <w:rsid w:val="00BD2276"/>
    <w:rsid w:val="00BD3A54"/>
    <w:rsid w:val="00BD7A3D"/>
    <w:rsid w:val="00C02818"/>
    <w:rsid w:val="00C22047"/>
    <w:rsid w:val="00C26591"/>
    <w:rsid w:val="00C30185"/>
    <w:rsid w:val="00C34BEE"/>
    <w:rsid w:val="00C42B07"/>
    <w:rsid w:val="00C51892"/>
    <w:rsid w:val="00C52662"/>
    <w:rsid w:val="00C557B7"/>
    <w:rsid w:val="00C612BD"/>
    <w:rsid w:val="00C67CCA"/>
    <w:rsid w:val="00C85A11"/>
    <w:rsid w:val="00C962F4"/>
    <w:rsid w:val="00CA3DEB"/>
    <w:rsid w:val="00CB3825"/>
    <w:rsid w:val="00CB5639"/>
    <w:rsid w:val="00CC3F23"/>
    <w:rsid w:val="00CF6348"/>
    <w:rsid w:val="00D05ECC"/>
    <w:rsid w:val="00D44738"/>
    <w:rsid w:val="00D44A20"/>
    <w:rsid w:val="00D55DA9"/>
    <w:rsid w:val="00D6145D"/>
    <w:rsid w:val="00D816A3"/>
    <w:rsid w:val="00DA6E89"/>
    <w:rsid w:val="00DC3C29"/>
    <w:rsid w:val="00DD466A"/>
    <w:rsid w:val="00DD5C1D"/>
    <w:rsid w:val="00DD6599"/>
    <w:rsid w:val="00DD7F82"/>
    <w:rsid w:val="00DE59C2"/>
    <w:rsid w:val="00E01414"/>
    <w:rsid w:val="00E026C2"/>
    <w:rsid w:val="00E10F92"/>
    <w:rsid w:val="00E4368B"/>
    <w:rsid w:val="00E51BF7"/>
    <w:rsid w:val="00E63896"/>
    <w:rsid w:val="00E71EC9"/>
    <w:rsid w:val="00E751CF"/>
    <w:rsid w:val="00E84014"/>
    <w:rsid w:val="00E9351B"/>
    <w:rsid w:val="00EA70DE"/>
    <w:rsid w:val="00EB61DE"/>
    <w:rsid w:val="00EB7561"/>
    <w:rsid w:val="00ED38EE"/>
    <w:rsid w:val="00F02749"/>
    <w:rsid w:val="00F13A76"/>
    <w:rsid w:val="00F15318"/>
    <w:rsid w:val="00F27C6B"/>
    <w:rsid w:val="00F418AE"/>
    <w:rsid w:val="00F420CE"/>
    <w:rsid w:val="00F57997"/>
    <w:rsid w:val="00F7094E"/>
    <w:rsid w:val="00F7253C"/>
    <w:rsid w:val="00F80277"/>
    <w:rsid w:val="00F84FEC"/>
    <w:rsid w:val="00F90519"/>
    <w:rsid w:val="00FA06A5"/>
    <w:rsid w:val="00FB1A68"/>
    <w:rsid w:val="00FC1424"/>
    <w:rsid w:val="00FD2478"/>
    <w:rsid w:val="00FD59B8"/>
    <w:rsid w:val="00FE0451"/>
    <w:rsid w:val="00FF68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Calibri" w:hAnsi="Trebuchet M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D3"/>
    <w:rPr>
      <w:rFonts w:ascii="Times New Roman" w:eastAsia="Times New Roman" w:hAnsi="Times New Roman"/>
      <w:sz w:val="24"/>
      <w:szCs w:val="24"/>
    </w:rPr>
  </w:style>
  <w:style w:type="paragraph" w:styleId="Titre1">
    <w:name w:val="heading 1"/>
    <w:basedOn w:val="Normal"/>
    <w:next w:val="Normal"/>
    <w:link w:val="Titre1Car"/>
    <w:qFormat/>
    <w:rsid w:val="000E01D3"/>
    <w:pPr>
      <w:keepNext/>
      <w:spacing w:before="240" w:after="60"/>
      <w:outlineLvl w:val="0"/>
    </w:pPr>
    <w:rPr>
      <w:rFonts w:ascii="Arial" w:hAnsi="Arial"/>
      <w:b/>
      <w:bCs/>
      <w:kern w:val="32"/>
      <w:sz w:val="32"/>
      <w:szCs w:val="32"/>
      <w:lang/>
    </w:rPr>
  </w:style>
  <w:style w:type="paragraph" w:styleId="Titre8">
    <w:name w:val="heading 8"/>
    <w:basedOn w:val="Normal"/>
    <w:next w:val="Normal"/>
    <w:link w:val="Titre8Car"/>
    <w:qFormat/>
    <w:rsid w:val="000E01D3"/>
    <w:pPr>
      <w:spacing w:before="240" w:after="60"/>
      <w:outlineLvl w:val="7"/>
    </w:pPr>
    <w:rPr>
      <w:i/>
      <w:iCs/>
      <w:lang/>
    </w:rPr>
  </w:style>
  <w:style w:type="paragraph" w:styleId="Titre9">
    <w:name w:val="heading 9"/>
    <w:basedOn w:val="Normal"/>
    <w:next w:val="Normal"/>
    <w:link w:val="Titre9Car"/>
    <w:qFormat/>
    <w:rsid w:val="000E01D3"/>
    <w:pPr>
      <w:spacing w:before="240" w:after="60"/>
      <w:outlineLvl w:val="8"/>
    </w:pPr>
    <w:rPr>
      <w:rFonts w:ascii="Arial" w:hAnsi="Arial"/>
      <w:sz w:val="22"/>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0E01D3"/>
    <w:rPr>
      <w:rFonts w:ascii="Arial" w:eastAsia="Times New Roman" w:hAnsi="Arial"/>
      <w:b/>
      <w:bCs/>
      <w:kern w:val="32"/>
      <w:sz w:val="32"/>
      <w:szCs w:val="32"/>
      <w:lang/>
    </w:rPr>
  </w:style>
  <w:style w:type="character" w:customStyle="1" w:styleId="Titre8Car">
    <w:name w:val="Titre 8 Car"/>
    <w:link w:val="Titre8"/>
    <w:rsid w:val="000E01D3"/>
    <w:rPr>
      <w:rFonts w:ascii="Times New Roman" w:eastAsia="Times New Roman" w:hAnsi="Times New Roman"/>
      <w:i/>
      <w:iCs/>
      <w:sz w:val="24"/>
      <w:szCs w:val="24"/>
      <w:lang/>
    </w:rPr>
  </w:style>
  <w:style w:type="character" w:customStyle="1" w:styleId="Titre9Car">
    <w:name w:val="Titre 9 Car"/>
    <w:link w:val="Titre9"/>
    <w:rsid w:val="000E01D3"/>
    <w:rPr>
      <w:rFonts w:ascii="Arial" w:eastAsia="Times New Roman" w:hAnsi="Arial"/>
      <w:sz w:val="22"/>
      <w:szCs w:val="22"/>
      <w:lang/>
    </w:rPr>
  </w:style>
  <w:style w:type="paragraph" w:styleId="Paragraphedeliste">
    <w:name w:val="List Paragraph"/>
    <w:basedOn w:val="Normal"/>
    <w:uiPriority w:val="34"/>
    <w:qFormat/>
    <w:rsid w:val="000E01D3"/>
    <w:pPr>
      <w:ind w:left="720"/>
      <w:contextualSpacing/>
    </w:pPr>
  </w:style>
  <w:style w:type="paragraph" w:styleId="Retraitcorpsdetexte">
    <w:name w:val="Body Text Indent"/>
    <w:basedOn w:val="Normal"/>
    <w:link w:val="RetraitcorpsdetexteCar"/>
    <w:rsid w:val="000E01D3"/>
    <w:pPr>
      <w:spacing w:after="120"/>
      <w:ind w:left="283"/>
    </w:pPr>
    <w:rPr>
      <w:lang/>
    </w:rPr>
  </w:style>
  <w:style w:type="character" w:customStyle="1" w:styleId="RetraitcorpsdetexteCar">
    <w:name w:val="Retrait corps de texte Car"/>
    <w:link w:val="Retraitcorpsdetexte"/>
    <w:rsid w:val="000E01D3"/>
    <w:rPr>
      <w:rFonts w:ascii="Times New Roman" w:eastAsia="Times New Roman" w:hAnsi="Times New Roman"/>
      <w:sz w:val="24"/>
      <w:szCs w:val="24"/>
      <w:lang/>
    </w:rPr>
  </w:style>
  <w:style w:type="character" w:styleId="Lienhypertexte">
    <w:name w:val="Hyperlink"/>
    <w:uiPriority w:val="99"/>
    <w:rsid w:val="00932B7A"/>
    <w:rPr>
      <w:color w:val="0000FF"/>
      <w:u w:val="single"/>
    </w:rPr>
  </w:style>
  <w:style w:type="paragraph" w:styleId="En-tte">
    <w:name w:val="header"/>
    <w:basedOn w:val="Normal"/>
    <w:link w:val="En-tteCar"/>
    <w:uiPriority w:val="99"/>
    <w:unhideWhenUsed/>
    <w:rsid w:val="00E51BF7"/>
    <w:pPr>
      <w:tabs>
        <w:tab w:val="center" w:pos="4536"/>
        <w:tab w:val="right" w:pos="9072"/>
      </w:tabs>
    </w:pPr>
    <w:rPr>
      <w:lang/>
    </w:rPr>
  </w:style>
  <w:style w:type="character" w:customStyle="1" w:styleId="En-tteCar">
    <w:name w:val="En-tête Car"/>
    <w:link w:val="En-tte"/>
    <w:uiPriority w:val="99"/>
    <w:rsid w:val="00E51BF7"/>
    <w:rPr>
      <w:rFonts w:ascii="Times New Roman" w:eastAsia="Times New Roman" w:hAnsi="Times New Roman"/>
      <w:sz w:val="24"/>
      <w:szCs w:val="24"/>
    </w:rPr>
  </w:style>
  <w:style w:type="paragraph" w:styleId="Pieddepage">
    <w:name w:val="footer"/>
    <w:basedOn w:val="Normal"/>
    <w:link w:val="PieddepageCar"/>
    <w:uiPriority w:val="99"/>
    <w:unhideWhenUsed/>
    <w:rsid w:val="00E51BF7"/>
    <w:pPr>
      <w:tabs>
        <w:tab w:val="center" w:pos="4536"/>
        <w:tab w:val="right" w:pos="9072"/>
      </w:tabs>
    </w:pPr>
    <w:rPr>
      <w:lang/>
    </w:rPr>
  </w:style>
  <w:style w:type="character" w:customStyle="1" w:styleId="PieddepageCar">
    <w:name w:val="Pied de page Car"/>
    <w:link w:val="Pieddepage"/>
    <w:uiPriority w:val="99"/>
    <w:rsid w:val="00E51BF7"/>
    <w:rPr>
      <w:rFonts w:ascii="Times New Roman" w:eastAsia="Times New Roman" w:hAnsi="Times New Roman"/>
      <w:sz w:val="24"/>
      <w:szCs w:val="24"/>
    </w:rPr>
  </w:style>
  <w:style w:type="table" w:styleId="Grilledutableau">
    <w:name w:val="Table Grid"/>
    <w:basedOn w:val="TableauNormal"/>
    <w:uiPriority w:val="59"/>
    <w:rsid w:val="00F80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ar"/>
    <w:rsid w:val="00BA430B"/>
    <w:rPr>
      <w:sz w:val="20"/>
      <w:szCs w:val="20"/>
      <w:lang/>
    </w:rPr>
  </w:style>
  <w:style w:type="character" w:customStyle="1" w:styleId="DateCar">
    <w:name w:val="Date Car"/>
    <w:link w:val="Date"/>
    <w:rsid w:val="00BA430B"/>
    <w:rPr>
      <w:rFonts w:ascii="Times New Roman" w:eastAsia="Times New Roman" w:hAnsi="Times New Roman"/>
      <w:lang/>
    </w:rPr>
  </w:style>
  <w:style w:type="paragraph" w:customStyle="1" w:styleId="BTCbulletsCTB">
    <w:name w:val="BTC bullets CTB"/>
    <w:basedOn w:val="Normal"/>
    <w:autoRedefine/>
    <w:rsid w:val="00BA430B"/>
    <w:pPr>
      <w:numPr>
        <w:numId w:val="7"/>
      </w:numPr>
      <w:jc w:val="both"/>
    </w:pPr>
    <w:rPr>
      <w:rFonts w:ascii="Garamond" w:hAnsi="Garamond"/>
      <w:bCs/>
      <w:lang w:eastAsia="nl-NL"/>
    </w:rPr>
  </w:style>
  <w:style w:type="paragraph" w:styleId="Textedebulles">
    <w:name w:val="Balloon Text"/>
    <w:basedOn w:val="Normal"/>
    <w:link w:val="TextedebullesCar"/>
    <w:uiPriority w:val="99"/>
    <w:semiHidden/>
    <w:unhideWhenUsed/>
    <w:rsid w:val="00870722"/>
    <w:rPr>
      <w:rFonts w:ascii="Tahoma" w:hAnsi="Tahoma"/>
      <w:sz w:val="16"/>
      <w:szCs w:val="16"/>
      <w:lang/>
    </w:rPr>
  </w:style>
  <w:style w:type="character" w:customStyle="1" w:styleId="TextedebullesCar">
    <w:name w:val="Texte de bulles Car"/>
    <w:link w:val="Textedebulles"/>
    <w:uiPriority w:val="99"/>
    <w:semiHidden/>
    <w:rsid w:val="00870722"/>
    <w:rPr>
      <w:rFonts w:ascii="Tahoma" w:eastAsia="Times New Roman" w:hAnsi="Tahoma" w:cs="Tahoma"/>
      <w:sz w:val="16"/>
      <w:szCs w:val="16"/>
    </w:rPr>
  </w:style>
  <w:style w:type="paragraph" w:customStyle="1" w:styleId="2AutoList1">
    <w:name w:val="2AutoList1"/>
    <w:basedOn w:val="Normal"/>
    <w:uiPriority w:val="99"/>
    <w:rsid w:val="00DC3C29"/>
    <w:pPr>
      <w:numPr>
        <w:ilvl w:val="1"/>
        <w:numId w:val="9"/>
      </w:numPr>
      <w:jc w:val="both"/>
    </w:pPr>
    <w:rPr>
      <w:szCs w:val="20"/>
      <w:lang w:val="es-ES_tradn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padyp@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1489</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9665</CharactersWithSpaces>
  <SharedDoc>false</SharedDoc>
  <HLinks>
    <vt:vector size="6" baseType="variant">
      <vt:variant>
        <vt:i4>7340110</vt:i4>
      </vt:variant>
      <vt:variant>
        <vt:i4>0</vt:i4>
      </vt:variant>
      <vt:variant>
        <vt:i4>0</vt:i4>
      </vt:variant>
      <vt:variant>
        <vt:i4>5</vt:i4>
      </vt:variant>
      <vt:variant>
        <vt:lpwstr>mailto:contactpadyp@yahoo.fr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Anago Codjo</dc:creator>
  <cp:lastModifiedBy>Thierry</cp:lastModifiedBy>
  <cp:revision>2</cp:revision>
  <cp:lastPrinted>2014-11-09T19:00:00Z</cp:lastPrinted>
  <dcterms:created xsi:type="dcterms:W3CDTF">2016-06-01T20:13:00Z</dcterms:created>
  <dcterms:modified xsi:type="dcterms:W3CDTF">2016-06-01T20:13:00Z</dcterms:modified>
</cp:coreProperties>
</file>