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146" w:rsidRDefault="00EB32D4" w:rsidP="00DB5146">
      <w:pPr>
        <w:sectPr w:rsidR="00DB5146" w:rsidSect="0089134A">
          <w:pgSz w:w="11906" w:h="16838"/>
          <w:pgMar w:top="1417" w:right="1417" w:bottom="1417" w:left="1417" w:header="708" w:footer="708" w:gutter="0"/>
          <w:cols w:space="708"/>
          <w:docGrid w:linePitch="360"/>
        </w:sectPr>
      </w:pPr>
      <w:r>
        <w:rPr>
          <w:noProof/>
        </w:rPr>
        <w:pict>
          <v:rect id="Rectangle 3" o:spid="_x0000_s1044" style="position:absolute;left:0;text-align:left;margin-left:-25.9pt;margin-top:109.15pt;width:495pt;height:142.75pt;z-index:2516700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" filled="f" stroked="f" strokeweight="2pt">
            <v:textbox style="mso-next-textbox:#Rectangle 3">
              <w:txbxContent>
                <w:p w:rsidR="00DB5146" w:rsidRDefault="00DB5146" w:rsidP="00DB5146">
                  <w:pPr>
                    <w:pStyle w:val="Style1"/>
                  </w:pPr>
                  <w:r w:rsidRPr="00EB5C73">
                    <w:t>GUIDE METHODOLOGIQUE DE REALISATION DES VISITES D’ECHANGE</w:t>
                  </w:r>
                </w:p>
                <w:p w:rsidR="00DB5146" w:rsidRDefault="00DB5146" w:rsidP="00DB5146">
                  <w:pPr>
                    <w:jc w:val="center"/>
                  </w:pPr>
                </w:p>
              </w:txbxContent>
            </v:textbox>
          </v:rect>
        </w:pict>
      </w:r>
      <w:r>
        <w:rPr>
          <w:noProof/>
        </w:rPr>
        <w:pict>
          <v:rect id="_x0000_s1050" style="position:absolute;left:0;text-align:left;margin-left:-25.9pt;margin-top:565.9pt;width:503.25pt;height:81.75pt;z-index:2516741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" filled="f" stroked="f" strokeweight="2pt">
            <v:textbox style="mso-next-textbox:#_x0000_s1050">
              <w:txbxContent>
                <w:p w:rsidR="00DB5146" w:rsidRDefault="00DB5146" w:rsidP="00DB5146">
                  <w:pPr>
                    <w:rPr>
                      <w:rFonts w:ascii="Arial Black" w:hAnsi="Arial Black"/>
                      <w:szCs w:val="32"/>
                    </w:rPr>
                  </w:pPr>
                </w:p>
                <w:p w:rsidR="00DB5146" w:rsidRDefault="00DB5146" w:rsidP="00DB5146">
                  <w:pPr>
                    <w:rPr>
                      <w:rFonts w:ascii="Arial Black" w:hAnsi="Arial Black"/>
                      <w:szCs w:val="32"/>
                    </w:rPr>
                  </w:pPr>
                </w:p>
                <w:p w:rsidR="00DB5146" w:rsidRPr="00D12D11" w:rsidRDefault="00DB5146" w:rsidP="00DB5146">
                  <w:pPr>
                    <w:rPr>
                      <w:rFonts w:ascii="Arial Black" w:hAnsi="Arial Black"/>
                      <w:szCs w:val="32"/>
                    </w:rPr>
                  </w:pPr>
                  <w:r>
                    <w:rPr>
                      <w:rFonts w:ascii="Arial Black" w:hAnsi="Arial Black"/>
                      <w:szCs w:val="32"/>
                    </w:rPr>
                    <w:t>Date : octobre 2013</w:t>
                  </w:r>
                </w:p>
                <w:p w:rsidR="00DB5146" w:rsidRDefault="00DB5146" w:rsidP="00DB5146">
                  <w:pPr>
                    <w:jc w:val="center"/>
                  </w:pPr>
                </w:p>
              </w:txbxContent>
            </v:textbox>
          </v:rect>
        </w:pict>
      </w:r>
      <w:r w:rsidR="00990D81">
        <w:rPr>
          <w:noProof/>
        </w:rPr>
        <w:drawing>
          <wp:anchor distT="0" distB="0" distL="114300" distR="114300" simplePos="0" relativeHeight="251671040" behindDoc="0" locked="0" layoutInCell="1" allowOverlap="1">
            <wp:simplePos x="0" y="0"/>
            <wp:positionH relativeFrom="column">
              <wp:posOffset>4586605</wp:posOffset>
            </wp:positionH>
            <wp:positionV relativeFrom="paragraph">
              <wp:posOffset>9139555</wp:posOffset>
            </wp:positionV>
            <wp:extent cx="1478280" cy="200025"/>
            <wp:effectExtent l="19050" t="0" r="7620" b="0"/>
            <wp:wrapNone/>
            <wp:docPr id="31" name="Image 25" descr="sofré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descr="sofréco"/>
                    <pic:cNvPicPr>
                      <a:picLocks noChangeAspect="1" noChangeArrowheads="1"/>
                    </pic:cNvPicPr>
                  </pic:nvPicPr>
                  <pic:blipFill>
                    <a:blip r:embed="rId8" cstate="print"/>
                    <a:srcRect/>
                    <a:stretch>
                      <a:fillRect/>
                    </a:stretch>
                  </pic:blipFill>
                  <pic:spPr bwMode="auto">
                    <a:xfrm>
                      <a:off x="0" y="0"/>
                      <a:ext cx="1478280" cy="200025"/>
                    </a:xfrm>
                    <a:prstGeom prst="rect">
                      <a:avLst/>
                    </a:prstGeom>
                    <a:noFill/>
                  </pic:spPr>
                </pic:pic>
              </a:graphicData>
            </a:graphic>
          </wp:anchor>
        </w:drawing>
      </w:r>
      <w:r>
        <w:rPr>
          <w:noProof/>
        </w:rPr>
        <w:pict>
          <v:group id="_x0000_s1045" style="position:absolute;left:0;text-align:left;margin-left:-42.4pt;margin-top:-36.75pt;width:531.25pt;height:781.5pt;z-index:251673088;mso-position-horizontal-relative:text;mso-position-vertical-relative:text" coordorigin="490,652" coordsize="10625,15630">
            <v:shapetype id="_x0000_t32" coordsize="21600,21600" o:spt="32" o:oned="t" path="m,l21600,21600e" filled="f">
              <v:path arrowok="t" fillok="f" o:connecttype="none"/>
              <o:lock v:ext="edit" shapetype="t"/>
            </v:shapetype>
            <v:shape id="_x0000_s1046" type="#_x0000_t32" style="position:absolute;left:521;top:652;width:60;height:15630;flip:x" o:connectortype="straight" strokecolor="#548dd4" strokeweight="4pt">
              <v:shadow type="perspective" color="#243f60" opacity=".5" offset="1pt" offset2="-1pt"/>
            </v:shape>
            <v:shape id="_x0000_s1047" type="#_x0000_t32" style="position:absolute;left:11055;top:652;width:60;height:15630;flip:x" o:connectortype="straight" strokecolor="#548dd4" strokeweight="4pt">
              <v:shadow type="perspective" color="#243f60" opacity=".5" offset="1pt" offset2="-1pt"/>
            </v:shape>
            <v:shape id="_x0000_s1048" type="#_x0000_t32" style="position:absolute;left:490;top:16237;width:10565;height:0" o:connectortype="straight" strokecolor="#548dd4" strokeweight="4.5pt"/>
            <v:shape id="_x0000_s1049" type="#_x0000_t32" style="position:absolute;left:584;top:697;width:10531;height:0" o:connectortype="straight" strokecolor="#548dd4" strokeweight="4.5pt"/>
          </v:group>
        </w:pict>
      </w:r>
      <w:r w:rsidR="00990D81">
        <w:rPr>
          <w:noProof/>
        </w:rPr>
        <w:drawing>
          <wp:anchor distT="0" distB="0" distL="114300" distR="114300" simplePos="0" relativeHeight="251664896" behindDoc="0" locked="0" layoutInCell="1" allowOverlap="1">
            <wp:simplePos x="0" y="0"/>
            <wp:positionH relativeFrom="column">
              <wp:posOffset>-490220</wp:posOffset>
            </wp:positionH>
            <wp:positionV relativeFrom="paragraph">
              <wp:posOffset>376555</wp:posOffset>
            </wp:positionV>
            <wp:extent cx="6677025" cy="8715375"/>
            <wp:effectExtent l="19050" t="0" r="9525" b="0"/>
            <wp:wrapNone/>
            <wp:docPr id="30"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pic:cNvPicPr>
                      <a:picLocks noChangeAspect="1" noChangeArrowheads="1"/>
                    </pic:cNvPicPr>
                  </pic:nvPicPr>
                  <pic:blipFill>
                    <a:blip r:embed="rId9" cstate="print"/>
                    <a:srcRect t="7742" r="11824" b="6903"/>
                    <a:stretch>
                      <a:fillRect/>
                    </a:stretch>
                  </pic:blipFill>
                  <pic:spPr bwMode="auto">
                    <a:xfrm>
                      <a:off x="0" y="0"/>
                      <a:ext cx="6677025" cy="8715375"/>
                    </a:xfrm>
                    <a:prstGeom prst="rect">
                      <a:avLst/>
                    </a:prstGeom>
                    <a:noFill/>
                  </pic:spPr>
                </pic:pic>
              </a:graphicData>
            </a:graphic>
          </wp:anchor>
        </w:drawing>
      </w:r>
      <w:r w:rsidR="00990D81">
        <w:rPr>
          <w:noProof/>
        </w:rPr>
        <w:drawing>
          <wp:anchor distT="0" distB="0" distL="114300" distR="114300" simplePos="0" relativeHeight="251667968" behindDoc="0" locked="0" layoutInCell="1" allowOverlap="1">
            <wp:simplePos x="0" y="0"/>
            <wp:positionH relativeFrom="column">
              <wp:posOffset>-414020</wp:posOffset>
            </wp:positionH>
            <wp:positionV relativeFrom="paragraph">
              <wp:posOffset>-337820</wp:posOffset>
            </wp:positionV>
            <wp:extent cx="771525" cy="695325"/>
            <wp:effectExtent l="19050" t="0" r="9525" b="0"/>
            <wp:wrapNone/>
            <wp:docPr id="29"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10" cstate="print"/>
                    <a:srcRect/>
                    <a:stretch>
                      <a:fillRect/>
                    </a:stretch>
                  </pic:blipFill>
                  <pic:spPr bwMode="auto">
                    <a:xfrm>
                      <a:off x="0" y="0"/>
                      <a:ext cx="771525" cy="695325"/>
                    </a:xfrm>
                    <a:prstGeom prst="rect">
                      <a:avLst/>
                    </a:prstGeom>
                    <a:noFill/>
                  </pic:spPr>
                </pic:pic>
              </a:graphicData>
            </a:graphic>
          </wp:anchor>
        </w:drawing>
      </w:r>
      <w:r w:rsidR="00990D81">
        <w:rPr>
          <w:noProof/>
        </w:rPr>
        <w:drawing>
          <wp:anchor distT="0" distB="0" distL="114300" distR="114300" simplePos="0" relativeHeight="251666944" behindDoc="0" locked="0" layoutInCell="1" allowOverlap="1">
            <wp:simplePos x="0" y="0"/>
            <wp:positionH relativeFrom="column">
              <wp:posOffset>5338445</wp:posOffset>
            </wp:positionH>
            <wp:positionV relativeFrom="paragraph">
              <wp:posOffset>-274955</wp:posOffset>
            </wp:positionV>
            <wp:extent cx="726440" cy="628650"/>
            <wp:effectExtent l="19050" t="0" r="0" b="0"/>
            <wp:wrapNone/>
            <wp:docPr id="28" name="Image 15" descr="logo a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logo adf"/>
                    <pic:cNvPicPr>
                      <a:picLocks noChangeAspect="1" noChangeArrowheads="1"/>
                    </pic:cNvPicPr>
                  </pic:nvPicPr>
                  <pic:blipFill>
                    <a:blip r:embed="rId11" cstate="print"/>
                    <a:srcRect/>
                    <a:stretch>
                      <a:fillRect/>
                    </a:stretch>
                  </pic:blipFill>
                  <pic:spPr bwMode="auto">
                    <a:xfrm>
                      <a:off x="0" y="0"/>
                      <a:ext cx="726440" cy="628650"/>
                    </a:xfrm>
                    <a:prstGeom prst="rect">
                      <a:avLst/>
                    </a:prstGeom>
                    <a:noFill/>
                  </pic:spPr>
                </pic:pic>
              </a:graphicData>
            </a:graphic>
          </wp:anchor>
        </w:drawing>
      </w:r>
      <w:r>
        <w:rPr>
          <w:noProof/>
        </w:rPr>
        <w:pict>
          <v:rect id="Rectangle 16" o:spid="_x0000_s1043" style="position:absolute;left:0;text-align:left;margin-left:-34.15pt;margin-top:55.9pt;width:503.25pt;height:42pt;z-index:25166899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" filled="f" stroked="f" strokeweight="2pt">
            <v:textbox style="mso-next-textbox:#Rectangle 16">
              <w:txbxContent>
                <w:p w:rsidR="00DB5146" w:rsidRPr="00DA5E8C" w:rsidRDefault="00DB5146" w:rsidP="00DB5146">
                  <w:pPr>
                    <w:jc w:val="center"/>
                    <w:rPr>
                      <w:rFonts w:ascii="Arial Black" w:hAnsi="Arial Black"/>
                      <w:sz w:val="32"/>
                      <w:szCs w:val="32"/>
                    </w:rPr>
                  </w:pPr>
                  <w:r w:rsidRPr="00DA5E8C">
                    <w:rPr>
                      <w:rFonts w:ascii="Arial Black" w:hAnsi="Arial Black"/>
                      <w:sz w:val="32"/>
                      <w:szCs w:val="32"/>
                    </w:rPr>
                    <w:t>Programme d’Appui aux Dynamiques</w:t>
                  </w:r>
                  <w:r w:rsidRPr="00DA5E8C">
                    <w:rPr>
                      <w:rFonts w:ascii="Arial Black" w:hAnsi="Arial Black"/>
                      <w:sz w:val="40"/>
                      <w:szCs w:val="40"/>
                    </w:rPr>
                    <w:t xml:space="preserve"> </w:t>
                  </w:r>
                  <w:r w:rsidRPr="00DA5E8C">
                    <w:rPr>
                      <w:rFonts w:ascii="Arial Black" w:hAnsi="Arial Black"/>
                      <w:sz w:val="32"/>
                      <w:szCs w:val="32"/>
                    </w:rPr>
                    <w:t>Productives</w:t>
                  </w:r>
                </w:p>
                <w:p w:rsidR="00DB5146" w:rsidRDefault="00DB5146" w:rsidP="00DB5146">
                  <w:pPr>
                    <w:jc w:val="center"/>
                  </w:pPr>
                </w:p>
              </w:txbxContent>
            </v:textbox>
          </v:rect>
        </w:pict>
      </w:r>
      <w:r w:rsidR="00990D81">
        <w:rPr>
          <w:noProof/>
        </w:rPr>
        <w:drawing>
          <wp:anchor distT="0" distB="0" distL="114300" distR="114300" simplePos="0" relativeHeight="251665920" behindDoc="0" locked="0" layoutInCell="1" allowOverlap="1">
            <wp:simplePos x="0" y="0"/>
            <wp:positionH relativeFrom="column">
              <wp:posOffset>-111760</wp:posOffset>
            </wp:positionH>
            <wp:positionV relativeFrom="paragraph">
              <wp:posOffset>3199130</wp:posOffset>
            </wp:positionV>
            <wp:extent cx="5770245" cy="3232150"/>
            <wp:effectExtent l="0" t="0" r="0" b="0"/>
            <wp:wrapNone/>
            <wp:docPr id="27" name="Image 4" descr="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Image3.png"/>
                    <pic:cNvPicPr>
                      <a:picLocks noChangeAspect="1" noChangeArrowheads="1"/>
                    </pic:cNvPicPr>
                  </pic:nvPicPr>
                  <pic:blipFill>
                    <a:blip r:embed="rId12" cstate="print"/>
                    <a:srcRect/>
                    <a:stretch>
                      <a:fillRect/>
                    </a:stretch>
                  </pic:blipFill>
                  <pic:spPr bwMode="auto">
                    <a:xfrm>
                      <a:off x="0" y="0"/>
                      <a:ext cx="5770245" cy="3232150"/>
                    </a:xfrm>
                    <a:prstGeom prst="rect">
                      <a:avLst/>
                    </a:prstGeom>
                    <a:noFill/>
                  </pic:spPr>
                </pic:pic>
              </a:graphicData>
            </a:graphic>
          </wp:anchor>
        </w:drawing>
      </w:r>
    </w:p>
    <w:p w:rsidR="006628EA" w:rsidRDefault="007F7DB0" w:rsidP="005B066B">
      <w:pPr>
        <w:pStyle w:val="PADYP1"/>
        <w:numPr>
          <w:ilvl w:val="0"/>
          <w:numId w:val="0"/>
        </w:numPr>
        <w:ind w:left="426" w:hanging="426"/>
      </w:pPr>
      <w:bookmarkStart w:id="0" w:name="_GoBack"/>
      <w:bookmarkStart w:id="1" w:name="_Toc451332441"/>
      <w:bookmarkEnd w:id="0"/>
      <w:r>
        <w:lastRenderedPageBreak/>
        <w:t>TABLE DES MATIERES</w:t>
      </w:r>
      <w:bookmarkEnd w:id="1"/>
    </w:p>
    <w:p w:rsidR="006628EA" w:rsidRPr="00EF639C" w:rsidRDefault="00EB32D4">
      <w:pPr>
        <w:pStyle w:val="TM1"/>
        <w:tabs>
          <w:tab w:val="right" w:leader="dot" w:pos="9062"/>
        </w:tabs>
        <w:rPr>
          <w:b w:val="0"/>
          <w:bCs w:val="0"/>
          <w:caps w:val="0"/>
          <w:noProof/>
          <w:sz w:val="22"/>
          <w:szCs w:val="22"/>
        </w:rPr>
      </w:pPr>
      <w:r w:rsidRPr="00EB32D4">
        <w:fldChar w:fldCharType="begin"/>
      </w:r>
      <w:r w:rsidR="006628EA">
        <w:instrText xml:space="preserve"> TOC \o "1-4" \t "PADYP 1;1;PADYP 2;2;PADYP 3;3;PADYP 6;4" </w:instrText>
      </w:r>
      <w:r w:rsidRPr="00EB32D4">
        <w:fldChar w:fldCharType="separate"/>
      </w:r>
      <w:r w:rsidR="006628EA">
        <w:rPr>
          <w:noProof/>
        </w:rPr>
        <w:t>TABLE DES MATIERES</w:t>
      </w:r>
      <w:r w:rsidR="006628EA">
        <w:rPr>
          <w:noProof/>
        </w:rPr>
        <w:tab/>
      </w:r>
      <w:r>
        <w:fldChar w:fldCharType="begin"/>
      </w:r>
      <w:r w:rsidR="00DB5146">
        <w:instrText xml:space="preserve"> PAGEREF _Toc451332441 \h </w:instrText>
      </w:r>
      <w:r>
        <w:fldChar w:fldCharType="separate"/>
      </w:r>
      <w:r w:rsidR="00F33E97">
        <w:t>1</w:t>
      </w:r>
      <w:r>
        <w:fldChar w:fldCharType="end"/>
      </w:r>
    </w:p>
    <w:p w:rsidR="006628EA" w:rsidRPr="00EF639C" w:rsidRDefault="006628EA">
      <w:pPr>
        <w:pStyle w:val="TM1"/>
        <w:tabs>
          <w:tab w:val="left" w:pos="440"/>
          <w:tab w:val="right" w:leader="dot" w:pos="9062"/>
        </w:tabs>
        <w:rPr>
          <w:b w:val="0"/>
          <w:bCs w:val="0"/>
          <w:caps w:val="0"/>
          <w:noProof/>
          <w:sz w:val="22"/>
          <w:szCs w:val="22"/>
        </w:rPr>
      </w:pPr>
      <w:r>
        <w:rPr>
          <w:noProof/>
        </w:rPr>
        <w:t>1.</w:t>
      </w:r>
      <w:r w:rsidRPr="00EF639C">
        <w:rPr>
          <w:b w:val="0"/>
          <w:bCs w:val="0"/>
          <w:caps w:val="0"/>
          <w:noProof/>
          <w:sz w:val="22"/>
          <w:szCs w:val="22"/>
        </w:rPr>
        <w:tab/>
      </w:r>
      <w:r>
        <w:rPr>
          <w:noProof/>
        </w:rPr>
        <w:t>INTRODUCTION, DEFINITION ET PROBLEMATIQUE</w:t>
      </w:r>
      <w:r>
        <w:rPr>
          <w:noProof/>
        </w:rPr>
        <w:tab/>
      </w:r>
      <w:r w:rsidR="00EB32D4">
        <w:fldChar w:fldCharType="begin"/>
      </w:r>
      <w:r w:rsidR="00DB5146">
        <w:instrText xml:space="preserve"> PAGEREF _Toc451332442 \h </w:instrText>
      </w:r>
      <w:r w:rsidR="00EB32D4">
        <w:fldChar w:fldCharType="separate"/>
      </w:r>
      <w:r w:rsidR="00F33E97">
        <w:t>2</w:t>
      </w:r>
      <w:r w:rsidR="00EB32D4">
        <w:fldChar w:fldCharType="end"/>
      </w:r>
    </w:p>
    <w:p w:rsidR="006628EA" w:rsidRPr="00EF639C" w:rsidRDefault="006628EA">
      <w:pPr>
        <w:pStyle w:val="TM1"/>
        <w:tabs>
          <w:tab w:val="left" w:pos="440"/>
          <w:tab w:val="right" w:leader="dot" w:pos="9062"/>
        </w:tabs>
        <w:rPr>
          <w:b w:val="0"/>
          <w:bCs w:val="0"/>
          <w:caps w:val="0"/>
          <w:noProof/>
          <w:sz w:val="22"/>
          <w:szCs w:val="22"/>
        </w:rPr>
      </w:pPr>
      <w:r>
        <w:rPr>
          <w:noProof/>
        </w:rPr>
        <w:t>2.</w:t>
      </w:r>
      <w:r w:rsidRPr="00EF639C">
        <w:rPr>
          <w:b w:val="0"/>
          <w:bCs w:val="0"/>
          <w:caps w:val="0"/>
          <w:noProof/>
          <w:sz w:val="22"/>
          <w:szCs w:val="22"/>
        </w:rPr>
        <w:tab/>
      </w:r>
      <w:r>
        <w:rPr>
          <w:noProof/>
        </w:rPr>
        <w:t>QUELQUES NOTIONS SUR L’ECHELLE DE L’ADOPTION</w:t>
      </w:r>
      <w:r>
        <w:rPr>
          <w:noProof/>
        </w:rPr>
        <w:tab/>
      </w:r>
      <w:r w:rsidR="00EB32D4">
        <w:fldChar w:fldCharType="begin"/>
      </w:r>
      <w:r w:rsidR="00DB5146">
        <w:instrText xml:space="preserve"> PAGEREF _Toc451332443 \h </w:instrText>
      </w:r>
      <w:r w:rsidR="00EB32D4">
        <w:fldChar w:fldCharType="separate"/>
      </w:r>
      <w:r w:rsidR="00F33E97">
        <w:t>3</w:t>
      </w:r>
      <w:r w:rsidR="00EB32D4">
        <w:fldChar w:fldCharType="end"/>
      </w:r>
    </w:p>
    <w:p w:rsidR="006628EA" w:rsidRPr="00EF639C" w:rsidRDefault="006628EA">
      <w:pPr>
        <w:pStyle w:val="TM2"/>
        <w:tabs>
          <w:tab w:val="left" w:pos="880"/>
          <w:tab w:val="right" w:leader="dot" w:pos="9062"/>
        </w:tabs>
        <w:rPr>
          <w:smallCaps w:val="0"/>
          <w:noProof/>
          <w:sz w:val="22"/>
          <w:szCs w:val="22"/>
        </w:rPr>
      </w:pPr>
      <w:r>
        <w:rPr>
          <w:noProof/>
        </w:rPr>
        <w:t>2.1.</w:t>
      </w:r>
      <w:r w:rsidRPr="00EF639C">
        <w:rPr>
          <w:smallCaps w:val="0"/>
          <w:noProof/>
          <w:sz w:val="22"/>
          <w:szCs w:val="22"/>
        </w:rPr>
        <w:tab/>
      </w:r>
      <w:r>
        <w:rPr>
          <w:noProof/>
        </w:rPr>
        <w:t>AU NIVEAU COGNITIF</w:t>
      </w:r>
      <w:r>
        <w:rPr>
          <w:noProof/>
        </w:rPr>
        <w:tab/>
      </w:r>
      <w:r w:rsidR="00EB32D4">
        <w:rPr>
          <w:noProof/>
        </w:rPr>
        <w:fldChar w:fldCharType="begin"/>
      </w:r>
      <w:r>
        <w:rPr>
          <w:noProof/>
        </w:rPr>
        <w:instrText xml:space="preserve"> PAGEREF _Toc451332444 \h </w:instrText>
      </w:r>
      <w:r w:rsidR="00EB32D4">
        <w:rPr>
          <w:noProof/>
        </w:rPr>
      </w:r>
      <w:r w:rsidR="00EB32D4">
        <w:rPr>
          <w:noProof/>
        </w:rPr>
        <w:fldChar w:fldCharType="separate"/>
      </w:r>
      <w:r w:rsidR="00F33E97">
        <w:rPr>
          <w:noProof/>
        </w:rPr>
        <w:t>3</w:t>
      </w:r>
      <w:r w:rsidR="00EB32D4">
        <w:rPr>
          <w:noProof/>
        </w:rPr>
        <w:fldChar w:fldCharType="end"/>
      </w:r>
    </w:p>
    <w:p w:rsidR="006628EA" w:rsidRPr="00EF639C" w:rsidRDefault="006628EA">
      <w:pPr>
        <w:pStyle w:val="TM2"/>
        <w:tabs>
          <w:tab w:val="left" w:pos="880"/>
          <w:tab w:val="right" w:leader="dot" w:pos="9062"/>
        </w:tabs>
        <w:rPr>
          <w:smallCaps w:val="0"/>
          <w:noProof/>
          <w:sz w:val="22"/>
          <w:szCs w:val="22"/>
        </w:rPr>
      </w:pPr>
      <w:r>
        <w:rPr>
          <w:noProof/>
        </w:rPr>
        <w:t>2.2.</w:t>
      </w:r>
      <w:r w:rsidRPr="00EF639C">
        <w:rPr>
          <w:smallCaps w:val="0"/>
          <w:noProof/>
          <w:sz w:val="22"/>
          <w:szCs w:val="22"/>
        </w:rPr>
        <w:tab/>
      </w:r>
      <w:r>
        <w:rPr>
          <w:noProof/>
        </w:rPr>
        <w:t>AU NIVEAU ANDRAGOGIQUE</w:t>
      </w:r>
      <w:r>
        <w:rPr>
          <w:noProof/>
        </w:rPr>
        <w:tab/>
      </w:r>
      <w:r w:rsidR="00EB32D4">
        <w:rPr>
          <w:noProof/>
        </w:rPr>
        <w:fldChar w:fldCharType="begin"/>
      </w:r>
      <w:r>
        <w:rPr>
          <w:noProof/>
        </w:rPr>
        <w:instrText xml:space="preserve"> PAGEREF _Toc451332445 \h </w:instrText>
      </w:r>
      <w:r w:rsidR="00EB32D4">
        <w:rPr>
          <w:noProof/>
        </w:rPr>
      </w:r>
      <w:r w:rsidR="00EB32D4">
        <w:rPr>
          <w:noProof/>
        </w:rPr>
        <w:fldChar w:fldCharType="separate"/>
      </w:r>
      <w:r w:rsidR="00F33E97">
        <w:rPr>
          <w:noProof/>
        </w:rPr>
        <w:t>3</w:t>
      </w:r>
      <w:r w:rsidR="00EB32D4">
        <w:rPr>
          <w:noProof/>
        </w:rPr>
        <w:fldChar w:fldCharType="end"/>
      </w:r>
    </w:p>
    <w:p w:rsidR="006628EA" w:rsidRPr="00EF639C" w:rsidRDefault="006628EA">
      <w:pPr>
        <w:pStyle w:val="TM1"/>
        <w:tabs>
          <w:tab w:val="left" w:pos="440"/>
          <w:tab w:val="right" w:leader="dot" w:pos="9062"/>
        </w:tabs>
        <w:rPr>
          <w:b w:val="0"/>
          <w:bCs w:val="0"/>
          <w:caps w:val="0"/>
          <w:noProof/>
          <w:sz w:val="22"/>
          <w:szCs w:val="22"/>
        </w:rPr>
      </w:pPr>
      <w:r>
        <w:rPr>
          <w:noProof/>
        </w:rPr>
        <w:t>3.</w:t>
      </w:r>
      <w:r w:rsidRPr="00EF639C">
        <w:rPr>
          <w:b w:val="0"/>
          <w:bCs w:val="0"/>
          <w:caps w:val="0"/>
          <w:noProof/>
          <w:sz w:val="22"/>
          <w:szCs w:val="22"/>
        </w:rPr>
        <w:tab/>
      </w:r>
      <w:r>
        <w:rPr>
          <w:noProof/>
        </w:rPr>
        <w:t>APPROCHE METHODOLOGIQUE</w:t>
      </w:r>
      <w:r>
        <w:rPr>
          <w:noProof/>
        </w:rPr>
        <w:tab/>
      </w:r>
      <w:r w:rsidR="00EB32D4">
        <w:fldChar w:fldCharType="begin"/>
      </w:r>
      <w:r w:rsidR="00DB5146">
        <w:instrText xml:space="preserve"> PAGEREF _Toc451332446 \h </w:instrText>
      </w:r>
      <w:r w:rsidR="00EB32D4">
        <w:fldChar w:fldCharType="separate"/>
      </w:r>
      <w:r w:rsidR="00F33E97">
        <w:t>4</w:t>
      </w:r>
      <w:r w:rsidR="00EB32D4">
        <w:fldChar w:fldCharType="end"/>
      </w:r>
    </w:p>
    <w:p w:rsidR="006628EA" w:rsidRPr="00EF639C" w:rsidRDefault="006628EA">
      <w:pPr>
        <w:pStyle w:val="TM2"/>
        <w:tabs>
          <w:tab w:val="left" w:pos="880"/>
          <w:tab w:val="right" w:leader="dot" w:pos="9062"/>
        </w:tabs>
        <w:rPr>
          <w:smallCaps w:val="0"/>
          <w:noProof/>
          <w:sz w:val="22"/>
          <w:szCs w:val="22"/>
        </w:rPr>
      </w:pPr>
      <w:r>
        <w:rPr>
          <w:noProof/>
        </w:rPr>
        <w:t>3.1.</w:t>
      </w:r>
      <w:r w:rsidRPr="00EF639C">
        <w:rPr>
          <w:smallCaps w:val="0"/>
          <w:noProof/>
          <w:sz w:val="22"/>
          <w:szCs w:val="22"/>
        </w:rPr>
        <w:tab/>
      </w:r>
      <w:r>
        <w:rPr>
          <w:noProof/>
        </w:rPr>
        <w:t>« AVANT » : DISPOSITIONS PRATIQUES A METTRE EN ŒUVRE POUR ORGANISER UNE VISITE D’ECHANGE</w:t>
      </w:r>
      <w:r>
        <w:rPr>
          <w:noProof/>
        </w:rPr>
        <w:tab/>
      </w:r>
      <w:r w:rsidR="00EB32D4">
        <w:rPr>
          <w:noProof/>
        </w:rPr>
        <w:fldChar w:fldCharType="begin"/>
      </w:r>
      <w:r>
        <w:rPr>
          <w:noProof/>
        </w:rPr>
        <w:instrText xml:space="preserve"> PAGEREF _Toc451332447 \h </w:instrText>
      </w:r>
      <w:r w:rsidR="00EB32D4">
        <w:rPr>
          <w:noProof/>
        </w:rPr>
      </w:r>
      <w:r w:rsidR="00EB32D4">
        <w:rPr>
          <w:noProof/>
        </w:rPr>
        <w:fldChar w:fldCharType="separate"/>
      </w:r>
      <w:r w:rsidR="00F33E97">
        <w:rPr>
          <w:noProof/>
        </w:rPr>
        <w:t>4</w:t>
      </w:r>
      <w:r w:rsidR="00EB32D4">
        <w:rPr>
          <w:noProof/>
        </w:rPr>
        <w:fldChar w:fldCharType="end"/>
      </w:r>
    </w:p>
    <w:p w:rsidR="006628EA" w:rsidRPr="00EF639C" w:rsidRDefault="006628EA">
      <w:pPr>
        <w:pStyle w:val="TM3"/>
        <w:tabs>
          <w:tab w:val="left" w:pos="1320"/>
          <w:tab w:val="right" w:leader="dot" w:pos="9062"/>
        </w:tabs>
        <w:rPr>
          <w:i w:val="0"/>
          <w:iCs w:val="0"/>
          <w:noProof/>
          <w:sz w:val="22"/>
          <w:szCs w:val="22"/>
        </w:rPr>
      </w:pPr>
      <w:r>
        <w:rPr>
          <w:noProof/>
        </w:rPr>
        <w:t>3.1.1.</w:t>
      </w:r>
      <w:r w:rsidRPr="00EF639C">
        <w:rPr>
          <w:i w:val="0"/>
          <w:iCs w:val="0"/>
          <w:noProof/>
          <w:sz w:val="22"/>
          <w:szCs w:val="22"/>
        </w:rPr>
        <w:tab/>
      </w:r>
      <w:r>
        <w:rPr>
          <w:noProof/>
        </w:rPr>
        <w:t>Identification de la thématique et choix des participants et des participantes</w:t>
      </w:r>
      <w:r>
        <w:rPr>
          <w:noProof/>
        </w:rPr>
        <w:tab/>
      </w:r>
      <w:r w:rsidR="00EB32D4">
        <w:rPr>
          <w:noProof/>
        </w:rPr>
        <w:fldChar w:fldCharType="begin"/>
      </w:r>
      <w:r>
        <w:rPr>
          <w:noProof/>
        </w:rPr>
        <w:instrText xml:space="preserve"> PAGEREF _Toc451332448 \h </w:instrText>
      </w:r>
      <w:r w:rsidR="00EB32D4">
        <w:rPr>
          <w:noProof/>
        </w:rPr>
      </w:r>
      <w:r w:rsidR="00EB32D4">
        <w:rPr>
          <w:noProof/>
        </w:rPr>
        <w:fldChar w:fldCharType="separate"/>
      </w:r>
      <w:r w:rsidR="00F33E97">
        <w:rPr>
          <w:noProof/>
        </w:rPr>
        <w:t>4</w:t>
      </w:r>
      <w:r w:rsidR="00EB32D4">
        <w:rPr>
          <w:noProof/>
        </w:rPr>
        <w:fldChar w:fldCharType="end"/>
      </w:r>
    </w:p>
    <w:p w:rsidR="006628EA" w:rsidRPr="00EF639C" w:rsidRDefault="006628EA">
      <w:pPr>
        <w:pStyle w:val="TM3"/>
        <w:tabs>
          <w:tab w:val="left" w:pos="1320"/>
          <w:tab w:val="right" w:leader="dot" w:pos="9062"/>
        </w:tabs>
        <w:rPr>
          <w:i w:val="0"/>
          <w:iCs w:val="0"/>
          <w:noProof/>
          <w:sz w:val="22"/>
          <w:szCs w:val="22"/>
        </w:rPr>
      </w:pPr>
      <w:r>
        <w:rPr>
          <w:noProof/>
        </w:rPr>
        <w:t>3.1.2.</w:t>
      </w:r>
      <w:r w:rsidRPr="00EF639C">
        <w:rPr>
          <w:i w:val="0"/>
          <w:iCs w:val="0"/>
          <w:noProof/>
          <w:sz w:val="22"/>
          <w:szCs w:val="22"/>
        </w:rPr>
        <w:tab/>
      </w:r>
      <w:r>
        <w:rPr>
          <w:noProof/>
        </w:rPr>
        <w:t>Préparation de la visite</w:t>
      </w:r>
      <w:r>
        <w:rPr>
          <w:noProof/>
        </w:rPr>
        <w:tab/>
      </w:r>
      <w:r w:rsidR="00EB32D4">
        <w:rPr>
          <w:noProof/>
        </w:rPr>
        <w:fldChar w:fldCharType="begin"/>
      </w:r>
      <w:r>
        <w:rPr>
          <w:noProof/>
        </w:rPr>
        <w:instrText xml:space="preserve"> PAGEREF _Toc451332449 \h </w:instrText>
      </w:r>
      <w:r w:rsidR="00EB32D4">
        <w:rPr>
          <w:noProof/>
        </w:rPr>
      </w:r>
      <w:r w:rsidR="00EB32D4">
        <w:rPr>
          <w:noProof/>
        </w:rPr>
        <w:fldChar w:fldCharType="separate"/>
      </w:r>
      <w:r w:rsidR="00F33E97">
        <w:rPr>
          <w:noProof/>
        </w:rPr>
        <w:t>4</w:t>
      </w:r>
      <w:r w:rsidR="00EB32D4">
        <w:rPr>
          <w:noProof/>
        </w:rPr>
        <w:fldChar w:fldCharType="end"/>
      </w:r>
    </w:p>
    <w:p w:rsidR="006628EA" w:rsidRPr="00EF639C" w:rsidRDefault="006628EA">
      <w:pPr>
        <w:pStyle w:val="TM2"/>
        <w:tabs>
          <w:tab w:val="left" w:pos="880"/>
          <w:tab w:val="right" w:leader="dot" w:pos="9062"/>
        </w:tabs>
        <w:rPr>
          <w:smallCaps w:val="0"/>
          <w:noProof/>
          <w:sz w:val="22"/>
          <w:szCs w:val="22"/>
        </w:rPr>
      </w:pPr>
      <w:r>
        <w:rPr>
          <w:noProof/>
        </w:rPr>
        <w:t>3.2.</w:t>
      </w:r>
      <w:r w:rsidRPr="00EF639C">
        <w:rPr>
          <w:smallCaps w:val="0"/>
          <w:noProof/>
          <w:sz w:val="22"/>
          <w:szCs w:val="22"/>
        </w:rPr>
        <w:tab/>
      </w:r>
      <w:r>
        <w:rPr>
          <w:noProof/>
        </w:rPr>
        <w:t>« PENDANT » : DEROULEMENT ET ANIMATION DE LA VISITE</w:t>
      </w:r>
      <w:r>
        <w:rPr>
          <w:noProof/>
        </w:rPr>
        <w:tab/>
      </w:r>
      <w:r w:rsidR="00EB32D4">
        <w:rPr>
          <w:noProof/>
        </w:rPr>
        <w:fldChar w:fldCharType="begin"/>
      </w:r>
      <w:r>
        <w:rPr>
          <w:noProof/>
        </w:rPr>
        <w:instrText xml:space="preserve"> PAGEREF _Toc451332450 \h </w:instrText>
      </w:r>
      <w:r w:rsidR="00EB32D4">
        <w:rPr>
          <w:noProof/>
        </w:rPr>
      </w:r>
      <w:r w:rsidR="00EB32D4">
        <w:rPr>
          <w:noProof/>
        </w:rPr>
        <w:fldChar w:fldCharType="separate"/>
      </w:r>
      <w:r w:rsidR="00F33E97">
        <w:rPr>
          <w:noProof/>
        </w:rPr>
        <w:t>7</w:t>
      </w:r>
      <w:r w:rsidR="00EB32D4">
        <w:rPr>
          <w:noProof/>
        </w:rPr>
        <w:fldChar w:fldCharType="end"/>
      </w:r>
    </w:p>
    <w:p w:rsidR="006628EA" w:rsidRPr="00EF639C" w:rsidRDefault="006628EA">
      <w:pPr>
        <w:pStyle w:val="TM3"/>
        <w:tabs>
          <w:tab w:val="left" w:pos="1320"/>
          <w:tab w:val="right" w:leader="dot" w:pos="9062"/>
        </w:tabs>
        <w:rPr>
          <w:i w:val="0"/>
          <w:iCs w:val="0"/>
          <w:noProof/>
          <w:sz w:val="22"/>
          <w:szCs w:val="22"/>
        </w:rPr>
      </w:pPr>
      <w:r>
        <w:rPr>
          <w:noProof/>
        </w:rPr>
        <w:t>3.2.1.</w:t>
      </w:r>
      <w:r w:rsidRPr="00EF639C">
        <w:rPr>
          <w:i w:val="0"/>
          <w:iCs w:val="0"/>
          <w:noProof/>
          <w:sz w:val="22"/>
          <w:szCs w:val="22"/>
        </w:rPr>
        <w:tab/>
      </w:r>
      <w:r>
        <w:rPr>
          <w:noProof/>
        </w:rPr>
        <w:t>Organisation des visites quotidiennes</w:t>
      </w:r>
      <w:r>
        <w:rPr>
          <w:noProof/>
        </w:rPr>
        <w:tab/>
      </w:r>
      <w:r w:rsidR="00EB32D4">
        <w:rPr>
          <w:noProof/>
        </w:rPr>
        <w:fldChar w:fldCharType="begin"/>
      </w:r>
      <w:r>
        <w:rPr>
          <w:noProof/>
        </w:rPr>
        <w:instrText xml:space="preserve"> PAGEREF _Toc451332451 \h </w:instrText>
      </w:r>
      <w:r w:rsidR="00EB32D4">
        <w:rPr>
          <w:noProof/>
        </w:rPr>
      </w:r>
      <w:r w:rsidR="00EB32D4">
        <w:rPr>
          <w:noProof/>
        </w:rPr>
        <w:fldChar w:fldCharType="separate"/>
      </w:r>
      <w:r w:rsidR="00F33E97">
        <w:rPr>
          <w:noProof/>
        </w:rPr>
        <w:t>7</w:t>
      </w:r>
      <w:r w:rsidR="00EB32D4">
        <w:rPr>
          <w:noProof/>
        </w:rPr>
        <w:fldChar w:fldCharType="end"/>
      </w:r>
    </w:p>
    <w:p w:rsidR="006628EA" w:rsidRPr="00EF639C" w:rsidRDefault="006628EA">
      <w:pPr>
        <w:pStyle w:val="TM3"/>
        <w:tabs>
          <w:tab w:val="left" w:pos="1320"/>
          <w:tab w:val="right" w:leader="dot" w:pos="9062"/>
        </w:tabs>
        <w:rPr>
          <w:i w:val="0"/>
          <w:iCs w:val="0"/>
          <w:noProof/>
          <w:sz w:val="22"/>
          <w:szCs w:val="22"/>
        </w:rPr>
      </w:pPr>
      <w:r>
        <w:rPr>
          <w:noProof/>
        </w:rPr>
        <w:t>3.2.2.</w:t>
      </w:r>
      <w:r w:rsidRPr="00EF639C">
        <w:rPr>
          <w:i w:val="0"/>
          <w:iCs w:val="0"/>
          <w:noProof/>
          <w:sz w:val="22"/>
          <w:szCs w:val="22"/>
        </w:rPr>
        <w:tab/>
      </w:r>
      <w:r>
        <w:rPr>
          <w:noProof/>
        </w:rPr>
        <w:t>Réunion-bilan quotidienne</w:t>
      </w:r>
      <w:r>
        <w:rPr>
          <w:noProof/>
        </w:rPr>
        <w:tab/>
      </w:r>
      <w:r w:rsidR="00EB32D4">
        <w:rPr>
          <w:noProof/>
        </w:rPr>
        <w:fldChar w:fldCharType="begin"/>
      </w:r>
      <w:r>
        <w:rPr>
          <w:noProof/>
        </w:rPr>
        <w:instrText xml:space="preserve"> PAGEREF _Toc451332452 \h </w:instrText>
      </w:r>
      <w:r w:rsidR="00EB32D4">
        <w:rPr>
          <w:noProof/>
        </w:rPr>
      </w:r>
      <w:r w:rsidR="00EB32D4">
        <w:rPr>
          <w:noProof/>
        </w:rPr>
        <w:fldChar w:fldCharType="separate"/>
      </w:r>
      <w:r w:rsidR="00F33E97">
        <w:rPr>
          <w:noProof/>
        </w:rPr>
        <w:t>7</w:t>
      </w:r>
      <w:r w:rsidR="00EB32D4">
        <w:rPr>
          <w:noProof/>
        </w:rPr>
        <w:fldChar w:fldCharType="end"/>
      </w:r>
    </w:p>
    <w:p w:rsidR="006628EA" w:rsidRPr="00EF639C" w:rsidRDefault="006628EA">
      <w:pPr>
        <w:pStyle w:val="TM2"/>
        <w:tabs>
          <w:tab w:val="left" w:pos="880"/>
          <w:tab w:val="right" w:leader="dot" w:pos="9062"/>
        </w:tabs>
        <w:rPr>
          <w:smallCaps w:val="0"/>
          <w:noProof/>
          <w:sz w:val="22"/>
          <w:szCs w:val="22"/>
        </w:rPr>
      </w:pPr>
      <w:r>
        <w:rPr>
          <w:noProof/>
        </w:rPr>
        <w:t>3.3.</w:t>
      </w:r>
      <w:r w:rsidRPr="00EF639C">
        <w:rPr>
          <w:smallCaps w:val="0"/>
          <w:noProof/>
          <w:sz w:val="22"/>
          <w:szCs w:val="22"/>
        </w:rPr>
        <w:tab/>
      </w:r>
      <w:r>
        <w:rPr>
          <w:noProof/>
        </w:rPr>
        <w:t>« APRES » : RESTITUTION, SUIVI ET EVALUATION DU VOYAGE</w:t>
      </w:r>
      <w:r>
        <w:rPr>
          <w:noProof/>
        </w:rPr>
        <w:tab/>
      </w:r>
      <w:r w:rsidR="00EB32D4">
        <w:rPr>
          <w:noProof/>
        </w:rPr>
        <w:fldChar w:fldCharType="begin"/>
      </w:r>
      <w:r>
        <w:rPr>
          <w:noProof/>
        </w:rPr>
        <w:instrText xml:space="preserve"> PAGEREF _Toc451332453 \h </w:instrText>
      </w:r>
      <w:r w:rsidR="00EB32D4">
        <w:rPr>
          <w:noProof/>
        </w:rPr>
      </w:r>
      <w:r w:rsidR="00EB32D4">
        <w:rPr>
          <w:noProof/>
        </w:rPr>
        <w:fldChar w:fldCharType="separate"/>
      </w:r>
      <w:r w:rsidR="00F33E97">
        <w:rPr>
          <w:noProof/>
        </w:rPr>
        <w:t>8</w:t>
      </w:r>
      <w:r w:rsidR="00EB32D4">
        <w:rPr>
          <w:noProof/>
        </w:rPr>
        <w:fldChar w:fldCharType="end"/>
      </w:r>
    </w:p>
    <w:p w:rsidR="006628EA" w:rsidRPr="00EF639C" w:rsidRDefault="006628EA">
      <w:pPr>
        <w:pStyle w:val="TM3"/>
        <w:tabs>
          <w:tab w:val="left" w:pos="1320"/>
          <w:tab w:val="right" w:leader="dot" w:pos="9062"/>
        </w:tabs>
        <w:rPr>
          <w:i w:val="0"/>
          <w:iCs w:val="0"/>
          <w:noProof/>
          <w:sz w:val="22"/>
          <w:szCs w:val="22"/>
        </w:rPr>
      </w:pPr>
      <w:r>
        <w:rPr>
          <w:noProof/>
        </w:rPr>
        <w:t>3.3.1.</w:t>
      </w:r>
      <w:r w:rsidRPr="00EF639C">
        <w:rPr>
          <w:i w:val="0"/>
          <w:iCs w:val="0"/>
          <w:noProof/>
          <w:sz w:val="22"/>
          <w:szCs w:val="22"/>
        </w:rPr>
        <w:tab/>
      </w:r>
      <w:r>
        <w:rPr>
          <w:noProof/>
        </w:rPr>
        <w:t>Préparation du rapport du voyage et réunion-bilan</w:t>
      </w:r>
      <w:r>
        <w:rPr>
          <w:noProof/>
        </w:rPr>
        <w:tab/>
      </w:r>
      <w:r w:rsidR="00EB32D4">
        <w:rPr>
          <w:noProof/>
        </w:rPr>
        <w:fldChar w:fldCharType="begin"/>
      </w:r>
      <w:r>
        <w:rPr>
          <w:noProof/>
        </w:rPr>
        <w:instrText xml:space="preserve"> PAGEREF _Toc451332454 \h </w:instrText>
      </w:r>
      <w:r w:rsidR="00EB32D4">
        <w:rPr>
          <w:noProof/>
        </w:rPr>
      </w:r>
      <w:r w:rsidR="00EB32D4">
        <w:rPr>
          <w:noProof/>
        </w:rPr>
        <w:fldChar w:fldCharType="separate"/>
      </w:r>
      <w:r w:rsidR="00F33E97">
        <w:rPr>
          <w:noProof/>
        </w:rPr>
        <w:t>8</w:t>
      </w:r>
      <w:r w:rsidR="00EB32D4">
        <w:rPr>
          <w:noProof/>
        </w:rPr>
        <w:fldChar w:fldCharType="end"/>
      </w:r>
    </w:p>
    <w:p w:rsidR="006628EA" w:rsidRPr="00EF639C" w:rsidRDefault="006628EA">
      <w:pPr>
        <w:pStyle w:val="TM3"/>
        <w:tabs>
          <w:tab w:val="left" w:pos="1320"/>
          <w:tab w:val="right" w:leader="dot" w:pos="9062"/>
        </w:tabs>
        <w:rPr>
          <w:i w:val="0"/>
          <w:iCs w:val="0"/>
          <w:noProof/>
          <w:sz w:val="22"/>
          <w:szCs w:val="22"/>
        </w:rPr>
      </w:pPr>
      <w:r>
        <w:rPr>
          <w:noProof/>
        </w:rPr>
        <w:t>3.3.2.</w:t>
      </w:r>
      <w:r w:rsidRPr="00EF639C">
        <w:rPr>
          <w:i w:val="0"/>
          <w:iCs w:val="0"/>
          <w:noProof/>
          <w:sz w:val="22"/>
          <w:szCs w:val="22"/>
        </w:rPr>
        <w:tab/>
      </w:r>
      <w:r>
        <w:rPr>
          <w:noProof/>
        </w:rPr>
        <w:t>Réunions de restitution</w:t>
      </w:r>
      <w:r>
        <w:rPr>
          <w:noProof/>
        </w:rPr>
        <w:tab/>
      </w:r>
      <w:r w:rsidR="00EB32D4">
        <w:rPr>
          <w:noProof/>
        </w:rPr>
        <w:fldChar w:fldCharType="begin"/>
      </w:r>
      <w:r>
        <w:rPr>
          <w:noProof/>
        </w:rPr>
        <w:instrText xml:space="preserve"> PAGEREF _Toc451332455 \h </w:instrText>
      </w:r>
      <w:r w:rsidR="00EB32D4">
        <w:rPr>
          <w:noProof/>
        </w:rPr>
      </w:r>
      <w:r w:rsidR="00EB32D4">
        <w:rPr>
          <w:noProof/>
        </w:rPr>
        <w:fldChar w:fldCharType="separate"/>
      </w:r>
      <w:r w:rsidR="00F33E97">
        <w:rPr>
          <w:noProof/>
        </w:rPr>
        <w:t>8</w:t>
      </w:r>
      <w:r w:rsidR="00EB32D4">
        <w:rPr>
          <w:noProof/>
        </w:rPr>
        <w:fldChar w:fldCharType="end"/>
      </w:r>
    </w:p>
    <w:p w:rsidR="006628EA" w:rsidRPr="00EF639C" w:rsidRDefault="006628EA">
      <w:pPr>
        <w:pStyle w:val="TM1"/>
        <w:tabs>
          <w:tab w:val="left" w:pos="440"/>
          <w:tab w:val="right" w:leader="dot" w:pos="9062"/>
        </w:tabs>
        <w:rPr>
          <w:b w:val="0"/>
          <w:bCs w:val="0"/>
          <w:caps w:val="0"/>
          <w:noProof/>
          <w:sz w:val="22"/>
          <w:szCs w:val="22"/>
        </w:rPr>
      </w:pPr>
      <w:r>
        <w:rPr>
          <w:noProof/>
        </w:rPr>
        <w:t>4.</w:t>
      </w:r>
      <w:r w:rsidRPr="00EF639C">
        <w:rPr>
          <w:b w:val="0"/>
          <w:bCs w:val="0"/>
          <w:caps w:val="0"/>
          <w:noProof/>
          <w:sz w:val="22"/>
          <w:szCs w:val="22"/>
        </w:rPr>
        <w:tab/>
      </w:r>
      <w:r>
        <w:rPr>
          <w:noProof/>
        </w:rPr>
        <w:t>CONCLUSION</w:t>
      </w:r>
      <w:r>
        <w:rPr>
          <w:noProof/>
        </w:rPr>
        <w:tab/>
      </w:r>
      <w:r w:rsidR="00EB32D4">
        <w:fldChar w:fldCharType="begin"/>
      </w:r>
      <w:r w:rsidR="00DB5146">
        <w:instrText xml:space="preserve"> PAGEREF _Toc451332456 \h </w:instrText>
      </w:r>
      <w:r w:rsidR="00EB32D4">
        <w:fldChar w:fldCharType="separate"/>
      </w:r>
      <w:r w:rsidR="00F33E97">
        <w:rPr>
          <w:noProof/>
        </w:rPr>
        <w:t>11</w:t>
      </w:r>
      <w:r w:rsidR="00EB32D4">
        <w:fldChar w:fldCharType="end"/>
      </w:r>
    </w:p>
    <w:p w:rsidR="00BE7CEB" w:rsidRPr="006628EA" w:rsidRDefault="00EB32D4" w:rsidP="006628EA">
      <w:r>
        <w:fldChar w:fldCharType="end"/>
      </w:r>
    </w:p>
    <w:p w:rsidR="00FB631A" w:rsidRPr="00EB5C73" w:rsidRDefault="005B066B" w:rsidP="007F7DB0">
      <w:pPr>
        <w:pStyle w:val="PADYP1"/>
        <w:pageBreakBefore/>
        <w:ind w:left="425" w:hanging="425"/>
      </w:pPr>
      <w:bookmarkStart w:id="2" w:name="_Toc429563920"/>
      <w:bookmarkStart w:id="3" w:name="_Toc451332442"/>
      <w:r w:rsidRPr="00EB5C73">
        <w:lastRenderedPageBreak/>
        <w:t>INTRODUCTION, DEFINITION ET PROBLEMATIQUE</w:t>
      </w:r>
      <w:bookmarkEnd w:id="2"/>
      <w:bookmarkEnd w:id="3"/>
    </w:p>
    <w:p w:rsidR="005B066B" w:rsidRDefault="00FB631A" w:rsidP="00EB5C73">
      <w:r w:rsidRPr="00EB5C73">
        <w:t>Les échanges d’expériences entre producteurs sont un des moyens de valoriser et de partager les acquis des acteurs en présence par la mutualisation des bonnes pratiques qu’ils ont pu constituer au fil de leurs pratiques.</w:t>
      </w:r>
    </w:p>
    <w:p w:rsidR="00FB631A" w:rsidRPr="00EB5C73" w:rsidRDefault="00FB631A" w:rsidP="00EB5C73">
      <w:r w:rsidRPr="00EB5C73">
        <w:t xml:space="preserve"> </w:t>
      </w:r>
    </w:p>
    <w:p w:rsidR="003D7693" w:rsidRDefault="003D7693" w:rsidP="00EB5C73">
      <w:r w:rsidRPr="00EB5C73">
        <w:t>Sur le PADYP, il a semblé que les modalités de cette opération relevaient de l’évidence et que les intervenants prenaient les mesures nécessaires pour bie</w:t>
      </w:r>
      <w:r w:rsidR="001A3EFB" w:rsidRPr="00EB5C73">
        <w:t>n les préparer, les organiser,</w:t>
      </w:r>
      <w:r w:rsidRPr="00EB5C73">
        <w:t xml:space="preserve"> les valoriser, les partager et en suivre les effets sur les bénéficiaires.</w:t>
      </w:r>
    </w:p>
    <w:p w:rsidR="005B066B" w:rsidRPr="00EB5C73" w:rsidRDefault="005B066B" w:rsidP="00EB5C73"/>
    <w:p w:rsidR="003D7693" w:rsidRPr="00EB5C73" w:rsidRDefault="003D7693" w:rsidP="00EB5C73">
      <w:r w:rsidRPr="00EB5C73">
        <w:t>L’observation montre qu’il n’en a pas toujours été ainsi. La diversité des pratiques porte en elle, une pluralité de mesures à toutes les étapes de la réalisation des visites d’exploitation.</w:t>
      </w:r>
    </w:p>
    <w:p w:rsidR="002570AC" w:rsidRDefault="003D7693" w:rsidP="00EB5C73">
      <w:r w:rsidRPr="00EB5C73">
        <w:t xml:space="preserve">C’est pourquoi, la CELCOR, se </w:t>
      </w:r>
      <w:r w:rsidR="002570AC" w:rsidRPr="00EB5C73">
        <w:t>basant</w:t>
      </w:r>
      <w:r w:rsidRPr="00EB5C73">
        <w:t xml:space="preserve"> sur l’</w:t>
      </w:r>
      <w:r w:rsidR="002570AC" w:rsidRPr="00EB5C73">
        <w:t>expérience</w:t>
      </w:r>
      <w:r w:rsidRPr="00EB5C73">
        <w:t xml:space="preserve"> de ces experts et des pratiques documentées ailleurs, s’est </w:t>
      </w:r>
      <w:proofErr w:type="gramStart"/>
      <w:r w:rsidR="002570AC" w:rsidRPr="00EB5C73">
        <w:t>proposé</w:t>
      </w:r>
      <w:r w:rsidR="001A3EFB" w:rsidRPr="00EB5C73">
        <w:t>e</w:t>
      </w:r>
      <w:proofErr w:type="gramEnd"/>
      <w:r w:rsidRPr="00EB5C73">
        <w:t xml:space="preserve"> de réaliser le </w:t>
      </w:r>
      <w:r w:rsidR="002570AC" w:rsidRPr="00EB5C73">
        <w:t>présent</w:t>
      </w:r>
      <w:r w:rsidRPr="00EB5C73">
        <w:t xml:space="preserve"> guide</w:t>
      </w:r>
      <w:r w:rsidR="002570AC" w:rsidRPr="00EB5C73">
        <w:t xml:space="preserve"> afin de tirer </w:t>
      </w:r>
      <w:r w:rsidR="001A3EFB" w:rsidRPr="00EB5C73">
        <w:t>le meilleur</w:t>
      </w:r>
      <w:r w:rsidR="002570AC" w:rsidRPr="00EB5C73">
        <w:t xml:space="preserve"> de cette activité, si nécessaire à la promotion de nos adhérents.</w:t>
      </w:r>
    </w:p>
    <w:p w:rsidR="005B066B" w:rsidRPr="00EB5C73" w:rsidRDefault="005B066B" w:rsidP="00EB5C73"/>
    <w:p w:rsidR="00883FF5" w:rsidRDefault="00883FF5" w:rsidP="00EB5C73">
      <w:r w:rsidRPr="00EB5C73">
        <w:t xml:space="preserve">La visite d’exploitation </w:t>
      </w:r>
      <w:r w:rsidR="001A3EFB" w:rsidRPr="00EB5C73">
        <w:t xml:space="preserve">ou </w:t>
      </w:r>
      <w:r w:rsidR="00F72350" w:rsidRPr="00EB5C73">
        <w:t xml:space="preserve">visite d’échange </w:t>
      </w:r>
      <w:r w:rsidRPr="00EB5C73">
        <w:t xml:space="preserve">est un déplacement </w:t>
      </w:r>
      <w:r w:rsidR="00ED2683" w:rsidRPr="00EB5C73">
        <w:t>de visiteurs (</w:t>
      </w:r>
      <w:r w:rsidR="004C0D04" w:rsidRPr="00EB5C73">
        <w:t>adhérents</w:t>
      </w:r>
      <w:r w:rsidR="00ED2683" w:rsidRPr="00EB5C73">
        <w:t xml:space="preserve"> ou coopérateurs) </w:t>
      </w:r>
      <w:r w:rsidRPr="00EB5C73">
        <w:t xml:space="preserve">vers une cible d’accueil qui peut </w:t>
      </w:r>
      <w:r w:rsidR="00E800CE" w:rsidRPr="00EB5C73">
        <w:t>être</w:t>
      </w:r>
      <w:r w:rsidRPr="00EB5C73">
        <w:t xml:space="preserve"> </w:t>
      </w:r>
      <w:r w:rsidR="005660BB" w:rsidRPr="00EB5C73">
        <w:t xml:space="preserve">un </w:t>
      </w:r>
      <w:r w:rsidR="00ED2683" w:rsidRPr="00EB5C73">
        <w:t xml:space="preserve">adhérent, </w:t>
      </w:r>
      <w:r w:rsidR="004C0D04" w:rsidRPr="00EB5C73">
        <w:t xml:space="preserve">un GFC ou une OP </w:t>
      </w:r>
      <w:r w:rsidRPr="00EB5C73">
        <w:t xml:space="preserve">dans le but d’échanger et de découvrir de nouveaux points de vue et </w:t>
      </w:r>
      <w:r w:rsidR="00ED2683" w:rsidRPr="00EB5C73">
        <w:t xml:space="preserve">de nouvelles </w:t>
      </w:r>
      <w:r w:rsidRPr="00EB5C73">
        <w:t>manières de faire sur un</w:t>
      </w:r>
      <w:r w:rsidR="00C36C20" w:rsidRPr="00EB5C73">
        <w:t xml:space="preserve"> nombre limité de </w:t>
      </w:r>
      <w:r w:rsidRPr="00EB5C73">
        <w:t>thématique</w:t>
      </w:r>
      <w:r w:rsidR="00037EEE" w:rsidRPr="00EB5C73">
        <w:t>s</w:t>
      </w:r>
      <w:r w:rsidRPr="00EB5C73">
        <w:t xml:space="preserve"> </w:t>
      </w:r>
      <w:r w:rsidR="00074620" w:rsidRPr="00EB5C73">
        <w:t>convenue</w:t>
      </w:r>
      <w:r w:rsidR="00037EEE" w:rsidRPr="00EB5C73">
        <w:t>s</w:t>
      </w:r>
      <w:r w:rsidR="00074620" w:rsidRPr="00EB5C73">
        <w:t xml:space="preserve"> entre les deux groupes d’acteurs.</w:t>
      </w:r>
    </w:p>
    <w:p w:rsidR="005B066B" w:rsidRPr="00EB5C73" w:rsidRDefault="005B066B" w:rsidP="00EB5C73"/>
    <w:p w:rsidR="00975BF7" w:rsidRDefault="00F72350" w:rsidP="00EB5C73">
      <w:r w:rsidRPr="00EB5C73">
        <w:t>Elle porte toujours une connotation locale, un déplacement de proximité, de voisinage.</w:t>
      </w:r>
    </w:p>
    <w:p w:rsidR="005B066B" w:rsidRPr="00EB5C73" w:rsidRDefault="005B066B" w:rsidP="00EB5C73"/>
    <w:p w:rsidR="00883FF5" w:rsidRDefault="00975BF7" w:rsidP="00EB5C73">
      <w:r w:rsidRPr="00EB5C73">
        <w:t>Plus généralement, o</w:t>
      </w:r>
      <w:r w:rsidR="0007136D" w:rsidRPr="00EB5C73">
        <w:t xml:space="preserve">n parlera de voyage d’échange quand l’on se réfère à une </w:t>
      </w:r>
      <w:r w:rsidR="00B82B3B" w:rsidRPr="00EB5C73">
        <w:t xml:space="preserve">pluralité de thématiques ou à une </w:t>
      </w:r>
      <w:r w:rsidR="0007136D" w:rsidRPr="00EB5C73">
        <w:t xml:space="preserve">localité de destination plus lointaine </w:t>
      </w:r>
      <w:r w:rsidRPr="00EB5C73">
        <w:t xml:space="preserve">et </w:t>
      </w:r>
      <w:r w:rsidR="0007136D" w:rsidRPr="00EB5C73">
        <w:t xml:space="preserve">faisant appel </w:t>
      </w:r>
      <w:r w:rsidRPr="00EB5C73">
        <w:t>à une logistique plus « lourde » en termes de moyen de déplacement collectif, de logement, de restauration, de formalités administratives, etc.</w:t>
      </w:r>
    </w:p>
    <w:p w:rsidR="005B066B" w:rsidRPr="00EB5C73" w:rsidRDefault="005B066B" w:rsidP="00EB5C73"/>
    <w:p w:rsidR="00570DD4" w:rsidRDefault="00570DD4" w:rsidP="00EB5C73">
      <w:r w:rsidRPr="00EB5C73">
        <w:t>Quelle que soit sa nature, ces visites d’échange concernent aussi bien les producteurs analphabètes que ceux lettrés et incluent les producteurs comme les productrices.</w:t>
      </w:r>
    </w:p>
    <w:p w:rsidR="005B066B" w:rsidRPr="00EB5C73" w:rsidRDefault="005B066B" w:rsidP="00EB5C73"/>
    <w:p w:rsidR="00EC0052" w:rsidRDefault="00A50654" w:rsidP="00EB5C73">
      <w:r w:rsidRPr="00EB5C73">
        <w:t>La présentation du présent guide se présente comme suit :</w:t>
      </w:r>
    </w:p>
    <w:p w:rsidR="0062419A" w:rsidRPr="00EB5C73" w:rsidRDefault="005B066B" w:rsidP="007F7DB0">
      <w:pPr>
        <w:pStyle w:val="PADYP1"/>
        <w:pageBreakBefore/>
        <w:ind w:left="425" w:hanging="425"/>
      </w:pPr>
      <w:bookmarkStart w:id="4" w:name="_Toc429563921"/>
      <w:bookmarkStart w:id="5" w:name="_Toc451332443"/>
      <w:r w:rsidRPr="00EB5C73">
        <w:lastRenderedPageBreak/>
        <w:t>QUELQUES NOTIONS SUR L’ECHELLE DE L’ADOPTION</w:t>
      </w:r>
      <w:bookmarkEnd w:id="4"/>
      <w:bookmarkEnd w:id="5"/>
    </w:p>
    <w:p w:rsidR="0062419A" w:rsidRDefault="0062419A" w:rsidP="00EB5C73">
      <w:r w:rsidRPr="00EB5C73">
        <w:t>Dans une logique de renforcement des capacités, les voyages d’échange ont une portée significative aussi bien pour les producteurs que les productrices dans la mesure où ils permettent un apprentissage à plusieurs niveaux.</w:t>
      </w:r>
      <w:r w:rsidR="001B3968" w:rsidRPr="00EB5C73">
        <w:t xml:space="preserve"> </w:t>
      </w:r>
      <w:r w:rsidR="00B37CD2" w:rsidRPr="00EB5C73">
        <w:t>Cet apprentissage reflète les différentes étapes du schéma de l’échelle de l’adoption.</w:t>
      </w:r>
    </w:p>
    <w:p w:rsidR="005B066B" w:rsidRPr="00EB5C73" w:rsidRDefault="005B066B" w:rsidP="00EB5C73"/>
    <w:p w:rsidR="006C37BB" w:rsidRPr="00EB5C73" w:rsidRDefault="008C70A2" w:rsidP="00EB5C73">
      <w:r w:rsidRPr="00EB5C73">
        <w:t xml:space="preserve">On ne passe pas immédiatement à l’adoption d’une nouvelle pratique simplement parce qu’on a </w:t>
      </w:r>
      <w:r w:rsidR="009E045D" w:rsidRPr="00EB5C73">
        <w:t xml:space="preserve">été sensibilisé à ses bienfaits. </w:t>
      </w:r>
    </w:p>
    <w:p w:rsidR="00B84C76" w:rsidRPr="00EB5C73" w:rsidRDefault="005B066B" w:rsidP="005B066B">
      <w:pPr>
        <w:pStyle w:val="PADYP2"/>
      </w:pPr>
      <w:bookmarkStart w:id="6" w:name="_Toc429563922"/>
      <w:bookmarkStart w:id="7" w:name="_Toc451332444"/>
      <w:r w:rsidRPr="00EB5C73">
        <w:t>AU NIVEAU COGNITIF</w:t>
      </w:r>
      <w:bookmarkEnd w:id="6"/>
      <w:bookmarkEnd w:id="7"/>
    </w:p>
    <w:p w:rsidR="008C70A2" w:rsidRPr="00EB5C73" w:rsidRDefault="009E045D" w:rsidP="00EB5C73">
      <w:r w:rsidRPr="00EB5C73">
        <w:t xml:space="preserve">Le processus est plus complexe et nécessite de passer par </w:t>
      </w:r>
      <w:r w:rsidR="009142E2" w:rsidRPr="00EB5C73">
        <w:t>chacune des 6</w:t>
      </w:r>
      <w:r w:rsidRPr="00EB5C73">
        <w:t xml:space="preserve"> étapes </w:t>
      </w:r>
      <w:r w:rsidR="009142E2" w:rsidRPr="00EB5C73">
        <w:t xml:space="preserve">suivantes : </w:t>
      </w:r>
    </w:p>
    <w:p w:rsidR="009142E2" w:rsidRPr="00746B04" w:rsidRDefault="00EB32D4" w:rsidP="004120A3">
      <w:pPr>
        <w:rPr>
          <w:rFonts w:ascii="Arial" w:hAnsi="Arial" w:cs="Arial"/>
          <w:szCs w:val="22"/>
        </w:rPr>
      </w:pPr>
      <w:r>
        <w:rPr>
          <w:rFonts w:ascii="Arial" w:hAnsi="Arial" w:cs="Arial"/>
          <w:noProof/>
          <w:szCs w:val="22"/>
        </w:rPr>
        <w:pict>
          <v:shapetype id="_x0000_t202" coordsize="21600,21600" o:spt="202" path="m,l,21600r21600,l21600,xe">
            <v:stroke joinstyle="miter"/>
            <v:path gradientshapeok="t" o:connecttype="rect"/>
          </v:shapetype>
          <v:shape id="_x0000_s1029" type="#_x0000_t202" style="position:absolute;left:0;text-align:left;margin-left:3.85pt;margin-top:8.85pt;width:109.65pt;height:43.7pt;z-index:251652608">
            <v:textbox style="mso-next-textbox:#_x0000_s1029">
              <w:txbxContent>
                <w:p w:rsidR="006C5E4F" w:rsidRPr="006C5E4F" w:rsidRDefault="006C5E4F" w:rsidP="006C5E4F">
                  <w:pPr>
                    <w:shd w:val="clear" w:color="auto" w:fill="EAF1DD"/>
                    <w:rPr>
                      <w:sz w:val="18"/>
                    </w:rPr>
                  </w:pPr>
                </w:p>
                <w:p w:rsidR="00507E14" w:rsidRPr="007F7DB0" w:rsidRDefault="00507E14" w:rsidP="006C5E4F">
                  <w:pPr>
                    <w:shd w:val="clear" w:color="auto" w:fill="EAF1DD"/>
                    <w:jc w:val="center"/>
                  </w:pPr>
                  <w:r w:rsidRPr="007F7DB0">
                    <w:t>La sensibilisation</w:t>
                  </w:r>
                </w:p>
              </w:txbxContent>
            </v:textbox>
          </v:shape>
        </w:pict>
      </w:r>
      <w:r>
        <w:rPr>
          <w:rFonts w:ascii="Arial" w:hAnsi="Arial" w:cs="Arial"/>
          <w:noProof/>
          <w:szCs w:val="22"/>
        </w:rPr>
        <w:pict>
          <v:shape id="_x0000_s1032" type="#_x0000_t202" style="position:absolute;left:0;text-align:left;margin-left:157.9pt;margin-top:8.85pt;width:114.25pt;height:43.7pt;z-index:251653632">
            <v:textbox style="mso-next-textbox:#_x0000_s1032">
              <w:txbxContent>
                <w:p w:rsidR="00507E14" w:rsidRPr="007F7DB0" w:rsidRDefault="00507E14" w:rsidP="006C5E4F">
                  <w:pPr>
                    <w:shd w:val="clear" w:color="auto" w:fill="D6E3BC"/>
                    <w:jc w:val="center"/>
                  </w:pPr>
                  <w:r w:rsidRPr="007F7DB0">
                    <w:t>La découverte de l’intérêt de la pratique</w:t>
                  </w:r>
                </w:p>
              </w:txbxContent>
            </v:textbox>
          </v:shape>
        </w:pict>
      </w:r>
      <w:r>
        <w:rPr>
          <w:rFonts w:ascii="Arial" w:hAnsi="Arial" w:cs="Arial"/>
          <w:noProof/>
          <w:szCs w:val="22"/>
        </w:rPr>
        <w:pict>
          <v:shape id="_x0000_s1033" type="#_x0000_t202" style="position:absolute;left:0;text-align:left;margin-left:304.75pt;margin-top:8.85pt;width:139.25pt;height:43.7pt;z-index:251654656">
            <v:textbox style="mso-next-textbox:#_x0000_s1033">
              <w:txbxContent>
                <w:p w:rsidR="00507E14" w:rsidRPr="007F7DB0" w:rsidRDefault="001E26C5" w:rsidP="006C5E4F">
                  <w:pPr>
                    <w:shd w:val="clear" w:color="auto" w:fill="C2D69B"/>
                    <w:jc w:val="center"/>
                  </w:pPr>
                  <w:r w:rsidRPr="007F7DB0">
                    <w:t xml:space="preserve">La </w:t>
                  </w:r>
                  <w:r w:rsidR="00507E14" w:rsidRPr="007F7DB0">
                    <w:t xml:space="preserve">Représentation des modalités de mise en </w:t>
                  </w:r>
                  <w:r w:rsidR="00EC50D5" w:rsidRPr="007F7DB0">
                    <w:t>œuvre</w:t>
                  </w:r>
                </w:p>
              </w:txbxContent>
            </v:textbox>
          </v:shape>
        </w:pict>
      </w:r>
    </w:p>
    <w:p w:rsidR="00507E14" w:rsidRDefault="00507E14" w:rsidP="004120A3">
      <w:pPr>
        <w:rPr>
          <w:rFonts w:ascii="Arial" w:hAnsi="Arial" w:cs="Arial"/>
          <w:szCs w:val="22"/>
        </w:rPr>
      </w:pPr>
    </w:p>
    <w:p w:rsidR="00507E14" w:rsidRDefault="00EB32D4" w:rsidP="004120A3">
      <w:pPr>
        <w:rPr>
          <w:rFonts w:ascii="Arial" w:hAnsi="Arial" w:cs="Arial"/>
          <w:szCs w:val="22"/>
        </w:rPr>
      </w:pPr>
      <w:r>
        <w:rPr>
          <w:rFonts w:ascii="Arial" w:hAnsi="Arial" w:cs="Arial"/>
          <w:noProof/>
          <w:szCs w:val="22"/>
        </w:rPr>
        <w:pict>
          <v:shape id="_x0000_s1037" type="#_x0000_t32" style="position:absolute;left:0;text-align:left;margin-left:113.5pt;margin-top:7pt;width:44.4pt;height:0;z-index:251658752" o:connectortype="straight">
            <v:stroke endarrow="block"/>
          </v:shape>
        </w:pict>
      </w:r>
      <w:r>
        <w:rPr>
          <w:rFonts w:ascii="Arial" w:hAnsi="Arial" w:cs="Arial"/>
          <w:noProof/>
          <w:szCs w:val="22"/>
        </w:rPr>
        <w:pict>
          <v:shape id="_x0000_s1038" type="#_x0000_t32" style="position:absolute;left:0;text-align:left;margin-left:272.15pt;margin-top:1.45pt;width:31.75pt;height:0;z-index:251659776" o:connectortype="straight">
            <v:stroke endarrow="block"/>
          </v:shape>
        </w:pict>
      </w:r>
    </w:p>
    <w:p w:rsidR="00507E14" w:rsidRDefault="00507E14" w:rsidP="004120A3">
      <w:pPr>
        <w:rPr>
          <w:rFonts w:ascii="Arial" w:hAnsi="Arial" w:cs="Arial"/>
          <w:szCs w:val="22"/>
        </w:rPr>
      </w:pPr>
    </w:p>
    <w:p w:rsidR="00507E14" w:rsidRDefault="00EB32D4" w:rsidP="004120A3">
      <w:pPr>
        <w:rPr>
          <w:rFonts w:ascii="Arial" w:hAnsi="Arial" w:cs="Arial"/>
          <w:szCs w:val="22"/>
        </w:rPr>
      </w:pPr>
      <w:r>
        <w:rPr>
          <w:rFonts w:ascii="Arial" w:hAnsi="Arial" w:cs="Arial"/>
          <w:noProof/>
          <w:szCs w:val="22"/>
        </w:rPr>
        <w:pict>
          <v:shape id="_x0000_s1039" type="#_x0000_t32" style="position:absolute;left:0;text-align:left;margin-left:370.8pt;margin-top:3.35pt;width:0;height:16.4pt;z-index:251660800" o:connectortype="straight">
            <v:stroke endarrow="block"/>
          </v:shape>
        </w:pict>
      </w:r>
    </w:p>
    <w:p w:rsidR="00507E14" w:rsidRDefault="00EB32D4" w:rsidP="004120A3">
      <w:pPr>
        <w:rPr>
          <w:rFonts w:ascii="Arial" w:hAnsi="Arial" w:cs="Arial"/>
          <w:szCs w:val="22"/>
        </w:rPr>
      </w:pPr>
      <w:r>
        <w:rPr>
          <w:rFonts w:ascii="Arial" w:hAnsi="Arial" w:cs="Arial"/>
          <w:noProof/>
          <w:szCs w:val="22"/>
        </w:rPr>
        <w:pict>
          <v:shape id="_x0000_s1034" type="#_x0000_t202" style="position:absolute;left:0;text-align:left;margin-left:304.75pt;margin-top:7.85pt;width:139.25pt;height:41.45pt;z-index:251655680">
            <v:textbox style="mso-next-textbox:#_x0000_s1034">
              <w:txbxContent>
                <w:p w:rsidR="00AC6B33" w:rsidRPr="007F7DB0" w:rsidRDefault="00AC6B33" w:rsidP="006C5E4F">
                  <w:pPr>
                    <w:shd w:val="clear" w:color="auto" w:fill="92D050"/>
                    <w:jc w:val="center"/>
                  </w:pPr>
                  <w:r w:rsidRPr="007F7DB0">
                    <w:t xml:space="preserve">La </w:t>
                  </w:r>
                  <w:r w:rsidR="008578B3" w:rsidRPr="007F7DB0">
                    <w:t>modification de comportement /attitude</w:t>
                  </w:r>
                </w:p>
              </w:txbxContent>
            </v:textbox>
          </v:shape>
        </w:pict>
      </w:r>
      <w:r>
        <w:rPr>
          <w:rFonts w:ascii="Arial" w:hAnsi="Arial" w:cs="Arial"/>
          <w:noProof/>
          <w:szCs w:val="22"/>
        </w:rPr>
        <w:pict>
          <v:shape id="_x0000_s1035" type="#_x0000_t202" style="position:absolute;left:0;text-align:left;margin-left:3.85pt;margin-top:7.85pt;width:109.65pt;height:41.45pt;z-index:251656704">
            <v:textbox style="mso-next-textbox:#_x0000_s1035">
              <w:txbxContent>
                <w:p w:rsidR="008578B3" w:rsidRPr="007F7DB0" w:rsidRDefault="001E26C5" w:rsidP="006C5E4F">
                  <w:pPr>
                    <w:shd w:val="clear" w:color="auto" w:fill="76923C"/>
                    <w:jc w:val="center"/>
                  </w:pPr>
                  <w:r w:rsidRPr="007F7DB0">
                    <w:t xml:space="preserve">Le </w:t>
                  </w:r>
                  <w:r w:rsidR="008578B3" w:rsidRPr="007F7DB0">
                    <w:t>Passage à la pratique</w:t>
                  </w:r>
                </w:p>
              </w:txbxContent>
            </v:textbox>
          </v:shape>
        </w:pict>
      </w:r>
      <w:r>
        <w:rPr>
          <w:rFonts w:ascii="Arial" w:hAnsi="Arial" w:cs="Arial"/>
          <w:noProof/>
          <w:szCs w:val="22"/>
        </w:rPr>
        <w:pict>
          <v:shape id="_x0000_s1036" type="#_x0000_t202" style="position:absolute;left:0;text-align:left;margin-left:157.9pt;margin-top:7.85pt;width:114.25pt;height:41.45pt;z-index:251657728">
            <v:textbox style="mso-next-textbox:#_x0000_s1036">
              <w:txbxContent>
                <w:p w:rsidR="008578B3" w:rsidRPr="007F7DB0" w:rsidRDefault="001E26C5" w:rsidP="006C5E4F">
                  <w:pPr>
                    <w:shd w:val="clear" w:color="auto" w:fill="00B050"/>
                    <w:jc w:val="center"/>
                  </w:pPr>
                  <w:r w:rsidRPr="007F7DB0">
                    <w:t>L’</w:t>
                  </w:r>
                  <w:r w:rsidR="008578B3" w:rsidRPr="007F7DB0">
                    <w:t>Adoption de la nouvelle pratique</w:t>
                  </w:r>
                </w:p>
              </w:txbxContent>
            </v:textbox>
          </v:shape>
        </w:pict>
      </w:r>
    </w:p>
    <w:p w:rsidR="00AC6B33" w:rsidRDefault="00AC6B33" w:rsidP="004120A3">
      <w:pPr>
        <w:rPr>
          <w:rFonts w:ascii="Arial" w:hAnsi="Arial" w:cs="Arial"/>
          <w:szCs w:val="22"/>
        </w:rPr>
      </w:pPr>
    </w:p>
    <w:p w:rsidR="00AC6B33" w:rsidRDefault="00EB32D4" w:rsidP="004120A3">
      <w:pPr>
        <w:rPr>
          <w:rFonts w:ascii="Arial" w:hAnsi="Arial" w:cs="Arial"/>
          <w:szCs w:val="22"/>
        </w:rPr>
      </w:pPr>
      <w:r>
        <w:rPr>
          <w:rFonts w:ascii="Arial" w:hAnsi="Arial" w:cs="Arial"/>
          <w:noProof/>
          <w:szCs w:val="22"/>
        </w:rPr>
        <w:pict>
          <v:shape id="_x0000_s1041" type="#_x0000_t32" style="position:absolute;left:0;text-align:left;margin-left:113.5pt;margin-top:3.65pt;width:44.4pt;height:.05pt;flip:x;z-index:251662848" o:connectortype="straight">
            <v:stroke endarrow="block"/>
          </v:shape>
        </w:pict>
      </w:r>
      <w:r>
        <w:rPr>
          <w:rFonts w:ascii="Arial" w:hAnsi="Arial" w:cs="Arial"/>
          <w:noProof/>
          <w:szCs w:val="22"/>
        </w:rPr>
        <w:pict>
          <v:shape id="_x0000_s1040" type="#_x0000_t32" style="position:absolute;left:0;text-align:left;margin-left:272.15pt;margin-top:3.7pt;width:32.6pt;height:.05pt;flip:x y;z-index:251661824" o:connectortype="straight">
            <v:stroke endarrow="block"/>
          </v:shape>
        </w:pict>
      </w:r>
    </w:p>
    <w:p w:rsidR="007F7DB0" w:rsidRDefault="007F7DB0" w:rsidP="00EB5C73"/>
    <w:p w:rsidR="007F7DB0" w:rsidRDefault="007F7DB0" w:rsidP="00EB5C73"/>
    <w:p w:rsidR="009E045D" w:rsidRDefault="009E045D" w:rsidP="00EB5C73">
      <w:r w:rsidRPr="00EB5C73">
        <w:t>Une fois sensibilisée, la personne doit avoir</w:t>
      </w:r>
      <w:r w:rsidR="00FA4367" w:rsidRPr="00EB5C73">
        <w:t xml:space="preserve"> la volonté de se l’approprier</w:t>
      </w:r>
      <w:r w:rsidRPr="00EB5C73">
        <w:t xml:space="preserve">. </w:t>
      </w:r>
      <w:r w:rsidR="00FA4367" w:rsidRPr="00EB5C73">
        <w:t>En effet, s</w:t>
      </w:r>
      <w:r w:rsidRPr="00EB5C73">
        <w:t>i elle comprend et a pris connaissance de la manière dont elle peut utiliser cette pratique, elle doit encore modifier son attitude ou son comportement.</w:t>
      </w:r>
    </w:p>
    <w:p w:rsidR="00BC6408" w:rsidRPr="00EB5C73" w:rsidRDefault="00BC6408" w:rsidP="00EB5C73"/>
    <w:p w:rsidR="007B3D41" w:rsidRPr="00EB5C73" w:rsidRDefault="007B3D41" w:rsidP="00EB5C73">
      <w:r w:rsidRPr="00EB5C73">
        <w:t>Ce processus n’est pas immédiat, mais se construit notamment grâce à la démarche de communication pour le développement. Cette démarche prend du temps et nécessite l’ouverture au dialogue.</w:t>
      </w:r>
    </w:p>
    <w:p w:rsidR="0049429E" w:rsidRPr="00EB5C73" w:rsidRDefault="00BC6408" w:rsidP="00BC6408">
      <w:pPr>
        <w:pStyle w:val="PADYP2"/>
      </w:pPr>
      <w:bookmarkStart w:id="8" w:name="_Toc429563923"/>
      <w:bookmarkStart w:id="9" w:name="_Toc451332445"/>
      <w:r w:rsidRPr="00EB5C73">
        <w:t>AU NIVEAU ANDRAGOGIQUE</w:t>
      </w:r>
      <w:bookmarkEnd w:id="8"/>
      <w:bookmarkEnd w:id="9"/>
    </w:p>
    <w:p w:rsidR="004A7D98" w:rsidRDefault="004A7D98" w:rsidP="00EB5C73">
      <w:r w:rsidRPr="00EB5C73">
        <w:t xml:space="preserve">En particulier, les apprentissages facilités par les </w:t>
      </w:r>
      <w:r w:rsidR="007469DA" w:rsidRPr="00EB5C73">
        <w:t xml:space="preserve">visites d’exploitation ou les </w:t>
      </w:r>
      <w:r w:rsidRPr="00EB5C73">
        <w:t>voyages d’échange s’effectuent aux niveaux :</w:t>
      </w:r>
    </w:p>
    <w:p w:rsidR="00BC6408" w:rsidRPr="00EB5C73" w:rsidRDefault="00BC6408" w:rsidP="00EB5C73"/>
    <w:p w:rsidR="004A7D98" w:rsidRDefault="004A7D98" w:rsidP="00BC6408">
      <w:pPr>
        <w:pStyle w:val="PUCE3"/>
      </w:pPr>
      <w:r w:rsidRPr="006C5E4F">
        <w:rPr>
          <w:b/>
        </w:rPr>
        <w:t>Théorique</w:t>
      </w:r>
      <w:r w:rsidRPr="00EB5C73">
        <w:t xml:space="preserve"> : </w:t>
      </w:r>
      <w:r w:rsidR="009A2113" w:rsidRPr="00EB5C73">
        <w:t>la visite</w:t>
      </w:r>
      <w:r w:rsidR="00620056" w:rsidRPr="00EB5C73">
        <w:t xml:space="preserve"> d’exploitation</w:t>
      </w:r>
      <w:r w:rsidRPr="00EB5C73">
        <w:t xml:space="preserve"> permet le renforcemen</w:t>
      </w:r>
      <w:r w:rsidR="00862C5F" w:rsidRPr="00EB5C73">
        <w:t>t mutuel de connaissances grâce</w:t>
      </w:r>
      <w:r w:rsidRPr="00EB5C73">
        <w:t xml:space="preserve"> à la démonstration qui facilite la compréhension d’une idée, d’une notion et qui stimule la disposition à agir. De plus, cette méthode permet de prendre conscience de ses propres compétences et capacités.</w:t>
      </w:r>
      <w:r w:rsidR="003C412A" w:rsidRPr="00EB5C73">
        <w:t xml:space="preserve"> Au niveau cognitif, ce niveau peut être associé aux étapes de la sensibilisation, de la découverte de l’intérêt de la pratique, objet de la visite ainsi qu’à celle de la représentation de la mise en œuvre</w:t>
      </w:r>
      <w:r w:rsidR="00862C5F" w:rsidRPr="00EB5C73">
        <w:t>.</w:t>
      </w:r>
    </w:p>
    <w:p w:rsidR="00BC6408" w:rsidRPr="00EB5C73" w:rsidRDefault="00BC6408" w:rsidP="00BC6408">
      <w:pPr>
        <w:pStyle w:val="PUCE3"/>
        <w:numPr>
          <w:ilvl w:val="0"/>
          <w:numId w:val="0"/>
        </w:numPr>
        <w:ind w:left="360"/>
      </w:pPr>
    </w:p>
    <w:p w:rsidR="00BC6408" w:rsidRDefault="00BD6037" w:rsidP="00BC6408">
      <w:pPr>
        <w:pStyle w:val="PUCE3"/>
      </w:pPr>
      <w:r w:rsidRPr="006C5E4F">
        <w:rPr>
          <w:b/>
        </w:rPr>
        <w:t>Pratique</w:t>
      </w:r>
      <w:r w:rsidRPr="00EB5C73">
        <w:t xml:space="preserve"> : au-delà du simple échange d’idées, </w:t>
      </w:r>
      <w:r w:rsidR="009A2113" w:rsidRPr="00EB5C73">
        <w:t xml:space="preserve">la </w:t>
      </w:r>
      <w:r w:rsidR="00620056" w:rsidRPr="00EB5C73">
        <w:t xml:space="preserve">visite d’exploitation </w:t>
      </w:r>
      <w:r w:rsidRPr="00EB5C73">
        <w:t>permet de « </w:t>
      </w:r>
      <w:r w:rsidR="00741E62" w:rsidRPr="00EB5C73">
        <w:t>voir » des choses concrètes, d’en comprendre l’intérêt pour ensuite les adapter et les appliquer à sa propre réalité</w:t>
      </w:r>
      <w:r w:rsidR="005D2E58" w:rsidRPr="00EB5C73">
        <w:t>.</w:t>
      </w:r>
      <w:r w:rsidR="003C412A" w:rsidRPr="00EB5C73">
        <w:t xml:space="preserve"> L’adoption et le passage à l’étape de la pratique correspondent à ce niveau-ci.</w:t>
      </w:r>
    </w:p>
    <w:p w:rsidR="00BC6408" w:rsidRPr="00EB5C73" w:rsidRDefault="00BC6408" w:rsidP="00BC6408">
      <w:pPr>
        <w:pStyle w:val="PUCE3"/>
        <w:numPr>
          <w:ilvl w:val="0"/>
          <w:numId w:val="0"/>
        </w:numPr>
      </w:pPr>
    </w:p>
    <w:p w:rsidR="005D2E58" w:rsidRPr="00EB5C73" w:rsidRDefault="005D2E58" w:rsidP="00BC6408">
      <w:pPr>
        <w:pStyle w:val="PUCE3"/>
      </w:pPr>
      <w:r w:rsidRPr="006C5E4F">
        <w:rPr>
          <w:b/>
        </w:rPr>
        <w:t>Comportemental</w:t>
      </w:r>
      <w:r w:rsidRPr="00EB5C73">
        <w:t xml:space="preserve"> : </w:t>
      </w:r>
      <w:r w:rsidR="009A2113" w:rsidRPr="00EB5C73">
        <w:t xml:space="preserve">la </w:t>
      </w:r>
      <w:r w:rsidR="008A3289" w:rsidRPr="00EB5C73">
        <w:t xml:space="preserve">visite d’exploitation </w:t>
      </w:r>
      <w:r w:rsidRPr="00EB5C73">
        <w:t>permet le changement d’attitude, il favorise l’ouverture d’esprit et le libre arbitre.</w:t>
      </w:r>
      <w:r w:rsidR="003C412A" w:rsidRPr="00EB5C73">
        <w:t xml:space="preserve"> La modification du comportement/attitude de l’étape cognitive est en lien avec ce niveau et doit </w:t>
      </w:r>
      <w:r w:rsidR="00862C5F" w:rsidRPr="00EB5C73">
        <w:t>s’</w:t>
      </w:r>
      <w:r w:rsidR="003C412A" w:rsidRPr="00EB5C73">
        <w:t>inscrire dans les pratiques quotidiennes du producteur.</w:t>
      </w:r>
    </w:p>
    <w:p w:rsidR="006426E0" w:rsidRPr="00EB5C73" w:rsidRDefault="00BC6408" w:rsidP="00BC6408">
      <w:pPr>
        <w:pStyle w:val="PADYP1"/>
      </w:pPr>
      <w:bookmarkStart w:id="10" w:name="_Toc451332446"/>
      <w:r w:rsidRPr="00EB5C73">
        <w:lastRenderedPageBreak/>
        <w:t>APPROCHE METHODOLOGIQUE</w:t>
      </w:r>
      <w:bookmarkEnd w:id="10"/>
    </w:p>
    <w:p w:rsidR="00712C95" w:rsidRPr="00EB5C73" w:rsidRDefault="006426E0" w:rsidP="00EB5C73">
      <w:r w:rsidRPr="00EB5C73">
        <w:t xml:space="preserve">Pour atteindre ses objectifs, </w:t>
      </w:r>
      <w:r w:rsidR="009A2113" w:rsidRPr="00EB5C73">
        <w:t xml:space="preserve">la </w:t>
      </w:r>
      <w:r w:rsidR="00620056" w:rsidRPr="00EB5C73">
        <w:t xml:space="preserve">visite d’exploitation </w:t>
      </w:r>
      <w:r w:rsidRPr="00EB5C73">
        <w:t>s’organise en trois temps : « avant », « pendant » et « après » la visite.</w:t>
      </w:r>
      <w:r w:rsidR="006E4849" w:rsidRPr="00EB5C73">
        <w:t xml:space="preserve"> </w:t>
      </w:r>
    </w:p>
    <w:p w:rsidR="006426E0" w:rsidRPr="00EB5C73" w:rsidRDefault="006E4849" w:rsidP="00EB5C73">
      <w:r w:rsidRPr="00EB5C73">
        <w:t xml:space="preserve">Le déroulement de ces trois étapes doit respecter un certain nombre de critères présentés ci-dessous. Ces critères intègrent de façon systématique l’approche genre ainsi que l’approche participative, toutes deux essentielles pour prendre en compte les besoins et spécificités de tous les acteurs et actrices </w:t>
      </w:r>
      <w:r w:rsidR="00F34469" w:rsidRPr="00EB5C73">
        <w:t>concernés.</w:t>
      </w:r>
    </w:p>
    <w:p w:rsidR="00521A86" w:rsidRPr="00EB5C73" w:rsidRDefault="00BC6408" w:rsidP="00BC6408">
      <w:pPr>
        <w:pStyle w:val="PADYP2"/>
      </w:pPr>
      <w:bookmarkStart w:id="11" w:name="_Toc429563924"/>
      <w:bookmarkStart w:id="12" w:name="_Toc451332447"/>
      <w:r w:rsidRPr="00EB5C73">
        <w:t>« AVANT » : DISPOSITIONS PRATIQUES A METTRE EN ŒUVRE POUR ORGANISER UNE VISITE D’ECHANGE</w:t>
      </w:r>
      <w:bookmarkEnd w:id="11"/>
      <w:bookmarkEnd w:id="12"/>
    </w:p>
    <w:p w:rsidR="00521A86" w:rsidRPr="00EB5C73" w:rsidRDefault="00445966" w:rsidP="00BC6408">
      <w:pPr>
        <w:pStyle w:val="PADYP3"/>
      </w:pPr>
      <w:bookmarkStart w:id="13" w:name="_Toc429563925"/>
      <w:bookmarkStart w:id="14" w:name="_Toc451332448"/>
      <w:r w:rsidRPr="00EB5C73">
        <w:t>Identification de la thématique et choix des participants et des participantes</w:t>
      </w:r>
      <w:bookmarkEnd w:id="13"/>
      <w:bookmarkEnd w:id="14"/>
    </w:p>
    <w:p w:rsidR="00DD5576" w:rsidRPr="00EB5C73" w:rsidRDefault="00DD5576" w:rsidP="00BC6408">
      <w:pPr>
        <w:pStyle w:val="PUCE1"/>
      </w:pPr>
      <w:r w:rsidRPr="00EB5C73">
        <w:t>Identifier la thématique de la visite ;</w:t>
      </w:r>
    </w:p>
    <w:p w:rsidR="00DD5576" w:rsidRPr="00EB5C73" w:rsidRDefault="00DD5576" w:rsidP="00BC6408">
      <w:pPr>
        <w:pStyle w:val="PUCE1"/>
      </w:pPr>
      <w:r w:rsidRPr="00EB5C73">
        <w:t>Identifier une structure où la rencontre peut avoir lieu pour répondre aux objectifs du voyage d’échange d’expériences ;</w:t>
      </w:r>
    </w:p>
    <w:p w:rsidR="00DD5576" w:rsidRPr="00EB5C73" w:rsidRDefault="00DD5576" w:rsidP="00BC6408">
      <w:pPr>
        <w:pStyle w:val="PUCE1"/>
      </w:pPr>
      <w:r w:rsidRPr="00EB5C73">
        <w:t>Identifier les personnes candidates au voyage d’échange en leur demandant leurs motivations, leurs attentes et leurs engagements futurs ;</w:t>
      </w:r>
    </w:p>
    <w:p w:rsidR="000B17D0" w:rsidRPr="00EB5C73" w:rsidRDefault="004F1001" w:rsidP="00BC6408">
      <w:pPr>
        <w:pStyle w:val="PUCE1"/>
      </w:pPr>
      <w:r w:rsidRPr="00EB5C73">
        <w:t>Sélectionner les participants et les participantes en instaurant une alternance de façon à éviter de choisir toujours les mêmes personnes et permettre ainsi à ceux et celles qui n’ont jamais bénéfic</w:t>
      </w:r>
      <w:r w:rsidR="0073739B" w:rsidRPr="00EB5C73">
        <w:t>ié d’un voyage, d’y participer. Sont sélectionné</w:t>
      </w:r>
      <w:r w:rsidR="00001B31" w:rsidRPr="00EB5C73">
        <w:t>e</w:t>
      </w:r>
      <w:r w:rsidR="0073739B" w:rsidRPr="00EB5C73">
        <w:t>s les personnes montrant :</w:t>
      </w:r>
    </w:p>
    <w:p w:rsidR="0054344C" w:rsidRPr="00EB5C73" w:rsidRDefault="00341559" w:rsidP="00BC6408">
      <w:pPr>
        <w:pStyle w:val="PUCE2"/>
      </w:pPr>
      <w:r w:rsidRPr="00EB5C73">
        <w:t>u</w:t>
      </w:r>
      <w:r w:rsidR="0054344C" w:rsidRPr="00EB5C73">
        <w:t>n intérêt certain manifesté au regard de l’objectif du voyage, montrant une volonté de prendre part activement aux discussions et aux réflexions lors du voyage ;</w:t>
      </w:r>
    </w:p>
    <w:p w:rsidR="00A761D0" w:rsidRPr="00EB5C73" w:rsidRDefault="00A761D0" w:rsidP="00BC6408">
      <w:pPr>
        <w:pStyle w:val="PUCE2"/>
      </w:pPr>
      <w:r w:rsidRPr="00EB5C73">
        <w:t>un intérêt manifeste habituel à partager ;</w:t>
      </w:r>
    </w:p>
    <w:p w:rsidR="0054344C" w:rsidRDefault="00341559" w:rsidP="00BC6408">
      <w:pPr>
        <w:pStyle w:val="PUCE2"/>
      </w:pPr>
      <w:r w:rsidRPr="00EB5C73">
        <w:t>l</w:t>
      </w:r>
      <w:r w:rsidR="0054344C" w:rsidRPr="00EB5C73">
        <w:t>’engagement formel à diffuser, au retour, tant aux hommes qu’aux femmes, les informations recue</w:t>
      </w:r>
      <w:r w:rsidR="00FA5B4B" w:rsidRPr="00EB5C73">
        <w:t>illies et les connaissances acquises.</w:t>
      </w:r>
    </w:p>
    <w:p w:rsidR="00BC6408" w:rsidRPr="00EB5C73" w:rsidRDefault="00BC6408" w:rsidP="00BC6408">
      <w:pPr>
        <w:pStyle w:val="PUCE2"/>
        <w:numPr>
          <w:ilvl w:val="0"/>
          <w:numId w:val="0"/>
        </w:numPr>
        <w:ind w:left="1276"/>
      </w:pPr>
    </w:p>
    <w:p w:rsidR="000B17D0" w:rsidRPr="00EB5C73" w:rsidRDefault="000B17D0" w:rsidP="00BC6408">
      <w:pPr>
        <w:pStyle w:val="PUCE1"/>
      </w:pPr>
      <w:r w:rsidRPr="00EB5C73">
        <w:t>Veiller à bien recueillir les attentes des personnes qui ne voyageront pas mais qui pourront bénéficier des apprentissages du groupe des visiteurs. Cela permettra de bien cibler les pratiques à explorer lors du voyage et ramener des solutions concrètes.</w:t>
      </w:r>
    </w:p>
    <w:p w:rsidR="00445966" w:rsidRPr="00EB5C73" w:rsidRDefault="00445966" w:rsidP="00BC6408">
      <w:pPr>
        <w:pStyle w:val="PADYP3"/>
      </w:pPr>
      <w:bookmarkStart w:id="15" w:name="_Toc429563926"/>
      <w:bookmarkStart w:id="16" w:name="_Toc451332449"/>
      <w:r w:rsidRPr="00EB5C73">
        <w:t>Préparation d</w:t>
      </w:r>
      <w:r w:rsidR="00B80624" w:rsidRPr="00EB5C73">
        <w:t>e la visite</w:t>
      </w:r>
      <w:bookmarkEnd w:id="15"/>
      <w:bookmarkEnd w:id="16"/>
      <w:r w:rsidRPr="00EB5C73">
        <w:t xml:space="preserve"> </w:t>
      </w:r>
    </w:p>
    <w:p w:rsidR="00DB7546" w:rsidRPr="00BC6408" w:rsidRDefault="00DB7546" w:rsidP="00EB5C73">
      <w:pPr>
        <w:rPr>
          <w:b/>
        </w:rPr>
      </w:pPr>
      <w:r w:rsidRPr="00BC6408">
        <w:rPr>
          <w:b/>
        </w:rPr>
        <w:t>Préparation logistique et technique</w:t>
      </w:r>
    </w:p>
    <w:p w:rsidR="00BC6408" w:rsidRDefault="00BC6408" w:rsidP="00EB5C73"/>
    <w:p w:rsidR="00DB7546" w:rsidRPr="00EB5C73" w:rsidRDefault="00DB7546" w:rsidP="00BC6408">
      <w:pPr>
        <w:pStyle w:val="PUCE3"/>
      </w:pPr>
      <w:r w:rsidRPr="00EB5C73">
        <w:t>Répartition des rôles et responsabilités entre les participants et les participantes</w:t>
      </w:r>
    </w:p>
    <w:p w:rsidR="00BC6408" w:rsidRDefault="00BC6408" w:rsidP="00EB5C73"/>
    <w:p w:rsidR="00DB7546" w:rsidRPr="00EB5C73" w:rsidRDefault="00DB7546" w:rsidP="00EB5C73">
      <w:r w:rsidRPr="00EB5C73">
        <w:t>Il convient d’identifier, au sein du groupe appelé à voyager, les personnes ressources et leurs responsabilités. Idéalement, il est conseillé de choisir :</w:t>
      </w:r>
    </w:p>
    <w:p w:rsidR="003C0583" w:rsidRPr="00EB5C73" w:rsidRDefault="003C0583" w:rsidP="00EB5C73"/>
    <w:p w:rsidR="00DB7546" w:rsidRPr="00EB5C73" w:rsidRDefault="007F0B0C" w:rsidP="00BC6408">
      <w:pPr>
        <w:pStyle w:val="PUCE1"/>
      </w:pPr>
      <w:r w:rsidRPr="00EB5C73">
        <w:t>u</w:t>
      </w:r>
      <w:r w:rsidR="00DB7546" w:rsidRPr="00EB5C73">
        <w:t xml:space="preserve">ne personne chargée de l’organisation logistique, pour coordonner la préparation et accompagner le groupe durant toute la </w:t>
      </w:r>
      <w:r w:rsidR="00B80624" w:rsidRPr="00EB5C73">
        <w:t>visite ;</w:t>
      </w:r>
    </w:p>
    <w:p w:rsidR="00DB7546" w:rsidRPr="00EB5C73" w:rsidRDefault="007F0B0C" w:rsidP="00BC6408">
      <w:pPr>
        <w:pStyle w:val="PUCE1"/>
      </w:pPr>
      <w:r w:rsidRPr="00EB5C73">
        <w:t>u</w:t>
      </w:r>
      <w:r w:rsidR="00DB7546" w:rsidRPr="00EB5C73">
        <w:t>n animateur et une animatrice chargés des aspects techniques tels que la préparation, l’animation, le compte-rendu de chaque journée avec les participants et la restitution</w:t>
      </w:r>
      <w:r w:rsidR="00B80624" w:rsidRPr="00EB5C73">
        <w:t>.</w:t>
      </w:r>
    </w:p>
    <w:p w:rsidR="00BC6408" w:rsidRDefault="00BC6408" w:rsidP="00EB5C73"/>
    <w:p w:rsidR="005048E0" w:rsidRPr="00EB5C73" w:rsidRDefault="005048E0" w:rsidP="00EB5C73">
      <w:r w:rsidRPr="00EB5C73">
        <w:t>Il est important que les personnes choisies soient communicatives, qu’elles connaissent bien le groupe, qu’elles soient capables de bien expliquer et de se faire comprendre.</w:t>
      </w:r>
    </w:p>
    <w:p w:rsidR="00BC6408" w:rsidRDefault="00BC6408" w:rsidP="00EB5C73"/>
    <w:p w:rsidR="005048E0" w:rsidRPr="00EB5C73" w:rsidRDefault="005048E0" w:rsidP="00EB5C73">
      <w:r w:rsidRPr="00EB5C73">
        <w:lastRenderedPageBreak/>
        <w:t xml:space="preserve">Tous les participants et </w:t>
      </w:r>
      <w:r w:rsidR="003414F4" w:rsidRPr="00EB5C73">
        <w:t>participantes</w:t>
      </w:r>
      <w:r w:rsidRPr="00EB5C73">
        <w:t xml:space="preserve"> doivent participer à la prise de notes, de photos ou</w:t>
      </w:r>
      <w:r w:rsidR="00B80624" w:rsidRPr="00EB5C73">
        <w:t xml:space="preserve">, si possible, </w:t>
      </w:r>
      <w:r w:rsidRPr="00EB5C73">
        <w:t xml:space="preserve">enregistrer les entretiens sur support audio ou vidéo. Il faut donc s’assurer </w:t>
      </w:r>
      <w:r w:rsidR="00B80624" w:rsidRPr="00EB5C73">
        <w:t xml:space="preserve">de la présence des </w:t>
      </w:r>
      <w:r w:rsidRPr="00EB5C73">
        <w:t>compétences techniques nécessaires à la réalisation de ces tâches.</w:t>
      </w:r>
    </w:p>
    <w:p w:rsidR="00BC6408" w:rsidRDefault="00BC6408" w:rsidP="00EB5C73"/>
    <w:p w:rsidR="00453EB6" w:rsidRPr="00FE6483" w:rsidRDefault="00453EB6" w:rsidP="00FE6483">
      <w:pPr>
        <w:pStyle w:val="PUCE3"/>
      </w:pPr>
      <w:r w:rsidRPr="00FE6483">
        <w:t>Lieu et structure (s) d’accueil</w:t>
      </w:r>
    </w:p>
    <w:p w:rsidR="00BC6408" w:rsidRDefault="00BC6408" w:rsidP="00EB5C73"/>
    <w:p w:rsidR="00453EB6" w:rsidRDefault="003414F4" w:rsidP="00EB5C73">
      <w:r w:rsidRPr="00EB5C73">
        <w:t>Voici différents aspects qu’il ne faut pas oublier :</w:t>
      </w:r>
    </w:p>
    <w:p w:rsidR="00BC6408" w:rsidRPr="00EB5C73" w:rsidRDefault="00BC6408" w:rsidP="00EB5C73"/>
    <w:p w:rsidR="003414F4" w:rsidRPr="00EB5C73" w:rsidRDefault="003414F4" w:rsidP="00BC6408">
      <w:pPr>
        <w:pStyle w:val="PUCE1"/>
      </w:pPr>
      <w:r w:rsidRPr="00EB5C73">
        <w:t xml:space="preserve">Choisir le lieu du voyage et la (les) structures(s) d’accueil. L’expérience de la structure sélectionnée doit correspondre pleinement aux attentes des visiteurs et aux ressources disponibles pour </w:t>
      </w:r>
      <w:r w:rsidR="009A2113" w:rsidRPr="00EB5C73">
        <w:t>la visite</w:t>
      </w:r>
      <w:r w:rsidR="00BF544F" w:rsidRPr="00EB5C73">
        <w:t xml:space="preserve"> </w:t>
      </w:r>
      <w:r w:rsidRPr="00EB5C73">
        <w:t>;</w:t>
      </w:r>
    </w:p>
    <w:p w:rsidR="00BF5324" w:rsidRPr="00EB5C73" w:rsidRDefault="00BF5324" w:rsidP="00BC6408">
      <w:pPr>
        <w:pStyle w:val="PUCE1"/>
      </w:pPr>
      <w:r w:rsidRPr="00EB5C73">
        <w:t>S’assurer que l</w:t>
      </w:r>
      <w:r w:rsidRPr="00BC6408">
        <w:rPr>
          <w:rStyle w:val="PUCE1Car"/>
        </w:rPr>
        <w:t>e</w:t>
      </w:r>
      <w:r w:rsidRPr="00EB5C73">
        <w:t>s animateurs et animatrices et le ou la responsable logistique contactent au préalable les structures d’accueil</w:t>
      </w:r>
      <w:r w:rsidR="00AE29A5" w:rsidRPr="00EB5C73">
        <w:t xml:space="preserve"> (individus et/ou organisations) pour obtenir des informations sur leurs activités afin de permettre au groupe de préparer leur voyage ;</w:t>
      </w:r>
    </w:p>
    <w:p w:rsidR="000C4132" w:rsidRPr="00EB5C73" w:rsidRDefault="000C4132" w:rsidP="00BC6408">
      <w:pPr>
        <w:pStyle w:val="PUCE1"/>
      </w:pPr>
      <w:r w:rsidRPr="00EB5C73">
        <w:t>Fournir à la structure d’accueil des informations</w:t>
      </w:r>
      <w:r w:rsidR="00B6177E" w:rsidRPr="00EB5C73">
        <w:t xml:space="preserve"> sur l’objectif du voyage et le thème de la rencontre ;</w:t>
      </w:r>
    </w:p>
    <w:p w:rsidR="00B6177E" w:rsidRPr="00EB5C73" w:rsidRDefault="00B6177E" w:rsidP="00BC6408">
      <w:pPr>
        <w:pStyle w:val="PUCE1"/>
      </w:pPr>
      <w:r w:rsidRPr="00EB5C73">
        <w:t>Réfléchir à la contribution que les visiteurs peuvent apporter au groupe d’accueil afin de s’engager dans un rapport de réciprocité ;</w:t>
      </w:r>
    </w:p>
    <w:p w:rsidR="00B6177E" w:rsidRPr="00EB5C73" w:rsidRDefault="00B6177E" w:rsidP="00BC6408">
      <w:pPr>
        <w:pStyle w:val="PUCE1"/>
      </w:pPr>
      <w:r w:rsidRPr="00EB5C73">
        <w:t xml:space="preserve">Identifier un accompagnateur ou </w:t>
      </w:r>
      <w:r w:rsidR="00796F6F" w:rsidRPr="00EB5C73">
        <w:t>une</w:t>
      </w:r>
      <w:r w:rsidRPr="00EB5C73">
        <w:t xml:space="preserve"> </w:t>
      </w:r>
      <w:r w:rsidR="00796F6F" w:rsidRPr="00EB5C73">
        <w:t>accompagnatrice</w:t>
      </w:r>
      <w:r w:rsidRPr="00EB5C73">
        <w:t xml:space="preserve"> pour traduire les échanges dans le cas où la langue parlée par les membres de la structure d’accueil ne serait pas la même que celle des participants et participantes au voyage ; </w:t>
      </w:r>
    </w:p>
    <w:p w:rsidR="00E74CA8" w:rsidRPr="00EB5C73" w:rsidRDefault="00B6177E" w:rsidP="00BC6408">
      <w:pPr>
        <w:pStyle w:val="PUCE1"/>
      </w:pPr>
      <w:r w:rsidRPr="00EB5C73">
        <w:t>Identifier, au sein de la structure d’</w:t>
      </w:r>
      <w:r w:rsidR="00E02C01" w:rsidRPr="00EB5C73">
        <w:t>accueil, les hommes et les femmes qui participeront à la rencontre et définir leur</w:t>
      </w:r>
      <w:r w:rsidR="00BF544F" w:rsidRPr="00EB5C73">
        <w:t>s</w:t>
      </w:r>
      <w:r w:rsidR="00E02C01" w:rsidRPr="00EB5C73">
        <w:t xml:space="preserve"> rôle</w:t>
      </w:r>
      <w:r w:rsidR="00BF544F" w:rsidRPr="00EB5C73">
        <w:t>s</w:t>
      </w:r>
      <w:r w:rsidR="00E02C01" w:rsidRPr="00EB5C73">
        <w:t xml:space="preserve"> et responsabilité</w:t>
      </w:r>
      <w:r w:rsidR="00BF544F" w:rsidRPr="00EB5C73">
        <w:t>s</w:t>
      </w:r>
      <w:r w:rsidR="00E02C01" w:rsidRPr="00EB5C73">
        <w:t>.</w:t>
      </w:r>
    </w:p>
    <w:p w:rsidR="00FE6483" w:rsidRDefault="00FE6483" w:rsidP="00EB5C73"/>
    <w:p w:rsidR="00E74CA8" w:rsidRPr="00EB5C73" w:rsidRDefault="00E74CA8" w:rsidP="00FE6483">
      <w:pPr>
        <w:pStyle w:val="PUCE3"/>
      </w:pPr>
      <w:r w:rsidRPr="00EB5C73">
        <w:t>Moment et durée du voyage</w:t>
      </w:r>
    </w:p>
    <w:p w:rsidR="00FE6483" w:rsidRDefault="00FE6483" w:rsidP="00EB5C73"/>
    <w:p w:rsidR="00E74CA8" w:rsidRDefault="00E74CA8" w:rsidP="00EB5C73">
      <w:r w:rsidRPr="00EB5C73">
        <w:t>Il est important :</w:t>
      </w:r>
    </w:p>
    <w:p w:rsidR="00FE6483" w:rsidRPr="00EB5C73" w:rsidRDefault="00FE6483" w:rsidP="00EB5C73"/>
    <w:p w:rsidR="00E74CA8" w:rsidRPr="00EB5C73" w:rsidRDefault="004B1544" w:rsidP="00FE6483">
      <w:pPr>
        <w:pStyle w:val="PUCE1"/>
      </w:pPr>
      <w:r w:rsidRPr="00EB5C73">
        <w:t>d</w:t>
      </w:r>
      <w:r w:rsidR="00E74CA8" w:rsidRPr="00EB5C73">
        <w:t>’identifier la bonne période de l’année pour voyager dans le lieu de destination.</w:t>
      </w:r>
    </w:p>
    <w:p w:rsidR="00E74CA8" w:rsidRPr="00EB5C73" w:rsidRDefault="00E74CA8" w:rsidP="00FE6483">
      <w:pPr>
        <w:pStyle w:val="PUCE1"/>
        <w:numPr>
          <w:ilvl w:val="0"/>
          <w:numId w:val="0"/>
        </w:numPr>
        <w:ind w:left="720"/>
      </w:pPr>
      <w:r w:rsidRPr="00FE6483">
        <w:rPr>
          <w:b/>
        </w:rPr>
        <w:t>Attention</w:t>
      </w:r>
      <w:r w:rsidRPr="00EB5C73">
        <w:t> : il faut éviter d’organiser un voyage d’échange entre producteurs et productrices et leurs pairs pendant l’hivernage</w:t>
      </w:r>
      <w:r w:rsidR="004B1544" w:rsidRPr="00EB5C73">
        <w:t> ;</w:t>
      </w:r>
      <w:r w:rsidRPr="00EB5C73">
        <w:t xml:space="preserve"> car c’est une période d’intenses travaux, tant pour les hôtes que pour les visiteurs. Cela est particulièrement le cas pour les femmes qui ne pourraient ni déléguer leurs charges productives et domestiques, ni s’y soustraire.</w:t>
      </w:r>
    </w:p>
    <w:p w:rsidR="00E74CA8" w:rsidRPr="00EB5C73" w:rsidRDefault="004B1544" w:rsidP="00FE6483">
      <w:pPr>
        <w:pStyle w:val="PUCE1"/>
      </w:pPr>
      <w:r w:rsidRPr="00EB5C73">
        <w:t>d</w:t>
      </w:r>
      <w:r w:rsidR="00E74CA8" w:rsidRPr="00EB5C73">
        <w:t>e réfléchir à la durée de la visite pour ne pas être confronté sur place au problème de restriction du temps.</w:t>
      </w:r>
    </w:p>
    <w:p w:rsidR="00FE6483" w:rsidRDefault="00FE6483" w:rsidP="00EB5C73"/>
    <w:p w:rsidR="0002479F" w:rsidRPr="00EB5C73" w:rsidRDefault="0002479F" w:rsidP="00FE6483">
      <w:pPr>
        <w:pStyle w:val="PUCE3"/>
      </w:pPr>
      <w:r w:rsidRPr="00EB5C73">
        <w:t>Préparation du trajet, des formalités administratives et du matériel</w:t>
      </w:r>
    </w:p>
    <w:p w:rsidR="00FE6483" w:rsidRDefault="00FE6483" w:rsidP="00EB5C73"/>
    <w:p w:rsidR="0002479F" w:rsidRPr="00EB5C73" w:rsidRDefault="00344A5B" w:rsidP="00FE6483">
      <w:pPr>
        <w:pStyle w:val="PUCE1"/>
      </w:pPr>
      <w:r w:rsidRPr="00EB5C73">
        <w:t>d</w:t>
      </w:r>
      <w:r w:rsidR="0002479F" w:rsidRPr="00EB5C73">
        <w:t>éfinir le trajet, étudier l’état de la route et identifier le type de véhicule qui sera utilisé ;</w:t>
      </w:r>
    </w:p>
    <w:p w:rsidR="0002479F" w:rsidRPr="00EB5C73" w:rsidRDefault="00344A5B" w:rsidP="00FE6483">
      <w:pPr>
        <w:pStyle w:val="PUCE1"/>
      </w:pPr>
      <w:r w:rsidRPr="00EB5C73">
        <w:t>d</w:t>
      </w:r>
      <w:r w:rsidR="0002479F" w:rsidRPr="00EB5C73">
        <w:t>écider du jour et de l’heure du voyage ;</w:t>
      </w:r>
    </w:p>
    <w:p w:rsidR="0002479F" w:rsidRDefault="00344A5B" w:rsidP="00FE6483">
      <w:pPr>
        <w:pStyle w:val="PUCE1"/>
      </w:pPr>
      <w:r w:rsidRPr="00EB5C73">
        <w:t>i</w:t>
      </w:r>
      <w:r w:rsidR="0002479F" w:rsidRPr="00EB5C73">
        <w:t>dentifier et préparer le matériel nécessaire à la visite tant pour la structure d’accueil que pour les visiteurs.</w:t>
      </w:r>
    </w:p>
    <w:p w:rsidR="00FE6483" w:rsidRPr="00EB5C73" w:rsidRDefault="00FE6483" w:rsidP="00FE6483">
      <w:pPr>
        <w:pStyle w:val="PUCE1"/>
        <w:numPr>
          <w:ilvl w:val="0"/>
          <w:numId w:val="0"/>
        </w:numPr>
        <w:ind w:left="720"/>
      </w:pPr>
    </w:p>
    <w:p w:rsidR="005E2AE4" w:rsidRPr="00EB5C73" w:rsidRDefault="005E2AE4" w:rsidP="00FE6483">
      <w:pPr>
        <w:pStyle w:val="PUCE3"/>
      </w:pPr>
      <w:r w:rsidRPr="00EB5C73">
        <w:t>Organisation financière du voyage-Coût et indemnités des participants</w:t>
      </w:r>
    </w:p>
    <w:p w:rsidR="00FE6483" w:rsidRDefault="00FE6483" w:rsidP="00EB5C73"/>
    <w:p w:rsidR="005E2AE4" w:rsidRDefault="000C6B39" w:rsidP="00EB5C73">
      <w:r w:rsidRPr="00EB5C73">
        <w:t>Il convient :</w:t>
      </w:r>
    </w:p>
    <w:p w:rsidR="00FE6483" w:rsidRPr="00EB5C73" w:rsidRDefault="00FE6483" w:rsidP="00EB5C73"/>
    <w:p w:rsidR="000C6B39" w:rsidRPr="00EB5C73" w:rsidRDefault="00955C8B" w:rsidP="00FE6483">
      <w:pPr>
        <w:pStyle w:val="PUCE1"/>
      </w:pPr>
      <w:r w:rsidRPr="00EB5C73">
        <w:t>d</w:t>
      </w:r>
      <w:r w:rsidR="000C6B39" w:rsidRPr="00EB5C73">
        <w:t>e budgétiser tous les aspects du voyage d’échange (transports, hébergements, repas, services rendus par la structure hôte, etc.) ;</w:t>
      </w:r>
    </w:p>
    <w:p w:rsidR="000C6B39" w:rsidRPr="00EB5C73" w:rsidRDefault="00955C8B" w:rsidP="00FE6483">
      <w:pPr>
        <w:pStyle w:val="PUCE1"/>
      </w:pPr>
      <w:r w:rsidRPr="00EB5C73">
        <w:t>d</w:t>
      </w:r>
      <w:r w:rsidR="000C6B39" w:rsidRPr="00EB5C73">
        <w:t>e régler les difficultés que pourraient engendrer les indemnités différentes entre les visiteurs qui peuvent différer selon leur appartenance à des structures distinctes.</w:t>
      </w:r>
    </w:p>
    <w:p w:rsidR="00FE6483" w:rsidRDefault="00FE6483" w:rsidP="00EB5C73"/>
    <w:p w:rsidR="006C4FC6" w:rsidRPr="00FE6483" w:rsidRDefault="006C4FC6" w:rsidP="00EB5C73">
      <w:pPr>
        <w:rPr>
          <w:b/>
        </w:rPr>
      </w:pPr>
      <w:r w:rsidRPr="00FE6483">
        <w:rPr>
          <w:b/>
        </w:rPr>
        <w:t>Préparation du contenu de la visite</w:t>
      </w:r>
      <w:r w:rsidR="00943AC2" w:rsidRPr="00FE6483">
        <w:rPr>
          <w:b/>
        </w:rPr>
        <w:t xml:space="preserve"> </w:t>
      </w:r>
    </w:p>
    <w:p w:rsidR="00FE6483" w:rsidRDefault="00FE6483" w:rsidP="00EB5C73"/>
    <w:p w:rsidR="00FB426F" w:rsidRPr="00566242" w:rsidRDefault="00FB426F" w:rsidP="00566242">
      <w:pPr>
        <w:pStyle w:val="PUCE3"/>
      </w:pPr>
      <w:r w:rsidRPr="00566242">
        <w:t>Réunion préalable et identification de la thématique</w:t>
      </w:r>
    </w:p>
    <w:p w:rsidR="00566242" w:rsidRDefault="00566242" w:rsidP="00EB5C73"/>
    <w:p w:rsidR="00FB426F" w:rsidRPr="00566242" w:rsidRDefault="006A2E92" w:rsidP="00EB5C73">
      <w:r w:rsidRPr="00566242">
        <w:t xml:space="preserve">Il est essentiel d’organiser une réunion avant le début du voyage. L’idéal serait que le groupe puisse se rencontrer quelques </w:t>
      </w:r>
      <w:r w:rsidR="00D67A56" w:rsidRPr="00566242">
        <w:t>jours</w:t>
      </w:r>
      <w:r w:rsidRPr="00566242">
        <w:t xml:space="preserve"> avant le début </w:t>
      </w:r>
      <w:r w:rsidR="00D67A56" w:rsidRPr="00566242">
        <w:t>de la visite.</w:t>
      </w:r>
      <w:r w:rsidRPr="00566242">
        <w:t xml:space="preserve"> Il s’agit de préciser la problématique du voyage et de l’inclure dans un projet commun plus large.</w:t>
      </w:r>
    </w:p>
    <w:p w:rsidR="00566242" w:rsidRDefault="00566242" w:rsidP="00EB5C73"/>
    <w:p w:rsidR="006A2E92" w:rsidRDefault="008434A1" w:rsidP="00EB5C73">
      <w:r w:rsidRPr="00566242">
        <w:t xml:space="preserve">Cette réunion permet d’éviter que </w:t>
      </w:r>
      <w:r w:rsidR="009A2113" w:rsidRPr="00566242">
        <w:t xml:space="preserve">la </w:t>
      </w:r>
      <w:r w:rsidR="00620056" w:rsidRPr="00566242">
        <w:t xml:space="preserve">visite d’exploitation </w:t>
      </w:r>
      <w:r w:rsidR="00D67A56" w:rsidRPr="00566242">
        <w:t xml:space="preserve">se </w:t>
      </w:r>
      <w:r w:rsidRPr="00566242">
        <w:t>t</w:t>
      </w:r>
      <w:r w:rsidR="00D67A56" w:rsidRPr="00566242">
        <w:t>ransforme en «</w:t>
      </w:r>
      <w:r w:rsidRPr="00566242">
        <w:t>visite touristique », et de renforcer l’intérêt, l’implication et la responsabilisation des participants et participantes. Le groupe doit ainsi être sensibilisé avant le départ</w:t>
      </w:r>
      <w:r w:rsidRPr="00EB5C73">
        <w:t xml:space="preserve"> au fait que la réflexion se construira avec et grâce à eux : </w:t>
      </w:r>
      <w:r w:rsidR="009A2113" w:rsidRPr="00EB5C73">
        <w:t xml:space="preserve">la </w:t>
      </w:r>
      <w:r w:rsidR="00620056" w:rsidRPr="00EB5C73">
        <w:t xml:space="preserve">visite d’exploitation </w:t>
      </w:r>
      <w:r w:rsidR="00D67A56" w:rsidRPr="00EB5C73">
        <w:t xml:space="preserve">n’est </w:t>
      </w:r>
      <w:r w:rsidRPr="00EB5C73">
        <w:t>pas un but en soi, « l’avant » (la phase de préparation) et « l’après » (la phase de restitution et d’application des enseignements) concourent tout autant à remplir les objectifs de ce processus.</w:t>
      </w:r>
    </w:p>
    <w:p w:rsidR="00566242" w:rsidRPr="00EB5C73" w:rsidRDefault="00566242" w:rsidP="00EB5C73"/>
    <w:p w:rsidR="005B0BC3" w:rsidRDefault="005B0BC3" w:rsidP="00EB5C73">
      <w:r w:rsidRPr="00EB5C73">
        <w:t>Le programme de</w:t>
      </w:r>
      <w:r w:rsidR="0044059F" w:rsidRPr="00EB5C73">
        <w:t xml:space="preserve"> la visite </w:t>
      </w:r>
      <w:r w:rsidRPr="00EB5C73">
        <w:t>devra :</w:t>
      </w:r>
    </w:p>
    <w:p w:rsidR="00566242" w:rsidRPr="00EB5C73" w:rsidRDefault="00566242" w:rsidP="00EB5C73"/>
    <w:p w:rsidR="005B0BC3" w:rsidRPr="00EB5C73" w:rsidRDefault="00073BE2" w:rsidP="00566242">
      <w:pPr>
        <w:pStyle w:val="PUCE1"/>
      </w:pPr>
      <w:r w:rsidRPr="00EB5C73">
        <w:t>v</w:t>
      </w:r>
      <w:r w:rsidR="005B0BC3" w:rsidRPr="00EB5C73">
        <w:t>eiller à instaurer un équilibre entre les informations théoriques et la pratique. Si les informations théoriques permettent de jeter les bases de l’adoption d’une pratique, les visites de terrain permettent de constater la réalité ;</w:t>
      </w:r>
    </w:p>
    <w:p w:rsidR="005B0BC3" w:rsidRPr="00EB5C73" w:rsidRDefault="00073BE2" w:rsidP="00566242">
      <w:pPr>
        <w:pStyle w:val="PUCE1"/>
      </w:pPr>
      <w:r w:rsidRPr="00EB5C73">
        <w:t>r</w:t>
      </w:r>
      <w:r w:rsidR="005B0BC3" w:rsidRPr="00EB5C73">
        <w:t xml:space="preserve">éserver des </w:t>
      </w:r>
      <w:r w:rsidR="0044059F" w:rsidRPr="00EB5C73">
        <w:t>fractions</w:t>
      </w:r>
      <w:r w:rsidR="005B0BC3" w:rsidRPr="00EB5C73">
        <w:t xml:space="preserve"> de temps libre entre les visites</w:t>
      </w:r>
      <w:r w:rsidR="0044059F" w:rsidRPr="00EB5C73">
        <w:t xml:space="preserve"> afin que chaque participant puisse</w:t>
      </w:r>
      <w:r w:rsidR="005B0BC3" w:rsidRPr="00EB5C73">
        <w:t xml:space="preserve"> assimiler les information</w:t>
      </w:r>
      <w:r w:rsidR="0044059F" w:rsidRPr="00EB5C73">
        <w:t>s reçues et échanger librement ses</w:t>
      </w:r>
      <w:r w:rsidR="005B0BC3" w:rsidRPr="00EB5C73">
        <w:t xml:space="preserve"> impressions. Si le</w:t>
      </w:r>
      <w:r w:rsidR="00B52FF9" w:rsidRPr="00EB5C73">
        <w:t xml:space="preserve"> calendrier est </w:t>
      </w:r>
      <w:r w:rsidR="005B0BC3" w:rsidRPr="00EB5C73">
        <w:t xml:space="preserve">chargé, </w:t>
      </w:r>
      <w:r w:rsidR="00B52FF9" w:rsidRPr="00EB5C73">
        <w:t>la</w:t>
      </w:r>
      <w:r w:rsidR="005B0BC3" w:rsidRPr="00EB5C73">
        <w:t xml:space="preserve"> visite risque d’être contre-productive ;</w:t>
      </w:r>
    </w:p>
    <w:p w:rsidR="005B0BC3" w:rsidRDefault="00073BE2" w:rsidP="00566242">
      <w:pPr>
        <w:pStyle w:val="PUCE1"/>
      </w:pPr>
      <w:r w:rsidRPr="00EB5C73">
        <w:t>p</w:t>
      </w:r>
      <w:r w:rsidR="005B0BC3" w:rsidRPr="00EB5C73">
        <w:t xml:space="preserve">enser à </w:t>
      </w:r>
      <w:r w:rsidR="00B2235A" w:rsidRPr="00EB5C73">
        <w:t xml:space="preserve">la restauration </w:t>
      </w:r>
      <w:r w:rsidR="00DA396D" w:rsidRPr="00EB5C73">
        <w:t>dont le déroulement doit être le</w:t>
      </w:r>
      <w:r w:rsidR="00B2235A" w:rsidRPr="00EB5C73">
        <w:t xml:space="preserve"> plus convivial possible.</w:t>
      </w:r>
    </w:p>
    <w:p w:rsidR="00566242" w:rsidRPr="00EB5C73" w:rsidRDefault="00566242" w:rsidP="00EB5C73"/>
    <w:p w:rsidR="002B0502" w:rsidRPr="00EB5C73" w:rsidRDefault="002B0502" w:rsidP="00566242">
      <w:pPr>
        <w:pStyle w:val="PUCE3"/>
      </w:pPr>
      <w:r w:rsidRPr="00EB5C73">
        <w:t>Préparation des termes de référence</w:t>
      </w:r>
    </w:p>
    <w:p w:rsidR="00566242" w:rsidRDefault="00566242" w:rsidP="00EB5C73"/>
    <w:p w:rsidR="002B0502" w:rsidRDefault="00F35C8A" w:rsidP="00EB5C73">
      <w:r w:rsidRPr="00EB5C73">
        <w:t>Les objectifs du voyage doivent être clairement définis dans les termes de référence. Dans ce document, le</w:t>
      </w:r>
      <w:r w:rsidR="00F60330" w:rsidRPr="00EB5C73">
        <w:t>s adhérents ou coopérateurs</w:t>
      </w:r>
      <w:r w:rsidRPr="00EB5C73">
        <w:t xml:space="preserve"> décrivent :</w:t>
      </w:r>
    </w:p>
    <w:p w:rsidR="00566242" w:rsidRPr="00EB5C73" w:rsidRDefault="00566242" w:rsidP="00EB5C73"/>
    <w:p w:rsidR="00F35C8A" w:rsidRPr="00EB5C73" w:rsidRDefault="00F35C8A" w:rsidP="00566242">
      <w:pPr>
        <w:pStyle w:val="PUCE1"/>
      </w:pPr>
      <w:r w:rsidRPr="00EB5C73">
        <w:t>leur situation et le contexte de départ ;</w:t>
      </w:r>
    </w:p>
    <w:p w:rsidR="00F35C8A" w:rsidRPr="00EB5C73" w:rsidRDefault="00F35C8A" w:rsidP="00566242">
      <w:pPr>
        <w:pStyle w:val="PUCE1"/>
      </w:pPr>
      <w:r w:rsidRPr="00EB5C73">
        <w:t>les centres d’intérêt des participants et participantes, leur motivation et les questions qu’ils se posent ainsi que les pratiques qu’ils souhaiteraient découvrir ;</w:t>
      </w:r>
    </w:p>
    <w:p w:rsidR="00F35C8A" w:rsidRPr="00EB5C73" w:rsidRDefault="00F35C8A" w:rsidP="00566242">
      <w:pPr>
        <w:pStyle w:val="PUCE1"/>
      </w:pPr>
      <w:r w:rsidRPr="00EB5C73">
        <w:t>la raison et l’objectif du voyage incluant les changements attendus au retour.</w:t>
      </w:r>
    </w:p>
    <w:p w:rsidR="00566242" w:rsidRDefault="00566242" w:rsidP="00EB5C73"/>
    <w:p w:rsidR="00F35C8A" w:rsidRPr="00EB5C73" w:rsidRDefault="00F35C8A" w:rsidP="00EB5C73">
      <w:r w:rsidRPr="00EB5C73">
        <w:t>Idéalement, ces termes de référence sont préparés en consultation avec la structure d’accueil</w:t>
      </w:r>
      <w:r w:rsidR="00756858" w:rsidRPr="00EB5C73">
        <w:t> ;</w:t>
      </w:r>
      <w:r w:rsidRPr="00EB5C73">
        <w:t xml:space="preserve"> car il convient d’harmoniser la méthodologie avec le partenaire.</w:t>
      </w:r>
    </w:p>
    <w:p w:rsidR="00566242" w:rsidRDefault="00566242" w:rsidP="00EB5C73"/>
    <w:p w:rsidR="00D32C00" w:rsidRPr="00566242" w:rsidRDefault="00D32C00" w:rsidP="00EB5C73">
      <w:pPr>
        <w:rPr>
          <w:b/>
        </w:rPr>
      </w:pPr>
      <w:r w:rsidRPr="00566242">
        <w:rPr>
          <w:b/>
        </w:rPr>
        <w:t>Préparation « psychologique » des participants et de leur entourage</w:t>
      </w:r>
    </w:p>
    <w:p w:rsidR="00566242" w:rsidRDefault="00566242" w:rsidP="00EB5C73"/>
    <w:p w:rsidR="004E2248" w:rsidRDefault="004E2248" w:rsidP="00EB5C73">
      <w:r w:rsidRPr="00EB5C73">
        <w:t>Un voyage d’échange qui n’est pas suffisamment préparé peut constituer une source de stress pour les hommes et les femmes qui n’en ont pas l’habitude. Pour cela, il est recommandé :</w:t>
      </w:r>
    </w:p>
    <w:p w:rsidR="00566242" w:rsidRPr="00EB5C73" w:rsidRDefault="00566242" w:rsidP="00EB5C73"/>
    <w:p w:rsidR="004E2248" w:rsidRPr="00EB5C73" w:rsidRDefault="004E2248" w:rsidP="00566242">
      <w:pPr>
        <w:pStyle w:val="PUCE1"/>
      </w:pPr>
      <w:r w:rsidRPr="00EB5C73">
        <w:t xml:space="preserve">d’organiser </w:t>
      </w:r>
      <w:r w:rsidR="009A2113" w:rsidRPr="00EB5C73">
        <w:t xml:space="preserve">la </w:t>
      </w:r>
      <w:r w:rsidR="00620056" w:rsidRPr="00EB5C73">
        <w:t xml:space="preserve">visite d’exploitation </w:t>
      </w:r>
      <w:r w:rsidR="00B75B14" w:rsidRPr="00EB5C73">
        <w:t xml:space="preserve">en </w:t>
      </w:r>
      <w:r w:rsidRPr="00EB5C73">
        <w:t>groupe</w:t>
      </w:r>
      <w:r w:rsidR="00B75B14" w:rsidRPr="00EB5C73">
        <w:t> ;</w:t>
      </w:r>
      <w:r w:rsidRPr="00EB5C73">
        <w:t xml:space="preserve"> car c’est un moyen de mettre tout le monde en confiance ;</w:t>
      </w:r>
    </w:p>
    <w:p w:rsidR="004E2248" w:rsidRPr="00EB5C73" w:rsidRDefault="004E2248" w:rsidP="00566242">
      <w:pPr>
        <w:pStyle w:val="PUCE1"/>
      </w:pPr>
      <w:r w:rsidRPr="00EB5C73">
        <w:t>de donner tous les détails sur les lieux à visiter, les personnes à rencontrer ;</w:t>
      </w:r>
    </w:p>
    <w:p w:rsidR="004E2248" w:rsidRPr="00EB5C73" w:rsidRDefault="004E2248" w:rsidP="00566242">
      <w:pPr>
        <w:pStyle w:val="PUCE1"/>
      </w:pPr>
      <w:r w:rsidRPr="00EB5C73">
        <w:t>de préparer les participants et participantes aux échanges et à une bonne communication : avoir une bonne écoute, savoir poser les bonnes questions, demander des éclaircissements ;</w:t>
      </w:r>
    </w:p>
    <w:p w:rsidR="00EB5737" w:rsidRPr="00EB5C73" w:rsidRDefault="00566242" w:rsidP="006C5E4F">
      <w:pPr>
        <w:pStyle w:val="PADYP2"/>
        <w:pageBreakBefore/>
      </w:pPr>
      <w:bookmarkStart w:id="17" w:name="_Toc429563927"/>
      <w:bookmarkStart w:id="18" w:name="_Toc451332450"/>
      <w:r w:rsidRPr="00EB5C73">
        <w:lastRenderedPageBreak/>
        <w:t>« PENDANT » : DEROULEMENT ET ANIMATION DE LA VISITE</w:t>
      </w:r>
      <w:bookmarkEnd w:id="17"/>
      <w:bookmarkEnd w:id="18"/>
    </w:p>
    <w:p w:rsidR="00117B2A" w:rsidRPr="00EB5C73" w:rsidRDefault="00EB5737" w:rsidP="00566242">
      <w:pPr>
        <w:pStyle w:val="PADYP3"/>
      </w:pPr>
      <w:bookmarkStart w:id="19" w:name="_Toc429563928"/>
      <w:bookmarkStart w:id="20" w:name="_Toc451332451"/>
      <w:r w:rsidRPr="00EB5C73">
        <w:t>Organisation des visites quotidiennes</w:t>
      </w:r>
      <w:bookmarkEnd w:id="19"/>
      <w:bookmarkEnd w:id="20"/>
    </w:p>
    <w:p w:rsidR="00603219" w:rsidRPr="00EB5C73" w:rsidRDefault="00603219" w:rsidP="00EB5C73">
      <w:r w:rsidRPr="00EB5C73">
        <w:t>Chaque jour, le groupe effectue une ou plusieurs visites. Durant celles-ci, l’animateur et l’animatrice</w:t>
      </w:r>
      <w:r w:rsidR="00B2363F" w:rsidRPr="00EB5C73">
        <w:t xml:space="preserve"> doivent veiller à ce que chaque personne du groupe, tant les hommes que les femmes, puissent s’exprimer et recevoir des réponses aux questions posées.</w:t>
      </w:r>
    </w:p>
    <w:p w:rsidR="00566242" w:rsidRDefault="00566242" w:rsidP="00EB5C73"/>
    <w:p w:rsidR="00B2363F" w:rsidRDefault="00B2363F" w:rsidP="00EB5C73">
      <w:r w:rsidRPr="00EB5C73">
        <w:t>Il est essentiel de :</w:t>
      </w:r>
    </w:p>
    <w:p w:rsidR="00566242" w:rsidRPr="00EB5C73" w:rsidRDefault="00566242" w:rsidP="00EB5C73"/>
    <w:p w:rsidR="00B2363F" w:rsidRPr="00EB5C73" w:rsidRDefault="008877A6" w:rsidP="00566242">
      <w:pPr>
        <w:pStyle w:val="PUCE1"/>
      </w:pPr>
      <w:r w:rsidRPr="00EB5C73">
        <w:t>r</w:t>
      </w:r>
      <w:r w:rsidR="00B2363F" w:rsidRPr="00EB5C73">
        <w:t xml:space="preserve">especter le </w:t>
      </w:r>
      <w:r w:rsidR="00B2363F" w:rsidRPr="00566242">
        <w:t>calendrier</w:t>
      </w:r>
      <w:r w:rsidR="00B2363F" w:rsidRPr="00EB5C73">
        <w:t xml:space="preserve"> et programme établi (ponctualité et objectifs) ;</w:t>
      </w:r>
    </w:p>
    <w:p w:rsidR="00B2363F" w:rsidRPr="00EB5C73" w:rsidRDefault="008877A6" w:rsidP="00566242">
      <w:pPr>
        <w:pStyle w:val="PUCE1"/>
      </w:pPr>
      <w:r w:rsidRPr="00EB5C73">
        <w:t>a</w:t>
      </w:r>
      <w:r w:rsidR="00B2363F" w:rsidRPr="00EB5C73">
        <w:t>ssurer tout au long du voyage la discipline et le respect des différences (valeurs et coutumes) ;</w:t>
      </w:r>
    </w:p>
    <w:p w:rsidR="00B2363F" w:rsidRPr="00EB5C73" w:rsidRDefault="008877A6" w:rsidP="00566242">
      <w:pPr>
        <w:pStyle w:val="PUCE1"/>
      </w:pPr>
      <w:r w:rsidRPr="00EB5C73">
        <w:t>s</w:t>
      </w:r>
      <w:r w:rsidR="00B2363F" w:rsidRPr="00EB5C73">
        <w:t xml:space="preserve">timuler la bonne écoute et une bonne communication entre participants, entre visiteurs et </w:t>
      </w:r>
      <w:r w:rsidR="00B2363F" w:rsidRPr="00566242">
        <w:t>visités</w:t>
      </w:r>
      <w:r w:rsidR="00B2363F" w:rsidRPr="00EB5C73">
        <w:t>, et favoriser la participation active de tous les participants aux débats ;</w:t>
      </w:r>
    </w:p>
    <w:p w:rsidR="00B2363F" w:rsidRPr="00EB5C73" w:rsidRDefault="008877A6" w:rsidP="00566242">
      <w:pPr>
        <w:pStyle w:val="PUCE1"/>
      </w:pPr>
      <w:r w:rsidRPr="00EB5C73">
        <w:t>o</w:t>
      </w:r>
      <w:r w:rsidR="00B2363F" w:rsidRPr="00EB5C73">
        <w:t>rganiser des comités de rédaction au quotidien ;</w:t>
      </w:r>
    </w:p>
    <w:p w:rsidR="00B2363F" w:rsidRDefault="008877A6" w:rsidP="00566242">
      <w:pPr>
        <w:pStyle w:val="PUCE1"/>
      </w:pPr>
      <w:r w:rsidRPr="00EB5C73">
        <w:t>c</w:t>
      </w:r>
      <w:r w:rsidR="00B2363F" w:rsidRPr="00EB5C73">
        <w:t xml:space="preserve">apitaliser tout le processus pour </w:t>
      </w:r>
      <w:r w:rsidR="00CE5A0B" w:rsidRPr="00EB5C73">
        <w:t>favoriser</w:t>
      </w:r>
      <w:r w:rsidR="00B2363F" w:rsidRPr="00EB5C73">
        <w:t xml:space="preserve"> une bonne restitution future et notamment :</w:t>
      </w:r>
    </w:p>
    <w:p w:rsidR="00566242" w:rsidRPr="00EB5C73" w:rsidRDefault="00566242" w:rsidP="00566242">
      <w:pPr>
        <w:pStyle w:val="PUCE1"/>
        <w:numPr>
          <w:ilvl w:val="0"/>
          <w:numId w:val="0"/>
        </w:numPr>
        <w:ind w:left="720"/>
      </w:pPr>
    </w:p>
    <w:p w:rsidR="00B2363F" w:rsidRPr="00EB5C73" w:rsidRDefault="00BA566A" w:rsidP="00566242">
      <w:pPr>
        <w:pStyle w:val="PUCE2"/>
      </w:pPr>
      <w:r w:rsidRPr="00EB5C73">
        <w:t>p</w:t>
      </w:r>
      <w:r w:rsidR="00B2363F" w:rsidRPr="00EB5C73">
        <w:t>rendre des not</w:t>
      </w:r>
      <w:r w:rsidRPr="00EB5C73">
        <w:t>es (des contacts et du contenu) ;</w:t>
      </w:r>
    </w:p>
    <w:p w:rsidR="00B2363F" w:rsidRPr="00EB5C73" w:rsidRDefault="00BA566A" w:rsidP="00566242">
      <w:pPr>
        <w:pStyle w:val="PUCE2"/>
      </w:pPr>
      <w:r w:rsidRPr="00EB5C73">
        <w:t>p</w:t>
      </w:r>
      <w:r w:rsidR="00B2363F" w:rsidRPr="00EB5C73">
        <w:t>rendre des phot</w:t>
      </w:r>
      <w:r w:rsidRPr="00EB5C73">
        <w:t>os, enregistrer les témoignages ;</w:t>
      </w:r>
    </w:p>
    <w:p w:rsidR="006C5E4F" w:rsidRDefault="00BA566A" w:rsidP="00566242">
      <w:pPr>
        <w:pStyle w:val="PUCE2"/>
      </w:pPr>
      <w:r w:rsidRPr="00EB5C73">
        <w:t>p</w:t>
      </w:r>
      <w:r w:rsidR="00B2363F" w:rsidRPr="00EB5C73">
        <w:t>rendre des échantillons si besoin.</w:t>
      </w:r>
      <w:bookmarkStart w:id="21" w:name="_Toc429563929"/>
    </w:p>
    <w:p w:rsidR="00603219" w:rsidRPr="00EB5C73" w:rsidRDefault="00603219" w:rsidP="006C5E4F">
      <w:pPr>
        <w:pStyle w:val="PADYP3"/>
      </w:pPr>
      <w:bookmarkStart w:id="22" w:name="_Toc451332452"/>
      <w:r w:rsidRPr="00EB5C73">
        <w:t>Réunion-bilan quotidienne</w:t>
      </w:r>
      <w:bookmarkEnd w:id="21"/>
      <w:bookmarkEnd w:id="22"/>
    </w:p>
    <w:p w:rsidR="00CE5A0B" w:rsidRDefault="00CE5A0B" w:rsidP="00EB5C73">
      <w:r w:rsidRPr="00EB5C73">
        <w:t>Une réunion-bilan quotidienne est essentielle, au cours de laquelle les participants et les participantes pourront :</w:t>
      </w:r>
    </w:p>
    <w:p w:rsidR="00566242" w:rsidRPr="00EB5C73" w:rsidRDefault="00566242" w:rsidP="00EB5C73"/>
    <w:p w:rsidR="00CE5A0B" w:rsidRPr="00EB5C73" w:rsidRDefault="00860A7C" w:rsidP="00566242">
      <w:pPr>
        <w:pStyle w:val="PUCE1"/>
      </w:pPr>
      <w:r w:rsidRPr="00EB5C73">
        <w:t>p</w:t>
      </w:r>
      <w:r w:rsidR="00CE5A0B" w:rsidRPr="00EB5C73">
        <w:t>rendre la parole tour à tour pour donner leurs impressions ;</w:t>
      </w:r>
    </w:p>
    <w:p w:rsidR="00CE5A0B" w:rsidRPr="00EB5C73" w:rsidRDefault="00860A7C" w:rsidP="00566242">
      <w:pPr>
        <w:pStyle w:val="PUCE1"/>
      </w:pPr>
      <w:r w:rsidRPr="00EB5C73">
        <w:t>e</w:t>
      </w:r>
      <w:r w:rsidR="00CE5A0B" w:rsidRPr="00EB5C73">
        <w:t>xpliquer ce qui les a marqués, ce qui leur a plu ou déplu ;</w:t>
      </w:r>
    </w:p>
    <w:p w:rsidR="00544A7A" w:rsidRPr="00EB5C73" w:rsidRDefault="00860A7C" w:rsidP="00566242">
      <w:pPr>
        <w:pStyle w:val="PUCE1"/>
      </w:pPr>
      <w:r w:rsidRPr="00EB5C73">
        <w:t>p</w:t>
      </w:r>
      <w:r w:rsidR="00CE5A0B" w:rsidRPr="00EB5C73">
        <w:t>oser des questions aux animateurs et animatrices sur certains points.</w:t>
      </w:r>
    </w:p>
    <w:p w:rsidR="00566242" w:rsidRDefault="00566242" w:rsidP="00EB5C73"/>
    <w:p w:rsidR="00CE5A0B" w:rsidRDefault="00544A7A" w:rsidP="00EB5C73">
      <w:r w:rsidRPr="00EB5C73">
        <w:t xml:space="preserve">Les personnes chargées de prendre des notes restituent brièvement, ajoutent des informations issues des discussions et complètent leurs matériaux en récupérant les documents collectés. La réunion </w:t>
      </w:r>
      <w:r w:rsidR="00711B74" w:rsidRPr="00EB5C73">
        <w:t xml:space="preserve">se termine par une revue des </w:t>
      </w:r>
      <w:r w:rsidRPr="00EB5C73">
        <w:t>visites du lendemain ; les principales questions à poser et informations à recueillir  peuvent être rapidement listées à cette occasion.</w:t>
      </w:r>
    </w:p>
    <w:p w:rsidR="00566242" w:rsidRPr="00EB5C73" w:rsidRDefault="00566242" w:rsidP="00EB5C73"/>
    <w:p w:rsidR="00F33E97" w:rsidRDefault="00DB74BD" w:rsidP="00EB5C73">
      <w:r w:rsidRPr="00EB5C73">
        <w:t xml:space="preserve">En cas de préoccupations spécifiques aux hommes et/ou aux femmes, des mesures adéquates doivent être </w:t>
      </w:r>
      <w:r w:rsidR="00EA271A" w:rsidRPr="00EB5C73">
        <w:t>prises pour y répondre.</w:t>
      </w:r>
    </w:p>
    <w:p w:rsidR="00DB74BD" w:rsidRPr="00EB5C73" w:rsidRDefault="00F33E97" w:rsidP="00EB5C73">
      <w:r>
        <w:br w:type="page"/>
      </w:r>
    </w:p>
    <w:p w:rsidR="003631AB" w:rsidRPr="00EB5C73" w:rsidRDefault="00566242" w:rsidP="00566242">
      <w:pPr>
        <w:pStyle w:val="PADYP2"/>
      </w:pPr>
      <w:bookmarkStart w:id="23" w:name="_Toc429563930"/>
      <w:bookmarkStart w:id="24" w:name="_Toc451332453"/>
      <w:r w:rsidRPr="00EB5C73">
        <w:lastRenderedPageBreak/>
        <w:t>« APRES » : RESTITUTION, SUIVI ET EVALUATION DU VOYAGE</w:t>
      </w:r>
      <w:bookmarkEnd w:id="23"/>
      <w:bookmarkEnd w:id="24"/>
    </w:p>
    <w:p w:rsidR="00C91A70" w:rsidRPr="00EB5C73" w:rsidRDefault="003631AB" w:rsidP="00566242">
      <w:pPr>
        <w:pStyle w:val="PADYP3"/>
      </w:pPr>
      <w:bookmarkStart w:id="25" w:name="_Toc429563931"/>
      <w:bookmarkStart w:id="26" w:name="_Toc451332454"/>
      <w:r w:rsidRPr="00EB5C73">
        <w:t xml:space="preserve">Préparation </w:t>
      </w:r>
      <w:r w:rsidR="006B41A1" w:rsidRPr="00EB5C73">
        <w:t>du rapport du voyage et réunion-</w:t>
      </w:r>
      <w:r w:rsidRPr="00EB5C73">
        <w:t>bilan</w:t>
      </w:r>
      <w:bookmarkEnd w:id="25"/>
      <w:bookmarkEnd w:id="26"/>
    </w:p>
    <w:p w:rsidR="003631AB" w:rsidRPr="00EB5C73" w:rsidRDefault="003631AB" w:rsidP="00EB5C73">
      <w:r w:rsidRPr="00EB5C73">
        <w:t>Le rapport du voyage, basé sur les résultats des réunions-bilan quotidiennes, doit :</w:t>
      </w:r>
    </w:p>
    <w:p w:rsidR="00566242" w:rsidRDefault="00566242" w:rsidP="00EB5C73"/>
    <w:p w:rsidR="003631AB" w:rsidRPr="00EB5C73" w:rsidRDefault="006B41A1" w:rsidP="00566242">
      <w:pPr>
        <w:pStyle w:val="PUCE1"/>
      </w:pPr>
      <w:r w:rsidRPr="00EB5C73">
        <w:t>f</w:t>
      </w:r>
      <w:r w:rsidR="003631AB" w:rsidRPr="00EB5C73">
        <w:t>aire éta</w:t>
      </w:r>
      <w:r w:rsidR="003631AB" w:rsidRPr="00566242">
        <w:rPr>
          <w:rStyle w:val="PUCE1Car"/>
        </w:rPr>
        <w:t>t</w:t>
      </w:r>
      <w:r w:rsidR="003631AB" w:rsidRPr="00EB5C73">
        <w:t xml:space="preserve"> du contenu des visites et des présentations ;</w:t>
      </w:r>
    </w:p>
    <w:p w:rsidR="003631AB" w:rsidRPr="00EB5C73" w:rsidRDefault="006B41A1" w:rsidP="00566242">
      <w:pPr>
        <w:pStyle w:val="PUCE1"/>
      </w:pPr>
      <w:r w:rsidRPr="00EB5C73">
        <w:t>p</w:t>
      </w:r>
      <w:r w:rsidR="003631AB" w:rsidRPr="00EB5C73">
        <w:t>résenter les réflexions des participants.</w:t>
      </w:r>
    </w:p>
    <w:p w:rsidR="00566242" w:rsidRDefault="00566242" w:rsidP="00EB5C73"/>
    <w:p w:rsidR="003631AB" w:rsidRPr="00EB5C73" w:rsidRDefault="003631AB" w:rsidP="00EB5C73">
      <w:r w:rsidRPr="00EB5C73">
        <w:t>Le rapport doit être clair et pédagogique pour permettre à chacun de transmettre facilement les informations collectées et les connaissances acquises. Il est donc recommandé aux participants de prévoir eux-mêm</w:t>
      </w:r>
      <w:r w:rsidR="00403E48" w:rsidRPr="00EB5C73">
        <w:t>es en fin de voyage une journée-</w:t>
      </w:r>
      <w:r w:rsidRPr="00EB5C73">
        <w:t>bilan afin qu’ils contribuent tous et toutes activement à la préparation du contenu et de la structure du rapport final du voyage.</w:t>
      </w:r>
    </w:p>
    <w:p w:rsidR="003631AB" w:rsidRPr="00EB5C73" w:rsidRDefault="003631AB" w:rsidP="00566242">
      <w:pPr>
        <w:pStyle w:val="PADYP3"/>
      </w:pPr>
      <w:bookmarkStart w:id="27" w:name="_Toc429563932"/>
      <w:bookmarkStart w:id="28" w:name="_Toc451332455"/>
      <w:r w:rsidRPr="00EB5C73">
        <w:t>Réunions de restitution</w:t>
      </w:r>
      <w:bookmarkEnd w:id="27"/>
      <w:bookmarkEnd w:id="28"/>
    </w:p>
    <w:p w:rsidR="00E41216" w:rsidRDefault="002A4A27" w:rsidP="00EB5C73">
      <w:r w:rsidRPr="00EB5C73">
        <w:t>Des ré</w:t>
      </w:r>
      <w:r w:rsidR="00356B0C" w:rsidRPr="00EB5C73">
        <w:t xml:space="preserve">unions de présentation et d’échange (c’est-à-dire de restitution) sur la base du rapport final, illustrées par des photos et, si disponible, par un reportage vidéo, sont </w:t>
      </w:r>
      <w:r w:rsidR="00311050" w:rsidRPr="00EB5C73">
        <w:t xml:space="preserve">animées par une ou plusieurs personnes ayant effectué </w:t>
      </w:r>
      <w:r w:rsidR="009A2113" w:rsidRPr="00EB5C73">
        <w:t xml:space="preserve">la </w:t>
      </w:r>
      <w:r w:rsidR="00620056" w:rsidRPr="00EB5C73">
        <w:t>visite d’exploitation</w:t>
      </w:r>
      <w:r w:rsidR="00311050" w:rsidRPr="00EB5C73">
        <w:t xml:space="preserve">. </w:t>
      </w:r>
    </w:p>
    <w:p w:rsidR="00566242" w:rsidRPr="00EB5C73" w:rsidRDefault="00566242" w:rsidP="00EB5C73"/>
    <w:p w:rsidR="00313FA1" w:rsidRDefault="00E41216" w:rsidP="00EB5C73">
      <w:r w:rsidRPr="00EB5C73">
        <w:t xml:space="preserve">Lors de la réunion de restitution, le groupe de visiteurs planifie la manière dont les nouvelles connaissances peuvent être mises directement en pratique. Le groupe pensera également à envoyer son feedback à la </w:t>
      </w:r>
      <w:r w:rsidR="004F0813" w:rsidRPr="00EB5C73">
        <w:t>structure d’accueil.</w:t>
      </w:r>
    </w:p>
    <w:p w:rsidR="00566242" w:rsidRPr="00EB5C73" w:rsidRDefault="00566242" w:rsidP="00EB5C73"/>
    <w:p w:rsidR="001B3E04" w:rsidRDefault="00313FA1" w:rsidP="00EB5C73">
      <w:r w:rsidRPr="00EB5C73">
        <w:t xml:space="preserve">Au sein de la structure d’accueil, les membres qui ont organisé la rencontre font une </w:t>
      </w:r>
      <w:r w:rsidR="004B7592" w:rsidRPr="00EB5C73">
        <w:t>rétro vision</w:t>
      </w:r>
      <w:r w:rsidRPr="00EB5C73">
        <w:t xml:space="preserve"> afin d’améliorer les prochaines visites.</w:t>
      </w:r>
      <w:r w:rsidR="002A4A27" w:rsidRPr="00EB5C73">
        <w:t xml:space="preserve"> </w:t>
      </w:r>
    </w:p>
    <w:p w:rsidR="00566242" w:rsidRPr="00EB5C73" w:rsidRDefault="00566242" w:rsidP="00EB5C73"/>
    <w:p w:rsidR="00976EAB" w:rsidRDefault="00976EAB" w:rsidP="00EB5C73">
      <w:r w:rsidRPr="00EB5C73">
        <w:t xml:space="preserve">De plus, s’il existe </w:t>
      </w:r>
      <w:r w:rsidR="004B7592" w:rsidRPr="00EB5C73">
        <w:t>un</w:t>
      </w:r>
      <w:r w:rsidR="004B6361" w:rsidRPr="00EB5C73">
        <w:t>e rad</w:t>
      </w:r>
      <w:r w:rsidR="004B7592" w:rsidRPr="00EB5C73">
        <w:t>io rural</w:t>
      </w:r>
      <w:r w:rsidR="004B6361" w:rsidRPr="00EB5C73">
        <w:t>e</w:t>
      </w:r>
      <w:r w:rsidRPr="00EB5C73">
        <w:t xml:space="preserve"> dans zone, il est intéressant qu’un participant et une participante interviennent lors d’une émission pour échanger sur ce qui a été vu et sur les leçons apprises au cours du voyage d’échange. L’émission peut être rediffusée sur les radios rurales.</w:t>
      </w:r>
    </w:p>
    <w:p w:rsidR="00566242" w:rsidRPr="00EB5C73" w:rsidRDefault="00566242" w:rsidP="00EB5C73"/>
    <w:p w:rsidR="00BA0880" w:rsidRDefault="00BA0880" w:rsidP="00EB5C73">
      <w:r w:rsidRPr="00EB5C73">
        <w:t xml:space="preserve">Les leçons de l’expérience doivent être tirées pendant et après </w:t>
      </w:r>
      <w:r w:rsidR="009A2113" w:rsidRPr="00EB5C73">
        <w:t xml:space="preserve">la </w:t>
      </w:r>
      <w:r w:rsidR="00620056" w:rsidRPr="00EB5C73">
        <w:t xml:space="preserve">visite d’exploitation </w:t>
      </w:r>
      <w:r w:rsidRPr="00EB5C73">
        <w:t>en se posant les questions suivantes :</w:t>
      </w:r>
    </w:p>
    <w:p w:rsidR="00566242" w:rsidRPr="00EB5C73" w:rsidRDefault="00566242" w:rsidP="00EB5C73"/>
    <w:p w:rsidR="00BA0880" w:rsidRPr="00EB5C73" w:rsidRDefault="00BA0880" w:rsidP="00566242">
      <w:pPr>
        <w:pStyle w:val="PUCE1"/>
      </w:pPr>
      <w:r w:rsidRPr="00EB5C73">
        <w:t>Qu’est-ce qui a bien fonctionné, et pourquoi ?</w:t>
      </w:r>
    </w:p>
    <w:p w:rsidR="00BA0880" w:rsidRPr="00EB5C73" w:rsidRDefault="002D3881" w:rsidP="00566242">
      <w:pPr>
        <w:pStyle w:val="PUCE1"/>
      </w:pPr>
      <w:r w:rsidRPr="00EB5C73">
        <w:t>Qu’est-ce qui s’est mal passé, et pourquoi ?</w:t>
      </w:r>
    </w:p>
    <w:p w:rsidR="002D3881" w:rsidRPr="00EB5C73" w:rsidRDefault="002D3881" w:rsidP="00566242">
      <w:pPr>
        <w:pStyle w:val="PUCE1"/>
      </w:pPr>
      <w:r w:rsidRPr="00EB5C73">
        <w:t>Que faut-il faire différemment la prochaine fois ?</w:t>
      </w:r>
    </w:p>
    <w:p w:rsidR="002D3881" w:rsidRPr="00EB5C73" w:rsidRDefault="002D3881" w:rsidP="00566242">
      <w:pPr>
        <w:pStyle w:val="PUCE1"/>
      </w:pPr>
      <w:r w:rsidRPr="00EB5C73">
        <w:t>Quelles recommandations en tirer pour le jour suivant et les prochains voyages ?</w:t>
      </w:r>
    </w:p>
    <w:p w:rsidR="00566242" w:rsidRDefault="00566242" w:rsidP="00EB5C73"/>
    <w:p w:rsidR="002707C5" w:rsidRDefault="002707C5" w:rsidP="00EB5C73">
      <w:r w:rsidRPr="00EB5C73">
        <w:t>Si les différentes étapes de la visite d’échange sont bien documentées, tant la structure d’accueil que le groupe des visiteurs pourront en tirer profit et améliorer leurs manières de travailler.</w:t>
      </w:r>
    </w:p>
    <w:p w:rsidR="00566242" w:rsidRPr="00EB5C73" w:rsidRDefault="00566242" w:rsidP="00EB5C73"/>
    <w:p w:rsidR="00A72F7A" w:rsidRPr="00EB5C73" w:rsidRDefault="00A72F7A" w:rsidP="00566242">
      <w:pPr>
        <w:pStyle w:val="PUCE3"/>
      </w:pPr>
      <w:r w:rsidRPr="00EB5C73">
        <w:t>Impact</w:t>
      </w:r>
    </w:p>
    <w:p w:rsidR="00566242" w:rsidRDefault="00566242" w:rsidP="00EB5C73"/>
    <w:p w:rsidR="00E55A9B" w:rsidRDefault="009A2113" w:rsidP="00EB5C73">
      <w:r w:rsidRPr="00EB5C73">
        <w:t xml:space="preserve">La </w:t>
      </w:r>
      <w:r w:rsidR="00620056" w:rsidRPr="00EB5C73">
        <w:t xml:space="preserve">visite d’exploitation </w:t>
      </w:r>
      <w:r w:rsidR="00E55A9B" w:rsidRPr="00EB5C73">
        <w:t xml:space="preserve">induit des changements qui vont permettre à une pratique d’être découverte, comprise, assimilée, validée et par la suite appliquée. Ce qui correspond pleinement au schéma de l’échelle de l’adoption indiqué plus haut, à condition qu’on procède, au retour du voyage, à la mise en application des connaissances </w:t>
      </w:r>
      <w:r w:rsidR="008D3CBA" w:rsidRPr="00EB5C73">
        <w:t>acquises</w:t>
      </w:r>
      <w:r w:rsidR="00E55A9B" w:rsidRPr="00EB5C73">
        <w:t xml:space="preserve"> lors du voyage</w:t>
      </w:r>
      <w:r w:rsidR="008D3CBA" w:rsidRPr="00EB5C73">
        <w:t xml:space="preserve"> (de la visite)</w:t>
      </w:r>
      <w:r w:rsidR="00E55A9B" w:rsidRPr="00EB5C73">
        <w:t>.</w:t>
      </w:r>
    </w:p>
    <w:p w:rsidR="00566242" w:rsidRPr="00EB5C73" w:rsidRDefault="00566242" w:rsidP="00EB5C73"/>
    <w:p w:rsidR="006C21C1" w:rsidRDefault="009A2113" w:rsidP="00EB5C73">
      <w:r w:rsidRPr="00EB5C73">
        <w:lastRenderedPageBreak/>
        <w:t xml:space="preserve">La </w:t>
      </w:r>
      <w:r w:rsidR="00620056" w:rsidRPr="00EB5C73">
        <w:t xml:space="preserve">visite d’exploitation </w:t>
      </w:r>
      <w:r w:rsidR="00E55A9B" w:rsidRPr="00EB5C73">
        <w:t>permet donc de découvrir une nouvelle pratique que les visiteurs n’utilisent pas, il favorise aussi l’ouverture d’esprit et suscite la motivation de certains producteurs et productrices de se lancer dans une nouvelle activité.</w:t>
      </w:r>
    </w:p>
    <w:p w:rsidR="00566242" w:rsidRPr="00EB5C73" w:rsidRDefault="00566242" w:rsidP="00EB5C73"/>
    <w:p w:rsidR="00AF3E6A" w:rsidRDefault="00AF3E6A" w:rsidP="00EB5C73">
      <w:r w:rsidRPr="00EB5C73">
        <w:t>L’impact des visites à long terme sur la mise en pratique des visiteurs et visiteuses (changements de comportements induits, « réinvestissement » des acquis de la visite) peut être évalué de façon plus précise par le biais de questionnaires auprès des personnes ayant pris part au voyage, ou encore, être intégré spécifiquement dans le dispositif de suivi-évaluation de l’organisation.</w:t>
      </w:r>
    </w:p>
    <w:p w:rsidR="00566242" w:rsidRPr="00EB5C73" w:rsidRDefault="00566242" w:rsidP="00EB5C73"/>
    <w:p w:rsidR="00D30141" w:rsidRDefault="00D30141" w:rsidP="00F33E97">
      <w:pPr>
        <w:pStyle w:val="PUCE3"/>
        <w:ind w:left="357" w:hanging="357"/>
      </w:pPr>
      <w:r w:rsidRPr="00EB5C73">
        <w:t>Innovations et facteurs clés de succès</w:t>
      </w:r>
    </w:p>
    <w:p w:rsidR="00566242" w:rsidRPr="00EB5C73" w:rsidRDefault="00566242" w:rsidP="00566242">
      <w:pPr>
        <w:pStyle w:val="PUCE3"/>
        <w:numPr>
          <w:ilvl w:val="0"/>
          <w:numId w:val="0"/>
        </w:numPr>
        <w:ind w:left="360"/>
      </w:pPr>
    </w:p>
    <w:p w:rsidR="00D30141" w:rsidRDefault="00D21256" w:rsidP="00EB5C73">
      <w:r w:rsidRPr="00EB5C73">
        <w:t>Les facteurs clés de succès d’un voyage d’échange se résument comme suit :</w:t>
      </w:r>
    </w:p>
    <w:p w:rsidR="00566242" w:rsidRPr="00EB5C73" w:rsidRDefault="00566242" w:rsidP="00EB5C73"/>
    <w:p w:rsidR="00D21256" w:rsidRPr="00EB5C73" w:rsidRDefault="00051FCE" w:rsidP="00566242">
      <w:pPr>
        <w:pStyle w:val="PUCE1"/>
      </w:pPr>
      <w:r w:rsidRPr="00EB5C73">
        <w:t>Une bonne préparation</w:t>
      </w:r>
      <w:r w:rsidR="00BB794D" w:rsidRPr="00EB5C73">
        <w:t> ;</w:t>
      </w:r>
    </w:p>
    <w:p w:rsidR="00051FCE" w:rsidRPr="00EB5C73" w:rsidRDefault="00051FCE" w:rsidP="00566242">
      <w:pPr>
        <w:pStyle w:val="PUCE1"/>
      </w:pPr>
      <w:r w:rsidRPr="00EB5C73">
        <w:t>Une bonne participation</w:t>
      </w:r>
      <w:r w:rsidR="00BB794D" w:rsidRPr="00EB5C73">
        <w:t> ;</w:t>
      </w:r>
    </w:p>
    <w:p w:rsidR="00051FCE" w:rsidRPr="00EB5C73" w:rsidRDefault="00051FCE" w:rsidP="00566242">
      <w:pPr>
        <w:pStyle w:val="PUCE1"/>
      </w:pPr>
      <w:r w:rsidRPr="00EB5C73">
        <w:t>Une bonne restitution</w:t>
      </w:r>
      <w:r w:rsidR="00BB794D" w:rsidRPr="00EB5C73">
        <w:t>.</w:t>
      </w:r>
    </w:p>
    <w:p w:rsidR="00566242" w:rsidRDefault="00566242" w:rsidP="00EB5C73"/>
    <w:p w:rsidR="00051FCE" w:rsidRPr="00EB5C73" w:rsidRDefault="00051FCE" w:rsidP="00EB5C73">
      <w:r w:rsidRPr="00EB5C73">
        <w:t>En particulier, il est essentiel</w:t>
      </w:r>
      <w:r w:rsidR="00246D99" w:rsidRPr="00EB5C73">
        <w:t xml:space="preserve"> que</w:t>
      </w:r>
      <w:r w:rsidRPr="00EB5C73">
        <w:t> :</w:t>
      </w:r>
    </w:p>
    <w:p w:rsidR="00566242" w:rsidRDefault="00566242" w:rsidP="00EB5C73"/>
    <w:p w:rsidR="00051FCE" w:rsidRPr="00EB5C73" w:rsidRDefault="00051FCE" w:rsidP="00566242">
      <w:pPr>
        <w:pStyle w:val="PUCE1"/>
      </w:pPr>
      <w:r w:rsidRPr="00EB5C73">
        <w:t>la programmation se fasse au bon moment, tenant compte du calendrier cultural ;</w:t>
      </w:r>
    </w:p>
    <w:p w:rsidR="00051FCE" w:rsidRPr="00EB5C73" w:rsidRDefault="00051FCE" w:rsidP="00566242">
      <w:pPr>
        <w:pStyle w:val="PUCE1"/>
      </w:pPr>
      <w:r w:rsidRPr="00EB5C73">
        <w:t>le programme et le calendrier de la visite soient respectés ;</w:t>
      </w:r>
    </w:p>
    <w:p w:rsidR="00051FCE" w:rsidRPr="00EB5C73" w:rsidRDefault="00051FCE" w:rsidP="00566242">
      <w:pPr>
        <w:pStyle w:val="PUCE1"/>
      </w:pPr>
      <w:r w:rsidRPr="00EB5C73">
        <w:t>il y ait un équilibre entre les informations pratiques et théoriques ;</w:t>
      </w:r>
    </w:p>
    <w:p w:rsidR="00051FCE" w:rsidRPr="00EB5C73" w:rsidRDefault="00051FCE" w:rsidP="00566242">
      <w:pPr>
        <w:pStyle w:val="PUCE1"/>
      </w:pPr>
      <w:r w:rsidRPr="00EB5C73">
        <w:t>les échanges s’effectuent entre pairs dans un schéma de partage libre et motivant avec une bonne écoute et une bonne communication ;</w:t>
      </w:r>
    </w:p>
    <w:p w:rsidR="00051FCE" w:rsidRPr="00EB5C73" w:rsidRDefault="00051FCE" w:rsidP="00566242">
      <w:pPr>
        <w:pStyle w:val="PUCE1"/>
      </w:pPr>
      <w:r w:rsidRPr="00EB5C73">
        <w:t>les pratiques étudiées chez la structure d’accueil soient reproductibles chez les partici</w:t>
      </w:r>
      <w:r w:rsidR="00926D37" w:rsidRPr="00EB5C73">
        <w:t>pants et participantes au voyage d’échange ;</w:t>
      </w:r>
    </w:p>
    <w:p w:rsidR="00926D37" w:rsidRPr="00EB5C73" w:rsidRDefault="00926D37" w:rsidP="00566242">
      <w:pPr>
        <w:pStyle w:val="PUCE1"/>
      </w:pPr>
      <w:r w:rsidRPr="00EB5C73">
        <w:t>la restitution soit effective : les visiteurs se sont engagés à restituer les informations acquises lors du voyage d’échange aux autres membres de leur OP.</w:t>
      </w:r>
    </w:p>
    <w:p w:rsidR="00566242" w:rsidRDefault="00566242" w:rsidP="00566242">
      <w:pPr>
        <w:pStyle w:val="PUCE3"/>
        <w:numPr>
          <w:ilvl w:val="0"/>
          <w:numId w:val="0"/>
        </w:numPr>
      </w:pPr>
    </w:p>
    <w:p w:rsidR="000100CE" w:rsidRPr="00EB5C73" w:rsidRDefault="000100CE" w:rsidP="00566242">
      <w:pPr>
        <w:pStyle w:val="PUCE3"/>
      </w:pPr>
      <w:r w:rsidRPr="00EB5C73">
        <w:t>Contraintes</w:t>
      </w:r>
    </w:p>
    <w:p w:rsidR="00566242" w:rsidRDefault="00566242" w:rsidP="00EB5C73"/>
    <w:p w:rsidR="000100CE" w:rsidRPr="00EB5C73" w:rsidRDefault="000100CE" w:rsidP="00EB5C73">
      <w:r w:rsidRPr="00EB5C73">
        <w:t>Les différentes contraintes relevées doivent être affrontées et des solutions doivent être trouvées.</w:t>
      </w:r>
    </w:p>
    <w:p w:rsidR="000100CE" w:rsidRDefault="000100CE" w:rsidP="00EB5C73">
      <w:r w:rsidRPr="00EB5C73">
        <w:t>Les principales contraintes sont :</w:t>
      </w:r>
    </w:p>
    <w:p w:rsidR="00566242" w:rsidRPr="00EB5C73" w:rsidRDefault="00566242" w:rsidP="00EB5C73"/>
    <w:p w:rsidR="000100CE" w:rsidRPr="00EB5C73" w:rsidRDefault="00411272" w:rsidP="00566242">
      <w:pPr>
        <w:pStyle w:val="PUCE1"/>
      </w:pPr>
      <w:r w:rsidRPr="00EB5C73">
        <w:t>l</w:t>
      </w:r>
      <w:r w:rsidR="000100CE" w:rsidRPr="00EB5C73">
        <w:t>e manque de communication : on ne pose pas assez souvent la question « pourquoi ? », on fait des suppositions ;</w:t>
      </w:r>
    </w:p>
    <w:p w:rsidR="007F582B" w:rsidRPr="00EB5C73" w:rsidRDefault="00411272" w:rsidP="00566242">
      <w:pPr>
        <w:pStyle w:val="PUCE1"/>
      </w:pPr>
      <w:r w:rsidRPr="00EB5C73">
        <w:t>l</w:t>
      </w:r>
      <w:r w:rsidR="007F582B" w:rsidRPr="00EB5C73">
        <w:t>e manque de compréhension entre différentes langues locales ;</w:t>
      </w:r>
    </w:p>
    <w:p w:rsidR="007F582B" w:rsidRPr="00EB5C73" w:rsidRDefault="00411272" w:rsidP="00566242">
      <w:pPr>
        <w:pStyle w:val="PUCE1"/>
      </w:pPr>
      <w:r w:rsidRPr="00EB5C73">
        <w:t>l</w:t>
      </w:r>
      <w:r w:rsidR="007F582B" w:rsidRPr="00EB5C73">
        <w:t>a difficulté de constituer des équipes mixtes et de respecter l’alternance des participants et participantes ;</w:t>
      </w:r>
    </w:p>
    <w:p w:rsidR="007F582B" w:rsidRPr="00EB5C73" w:rsidRDefault="00411272" w:rsidP="00566242">
      <w:pPr>
        <w:pStyle w:val="PUCE1"/>
      </w:pPr>
      <w:r w:rsidRPr="00EB5C73">
        <w:t>l</w:t>
      </w:r>
      <w:r w:rsidR="007F582B" w:rsidRPr="00EB5C73">
        <w:t xml:space="preserve">e coût des visites et les indemnités de déplacement différentes entre les membres du groupe de visiteurs ; </w:t>
      </w:r>
    </w:p>
    <w:p w:rsidR="00E122E2" w:rsidRPr="00EB5C73" w:rsidRDefault="00411272" w:rsidP="00566242">
      <w:pPr>
        <w:pStyle w:val="PUCE1"/>
      </w:pPr>
      <w:r w:rsidRPr="00EB5C73">
        <w:t>l</w:t>
      </w:r>
      <w:r w:rsidR="00E122E2" w:rsidRPr="00EB5C73">
        <w:t>e manque de planification et de respect du programme : temps restreint pour la visite, identification de témoins intéressants, personnes clés ;</w:t>
      </w:r>
    </w:p>
    <w:p w:rsidR="00E122E2" w:rsidRPr="00EB5C73" w:rsidRDefault="00411272" w:rsidP="00566242">
      <w:pPr>
        <w:pStyle w:val="PUCE1"/>
      </w:pPr>
      <w:r w:rsidRPr="00EB5C73">
        <w:t>l</w:t>
      </w:r>
      <w:r w:rsidR="00E122E2" w:rsidRPr="00EB5C73">
        <w:t xml:space="preserve">a vision impartiale (positive ou négative) d’une réalité autre que la sienne ; </w:t>
      </w:r>
    </w:p>
    <w:p w:rsidR="00EC70EB" w:rsidRPr="00EB5C73" w:rsidRDefault="00411272" w:rsidP="00566242">
      <w:pPr>
        <w:pStyle w:val="PUCE1"/>
      </w:pPr>
      <w:r w:rsidRPr="00EB5C73">
        <w:t>l</w:t>
      </w:r>
      <w:r w:rsidR="00EC70EB" w:rsidRPr="00EB5C73">
        <w:t>e manque de restitution : la réflexion est nécessai</w:t>
      </w:r>
      <w:r w:rsidRPr="00EB5C73">
        <w:t>re pour pouvoir bien restituer.</w:t>
      </w:r>
    </w:p>
    <w:p w:rsidR="00566242" w:rsidRDefault="00566242" w:rsidP="00EB5C73"/>
    <w:p w:rsidR="00472390" w:rsidRPr="00EB5C73" w:rsidRDefault="00F33E97" w:rsidP="00566242">
      <w:pPr>
        <w:pStyle w:val="PUCE3"/>
      </w:pPr>
      <w:r>
        <w:br w:type="page"/>
      </w:r>
      <w:r w:rsidR="00472390" w:rsidRPr="00EB5C73">
        <w:lastRenderedPageBreak/>
        <w:t>Enseignements tirés</w:t>
      </w:r>
    </w:p>
    <w:p w:rsidR="00566242" w:rsidRDefault="00566242" w:rsidP="00EB5C73"/>
    <w:p w:rsidR="00472390" w:rsidRDefault="00472390" w:rsidP="00EB5C73">
      <w:r w:rsidRPr="00EB5C73">
        <w:t>Au vu de l’expérience validée au cours des dernières années, les leçons à retenir tant pour les hommes que pour les femmes sont les suivantes :</w:t>
      </w:r>
    </w:p>
    <w:p w:rsidR="00566242" w:rsidRPr="00EB5C73" w:rsidRDefault="00566242" w:rsidP="00EB5C73"/>
    <w:p w:rsidR="00472390" w:rsidRPr="00EB5C73" w:rsidRDefault="002C1A4B" w:rsidP="00566242">
      <w:pPr>
        <w:pStyle w:val="PUCE1"/>
      </w:pPr>
      <w:r w:rsidRPr="00EB5C73">
        <w:t>i</w:t>
      </w:r>
      <w:r w:rsidR="00472390" w:rsidRPr="00EB5C73">
        <w:t>l convient de clarifier les attentes des participants et des participantes pour ne pas provoquer d’insatisfaction et de ce fait, annuler les effets bénéfiques du voyage d’échange ;</w:t>
      </w:r>
    </w:p>
    <w:p w:rsidR="00472390" w:rsidRPr="00EB5C73" w:rsidRDefault="002C1A4B" w:rsidP="00566242">
      <w:pPr>
        <w:pStyle w:val="PUCE1"/>
      </w:pPr>
      <w:r w:rsidRPr="00EB5C73">
        <w:t>i</w:t>
      </w:r>
      <w:r w:rsidR="00472390" w:rsidRPr="00EB5C73">
        <w:t xml:space="preserve">l est essentiel d’éviter </w:t>
      </w:r>
      <w:r w:rsidR="00FE6100" w:rsidRPr="00EB5C73">
        <w:t>que l’échange soit purement théorique ;</w:t>
      </w:r>
    </w:p>
    <w:p w:rsidR="00FE6100" w:rsidRPr="00EB5C73" w:rsidRDefault="002C1A4B" w:rsidP="00566242">
      <w:pPr>
        <w:pStyle w:val="PUCE1"/>
      </w:pPr>
      <w:r w:rsidRPr="00EB5C73">
        <w:t>l</w:t>
      </w:r>
      <w:r w:rsidR="00FE6100" w:rsidRPr="00EB5C73">
        <w:t xml:space="preserve">e </w:t>
      </w:r>
      <w:r w:rsidR="00EB5C73" w:rsidRPr="00EB5C73">
        <w:t>non-respect</w:t>
      </w:r>
      <w:r w:rsidR="00FE6100" w:rsidRPr="00EB5C73">
        <w:t xml:space="preserve"> du calendrier ou des horaires comporte un impact négatif direct sur la qualité du voyage d’échange et de ce fait, nuit à l’impact général </w:t>
      </w:r>
      <w:r w:rsidR="00FE6100" w:rsidRPr="00566242">
        <w:t>que</w:t>
      </w:r>
      <w:r w:rsidR="00FE6100" w:rsidRPr="00EB5C73">
        <w:t xml:space="preserve"> devrait avoir ce type d’appui ;</w:t>
      </w:r>
    </w:p>
    <w:p w:rsidR="00FE6100" w:rsidRPr="00EB5C73" w:rsidRDefault="002C1A4B" w:rsidP="00566242">
      <w:pPr>
        <w:pStyle w:val="PUCE1"/>
      </w:pPr>
      <w:r w:rsidRPr="00EB5C73">
        <w:t>i</w:t>
      </w:r>
      <w:r w:rsidR="00963711" w:rsidRPr="00EB5C73">
        <w:t xml:space="preserve">l ne faut pas négliger les débats et les discussions suscités après les visites. Ces observations enrichissent </w:t>
      </w:r>
      <w:r w:rsidR="009A2113" w:rsidRPr="00EB5C73">
        <w:t xml:space="preserve">la </w:t>
      </w:r>
      <w:r w:rsidR="00620056" w:rsidRPr="00EB5C73">
        <w:t>visite d’exploitation</w:t>
      </w:r>
      <w:r w:rsidRPr="00EB5C73">
        <w:t xml:space="preserve"> </w:t>
      </w:r>
      <w:r w:rsidR="00963711" w:rsidRPr="00EB5C73">
        <w:t>;</w:t>
      </w:r>
    </w:p>
    <w:p w:rsidR="00963711" w:rsidRPr="00EB5C73" w:rsidRDefault="002C1A4B" w:rsidP="00566242">
      <w:pPr>
        <w:pStyle w:val="PUCE1"/>
      </w:pPr>
      <w:r w:rsidRPr="00EB5C73">
        <w:t>l</w:t>
      </w:r>
      <w:r w:rsidR="00963711" w:rsidRPr="00EB5C73">
        <w:t>a restitution doit être effective et les visiteurs doivent impérativement respecter leurs engagements ;</w:t>
      </w:r>
    </w:p>
    <w:p w:rsidR="00963711" w:rsidRPr="00EB5C73" w:rsidRDefault="002C1A4B" w:rsidP="00566242">
      <w:pPr>
        <w:pStyle w:val="PUCE1"/>
      </w:pPr>
      <w:r w:rsidRPr="00EB5C73">
        <w:t>l</w:t>
      </w:r>
      <w:r w:rsidR="00963711" w:rsidRPr="00EB5C73">
        <w:t>a restitution doit se faire aussi bien par le groupe d’accueil que par les visiteurs.</w:t>
      </w:r>
    </w:p>
    <w:p w:rsidR="00566242" w:rsidRDefault="00566242" w:rsidP="00EB5C73"/>
    <w:p w:rsidR="00A916DD" w:rsidRPr="00EB5C73" w:rsidRDefault="00A916DD" w:rsidP="00566242">
      <w:pPr>
        <w:pStyle w:val="PUCE3"/>
      </w:pPr>
      <w:r w:rsidRPr="00EB5C73">
        <w:t>Durabilité</w:t>
      </w:r>
    </w:p>
    <w:p w:rsidR="00566242" w:rsidRDefault="00566242" w:rsidP="00EB5C73"/>
    <w:p w:rsidR="00394F38" w:rsidRPr="00EB5C73" w:rsidRDefault="00394F38" w:rsidP="00EB5C73">
      <w:r w:rsidRPr="00EB5C73">
        <w:t>Les effets des visites d’échange ne sont durables que s’il y a eu une bonne restitution au retour afin qu’un grand nombre de personnes puissent bénéficier des enseignements tirés par les participants et les participantes. Il est important que lors de la restitution, des engagements aient été pris pour mettre en pratique ce qui semble le plus approprié au contexte particulier des visiteurs.</w:t>
      </w:r>
    </w:p>
    <w:p w:rsidR="00566242" w:rsidRDefault="00566242" w:rsidP="00EB5C73"/>
    <w:p w:rsidR="00F50B94" w:rsidRPr="00EB5C73" w:rsidRDefault="00F50B94" w:rsidP="00566242">
      <w:pPr>
        <w:pStyle w:val="PUCE3"/>
      </w:pPr>
      <w:r w:rsidRPr="00EB5C73">
        <w:t>Reproductibilité</w:t>
      </w:r>
    </w:p>
    <w:p w:rsidR="00566242" w:rsidRDefault="00566242" w:rsidP="00EB5C73"/>
    <w:p w:rsidR="00F55FBF" w:rsidRPr="00EB5C73" w:rsidRDefault="009553CA" w:rsidP="00EB5C73">
      <w:r w:rsidRPr="00EB5C73">
        <w:t xml:space="preserve">Les voyages d’échange peuvent se faire à différentes échelles au sein d’une même commune ou entre différentes régions d’un pays. À plus grande échelle, une visite peut </w:t>
      </w:r>
      <w:r w:rsidR="00BA631A" w:rsidRPr="00EB5C73">
        <w:t xml:space="preserve">s’organiser entre différents pays et régions du monde. Selon le cas, les voyages d’échange présentent des avantages et des limites distincts. </w:t>
      </w:r>
    </w:p>
    <w:p w:rsidR="00566242" w:rsidRDefault="00566242" w:rsidP="00EB5C73"/>
    <w:p w:rsidR="00F50B94" w:rsidRPr="00EB5C73" w:rsidRDefault="00F55FBF" w:rsidP="00566242">
      <w:pPr>
        <w:pStyle w:val="PUCE3"/>
      </w:pPr>
      <w:r w:rsidRPr="00EB5C73">
        <w:t>Au niveau local</w:t>
      </w:r>
      <w:r w:rsidR="009553CA" w:rsidRPr="00EB5C73">
        <w:t xml:space="preserve"> </w:t>
      </w:r>
    </w:p>
    <w:p w:rsidR="00566242" w:rsidRDefault="00566242" w:rsidP="00EB5C73"/>
    <w:p w:rsidR="00F55FBF" w:rsidRPr="00EB5C73" w:rsidRDefault="00F55FBF" w:rsidP="00EB5C73">
      <w:r w:rsidRPr="00EB5C73">
        <w:t>Une visite d’échange d’expériences entre différentes communes d’une même région présente l’avantage de simplifier l’organisation du voyage (logistique, transport, traduction) et ainsi d’en limiter les coûts. Cela peut aussi faciliter la participation de femmes, car leur absence loin du foyer et des enfants est réduite. Une visite locale peut également contribuer à la cohésion sociale entre producteurs et productrices d’une même région et faciliter la reproductibilité des pratiques découvertes par les visiteurs qui partagent les conditions climatiques et géographiques.</w:t>
      </w:r>
    </w:p>
    <w:p w:rsidR="00532095" w:rsidRPr="00EB5C73" w:rsidRDefault="00566242" w:rsidP="006C5E4F">
      <w:pPr>
        <w:pStyle w:val="PADYP1"/>
        <w:pageBreakBefore/>
        <w:ind w:left="425" w:hanging="425"/>
      </w:pPr>
      <w:bookmarkStart w:id="29" w:name="_Toc429563933"/>
      <w:bookmarkStart w:id="30" w:name="_Toc451332456"/>
      <w:r w:rsidRPr="00EB5C73">
        <w:lastRenderedPageBreak/>
        <w:t>CONCLUSION</w:t>
      </w:r>
      <w:bookmarkEnd w:id="29"/>
      <w:bookmarkEnd w:id="30"/>
      <w:r w:rsidRPr="00EB5C73">
        <w:t xml:space="preserve"> </w:t>
      </w:r>
    </w:p>
    <w:p w:rsidR="00316A7A" w:rsidRPr="00EB5C73" w:rsidRDefault="00392A9E" w:rsidP="00EB5C73">
      <w:r w:rsidRPr="00EB5C73">
        <w:t xml:space="preserve">Les voyages d’échange sont des expériences très enrichissantes tant sur le plan professionnel que personnel. Ils permettent de se rendre compte d’autres réalités et d’ouvrir l’esprit à différentes façons de </w:t>
      </w:r>
      <w:r w:rsidR="00316A7A" w:rsidRPr="00EB5C73">
        <w:t>faire.</w:t>
      </w:r>
    </w:p>
    <w:sectPr w:rsidR="00316A7A" w:rsidRPr="00EB5C73" w:rsidSect="000C74BA">
      <w:headerReference w:type="default" r:id="rId13"/>
      <w:footerReference w:type="default" r:id="rId14"/>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544" w:rsidRDefault="00025544" w:rsidP="004B6EC5">
      <w:r>
        <w:separator/>
      </w:r>
    </w:p>
  </w:endnote>
  <w:endnote w:type="continuationSeparator" w:id="0">
    <w:p w:rsidR="00025544" w:rsidRDefault="00025544" w:rsidP="004B6E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Eras Medium ITC">
    <w:panose1 w:val="020B0602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E4F" w:rsidRDefault="00EB32D4">
    <w:pPr>
      <w:pStyle w:val="Pieddepage"/>
    </w:pPr>
    <w:r>
      <w:fldChar w:fldCharType="begin"/>
    </w:r>
    <w:r w:rsidR="006C5E4F">
      <w:instrText>PAGE   \* MERGEFORMAT</w:instrText>
    </w:r>
    <w:r>
      <w:fldChar w:fldCharType="separate"/>
    </w:r>
    <w:r w:rsidR="00F1255A">
      <w:rPr>
        <w:noProof/>
      </w:rPr>
      <w:t>11</w:t>
    </w:r>
    <w:r>
      <w:fldChar w:fldCharType="end"/>
    </w:r>
  </w:p>
  <w:p w:rsidR="006C5E4F" w:rsidRDefault="006C5E4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544" w:rsidRDefault="00025544" w:rsidP="004B6EC5">
      <w:r>
        <w:separator/>
      </w:r>
    </w:p>
  </w:footnote>
  <w:footnote w:type="continuationSeparator" w:id="0">
    <w:p w:rsidR="00025544" w:rsidRDefault="00025544" w:rsidP="004B6E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E4F" w:rsidRDefault="006C5E4F" w:rsidP="006C5E4F">
    <w:pPr>
      <w:pStyle w:val="ENTTE"/>
    </w:pPr>
    <w:r w:rsidRPr="00EB5C73">
      <w:t>GUIDE METHODOLOGIQUE DE REALISATION DES VISITES D’ECHANGE</w:t>
    </w:r>
  </w:p>
  <w:p w:rsidR="006C5E4F" w:rsidRDefault="006C5E4F">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8487462"/>
    <w:lvl w:ilvl="0">
      <w:start w:val="1"/>
      <w:numFmt w:val="bullet"/>
      <w:pStyle w:val="Listepuces2"/>
      <w:lvlText w:val=""/>
      <w:lvlJc w:val="left"/>
      <w:pPr>
        <w:tabs>
          <w:tab w:val="num" w:pos="643"/>
        </w:tabs>
        <w:ind w:left="643" w:hanging="360"/>
      </w:pPr>
      <w:rPr>
        <w:rFonts w:ascii="Symbol" w:hAnsi="Symbol" w:hint="default"/>
      </w:rPr>
    </w:lvl>
  </w:abstractNum>
  <w:abstractNum w:abstractNumId="1">
    <w:nsid w:val="017B746B"/>
    <w:multiLevelType w:val="multilevel"/>
    <w:tmpl w:val="347E15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3B32B3E"/>
    <w:multiLevelType w:val="multilevel"/>
    <w:tmpl w:val="FAE49C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80D785D"/>
    <w:multiLevelType w:val="multilevel"/>
    <w:tmpl w:val="347E15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F4F07DB"/>
    <w:multiLevelType w:val="multilevel"/>
    <w:tmpl w:val="41D04F0C"/>
    <w:lvl w:ilvl="0">
      <w:start w:val="1"/>
      <w:numFmt w:val="decimal"/>
      <w:pStyle w:val="MCA2"/>
      <w:lvlText w:val="%1."/>
      <w:lvlJc w:val="left"/>
      <w:pPr>
        <w:ind w:left="717" w:hanging="360"/>
      </w:pPr>
      <w:rPr>
        <w:rFonts w:hint="default"/>
      </w:rPr>
    </w:lvl>
    <w:lvl w:ilvl="1">
      <w:start w:val="1"/>
      <w:numFmt w:val="decimal"/>
      <w:pStyle w:val="MCA3"/>
      <w:isLgl/>
      <w:lvlText w:val="%1.%2"/>
      <w:lvlJc w:val="left"/>
      <w:pPr>
        <w:ind w:left="1211" w:hanging="360"/>
      </w:pPr>
      <w:rPr>
        <w:rFonts w:hint="default"/>
      </w:rPr>
    </w:lvl>
    <w:lvl w:ilvl="2">
      <w:start w:val="1"/>
      <w:numFmt w:val="decimal"/>
      <w:isLgl/>
      <w:lvlText w:val="%1.%2.%3"/>
      <w:lvlJc w:val="left"/>
      <w:pPr>
        <w:ind w:left="2065" w:hanging="720"/>
      </w:pPr>
      <w:rPr>
        <w:rFonts w:hint="default"/>
      </w:rPr>
    </w:lvl>
    <w:lvl w:ilvl="3">
      <w:start w:val="1"/>
      <w:numFmt w:val="decimal"/>
      <w:isLgl/>
      <w:lvlText w:val="%1.%2.%3.%4"/>
      <w:lvlJc w:val="left"/>
      <w:pPr>
        <w:ind w:left="2559" w:hanging="720"/>
      </w:pPr>
      <w:rPr>
        <w:rFonts w:hint="default"/>
      </w:rPr>
    </w:lvl>
    <w:lvl w:ilvl="4">
      <w:start w:val="1"/>
      <w:numFmt w:val="decimal"/>
      <w:isLgl/>
      <w:lvlText w:val="%1.%2.%3.%4.%5"/>
      <w:lvlJc w:val="left"/>
      <w:pPr>
        <w:ind w:left="3413" w:hanging="1080"/>
      </w:pPr>
      <w:rPr>
        <w:rFonts w:hint="default"/>
      </w:rPr>
    </w:lvl>
    <w:lvl w:ilvl="5">
      <w:start w:val="1"/>
      <w:numFmt w:val="decimal"/>
      <w:isLgl/>
      <w:lvlText w:val="%1.%2.%3.%4.%5.%6"/>
      <w:lvlJc w:val="left"/>
      <w:pPr>
        <w:ind w:left="3907" w:hanging="1080"/>
      </w:pPr>
      <w:rPr>
        <w:rFonts w:hint="default"/>
      </w:rPr>
    </w:lvl>
    <w:lvl w:ilvl="6">
      <w:start w:val="1"/>
      <w:numFmt w:val="decimal"/>
      <w:isLgl/>
      <w:lvlText w:val="%1.%2.%3.%4.%5.%6.%7"/>
      <w:lvlJc w:val="left"/>
      <w:pPr>
        <w:ind w:left="4761" w:hanging="1440"/>
      </w:pPr>
      <w:rPr>
        <w:rFonts w:hint="default"/>
      </w:rPr>
    </w:lvl>
    <w:lvl w:ilvl="7">
      <w:start w:val="1"/>
      <w:numFmt w:val="decimal"/>
      <w:isLgl/>
      <w:lvlText w:val="%1.%2.%3.%4.%5.%6.%7.%8"/>
      <w:lvlJc w:val="left"/>
      <w:pPr>
        <w:ind w:left="5255" w:hanging="1440"/>
      </w:pPr>
      <w:rPr>
        <w:rFonts w:hint="default"/>
      </w:rPr>
    </w:lvl>
    <w:lvl w:ilvl="8">
      <w:start w:val="1"/>
      <w:numFmt w:val="decimal"/>
      <w:isLgl/>
      <w:lvlText w:val="%1.%2.%3.%4.%5.%6.%7.%8.%9"/>
      <w:lvlJc w:val="left"/>
      <w:pPr>
        <w:ind w:left="6109" w:hanging="1800"/>
      </w:pPr>
      <w:rPr>
        <w:rFonts w:hint="default"/>
      </w:rPr>
    </w:lvl>
  </w:abstractNum>
  <w:abstractNum w:abstractNumId="5">
    <w:nsid w:val="14C74FC2"/>
    <w:multiLevelType w:val="hybridMultilevel"/>
    <w:tmpl w:val="3E8E5968"/>
    <w:lvl w:ilvl="0" w:tplc="61AEC27E">
      <w:numFmt w:val="bullet"/>
      <w:pStyle w:val="PADYPUCE1"/>
      <w:lvlText w:val="-"/>
      <w:lvlJc w:val="left"/>
      <w:pPr>
        <w:ind w:left="1069"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40C0019">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6">
    <w:nsid w:val="18163612"/>
    <w:multiLevelType w:val="hybridMultilevel"/>
    <w:tmpl w:val="20EEAE5A"/>
    <w:lvl w:ilvl="0" w:tplc="40E4D670">
      <w:start w:val="1"/>
      <w:numFmt w:val="bullet"/>
      <w:pStyle w:val="PADYPc2PUCE1"/>
      <w:lvlText w:val=""/>
      <w:lvlJc w:val="left"/>
      <w:pPr>
        <w:tabs>
          <w:tab w:val="num" w:pos="851"/>
        </w:tabs>
        <w:ind w:left="786" w:hanging="360"/>
      </w:pPr>
      <w:rPr>
        <w:rFonts w:ascii="Symbol" w:hAnsi="Symbol"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4BE4B936">
      <w:start w:val="1"/>
      <w:numFmt w:val="bullet"/>
      <w:lvlText w:val=""/>
      <w:lvlJc w:val="left"/>
      <w:pPr>
        <w:tabs>
          <w:tab w:val="num" w:pos="786"/>
        </w:tabs>
        <w:ind w:left="786" w:hanging="360"/>
      </w:pPr>
      <w:rPr>
        <w:rFonts w:ascii="Symbol" w:hAnsi="Symbol" w:hint="default"/>
      </w:rPr>
    </w:lvl>
    <w:lvl w:ilvl="2" w:tplc="040C0005">
      <w:start w:val="1"/>
      <w:numFmt w:val="decimal"/>
      <w:lvlText w:val="%3."/>
      <w:lvlJc w:val="left"/>
      <w:pPr>
        <w:tabs>
          <w:tab w:val="num" w:pos="1309"/>
        </w:tabs>
        <w:ind w:left="1309" w:hanging="360"/>
      </w:pPr>
    </w:lvl>
    <w:lvl w:ilvl="3" w:tplc="040C0001">
      <w:start w:val="1"/>
      <w:numFmt w:val="decimal"/>
      <w:lvlText w:val="%4."/>
      <w:lvlJc w:val="left"/>
      <w:pPr>
        <w:tabs>
          <w:tab w:val="num" w:pos="2029"/>
        </w:tabs>
        <w:ind w:left="2029" w:hanging="360"/>
      </w:pPr>
    </w:lvl>
    <w:lvl w:ilvl="4" w:tplc="040C0003">
      <w:start w:val="1"/>
      <w:numFmt w:val="decimal"/>
      <w:lvlText w:val="%5."/>
      <w:lvlJc w:val="left"/>
      <w:pPr>
        <w:tabs>
          <w:tab w:val="num" w:pos="2749"/>
        </w:tabs>
        <w:ind w:left="2749" w:hanging="360"/>
      </w:pPr>
    </w:lvl>
    <w:lvl w:ilvl="5" w:tplc="040C0005">
      <w:start w:val="1"/>
      <w:numFmt w:val="decimal"/>
      <w:lvlText w:val="%6."/>
      <w:lvlJc w:val="left"/>
      <w:pPr>
        <w:tabs>
          <w:tab w:val="num" w:pos="3469"/>
        </w:tabs>
        <w:ind w:left="3469" w:hanging="360"/>
      </w:pPr>
    </w:lvl>
    <w:lvl w:ilvl="6" w:tplc="040C0001">
      <w:start w:val="1"/>
      <w:numFmt w:val="decimal"/>
      <w:lvlText w:val="%7."/>
      <w:lvlJc w:val="left"/>
      <w:pPr>
        <w:tabs>
          <w:tab w:val="num" w:pos="4189"/>
        </w:tabs>
        <w:ind w:left="4189" w:hanging="360"/>
      </w:pPr>
    </w:lvl>
    <w:lvl w:ilvl="7" w:tplc="040C0003">
      <w:start w:val="1"/>
      <w:numFmt w:val="decimal"/>
      <w:lvlText w:val="%8."/>
      <w:lvlJc w:val="left"/>
      <w:pPr>
        <w:tabs>
          <w:tab w:val="num" w:pos="4909"/>
        </w:tabs>
        <w:ind w:left="4909" w:hanging="360"/>
      </w:pPr>
    </w:lvl>
    <w:lvl w:ilvl="8" w:tplc="040C0005">
      <w:start w:val="1"/>
      <w:numFmt w:val="decimal"/>
      <w:lvlText w:val="%9."/>
      <w:lvlJc w:val="left"/>
      <w:pPr>
        <w:tabs>
          <w:tab w:val="num" w:pos="5629"/>
        </w:tabs>
        <w:ind w:left="5629" w:hanging="360"/>
      </w:pPr>
    </w:lvl>
  </w:abstractNum>
  <w:abstractNum w:abstractNumId="7">
    <w:nsid w:val="2DAC4AAC"/>
    <w:multiLevelType w:val="multilevel"/>
    <w:tmpl w:val="5A640272"/>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8">
    <w:nsid w:val="439903A8"/>
    <w:multiLevelType w:val="multilevel"/>
    <w:tmpl w:val="417EFAFA"/>
    <w:lvl w:ilvl="0">
      <w:start w:val="1"/>
      <w:numFmt w:val="decimal"/>
      <w:pStyle w:val="PADYP1"/>
      <w:lvlText w:val="%1."/>
      <w:lvlJc w:val="left"/>
      <w:pPr>
        <w:ind w:left="360" w:hanging="360"/>
      </w:pPr>
    </w:lvl>
    <w:lvl w:ilvl="1">
      <w:start w:val="1"/>
      <w:numFmt w:val="decimal"/>
      <w:pStyle w:val="PADYP2"/>
      <w:lvlText w:val="%1.%2."/>
      <w:lvlJc w:val="left"/>
      <w:pPr>
        <w:ind w:left="792" w:hanging="432"/>
      </w:pPr>
    </w:lvl>
    <w:lvl w:ilvl="2">
      <w:start w:val="1"/>
      <w:numFmt w:val="decimal"/>
      <w:pStyle w:val="PADYP3"/>
      <w:lvlText w:val="%1.%2.%3."/>
      <w:lvlJc w:val="left"/>
      <w:pPr>
        <w:ind w:left="1224" w:hanging="504"/>
      </w:pPr>
    </w:lvl>
    <w:lvl w:ilvl="3">
      <w:start w:val="1"/>
      <w:numFmt w:val="decimal"/>
      <w:pStyle w:val="PADYP6"/>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7B069A4"/>
    <w:multiLevelType w:val="multilevel"/>
    <w:tmpl w:val="296C6BF2"/>
    <w:lvl w:ilvl="0">
      <w:start w:val="1"/>
      <w:numFmt w:val="decimal"/>
      <w:pStyle w:val="AT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47B70D80"/>
    <w:multiLevelType w:val="hybridMultilevel"/>
    <w:tmpl w:val="21705120"/>
    <w:lvl w:ilvl="0" w:tplc="A3F6C69E">
      <w:start w:val="1"/>
      <w:numFmt w:val="bullet"/>
      <w:pStyle w:val="PUCE1"/>
      <w:lvlText w:val=""/>
      <w:lvlJc w:val="left"/>
      <w:pPr>
        <w:ind w:left="720" w:hanging="360"/>
      </w:pPr>
      <w:rPr>
        <w:rFonts w:ascii="Symbol" w:hAnsi="Symbol" w:hint="default"/>
        <w:color w:val="1F497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8970AAB"/>
    <w:multiLevelType w:val="multilevel"/>
    <w:tmpl w:val="3C7266B0"/>
    <w:lvl w:ilvl="0">
      <w:start w:val="1"/>
      <w:numFmt w:val="decimal"/>
      <w:pStyle w:val="PADYP1Titre1"/>
      <w:lvlText w:val="%1."/>
      <w:lvlJc w:val="left"/>
      <w:pPr>
        <w:ind w:left="360" w:hanging="360"/>
      </w:pPr>
    </w:lvl>
    <w:lvl w:ilvl="1">
      <w:start w:val="1"/>
      <w:numFmt w:val="decimal"/>
      <w:pStyle w:val="PADYP2Titre2"/>
      <w:isLgl/>
      <w:lvlText w:val="%1.%2."/>
      <w:lvlJc w:val="left"/>
      <w:pPr>
        <w:ind w:left="720" w:hanging="720"/>
      </w:pPr>
      <w:rPr>
        <w:rFonts w:hint="default"/>
      </w:rPr>
    </w:lvl>
    <w:lvl w:ilvl="2">
      <w:start w:val="1"/>
      <w:numFmt w:val="decimal"/>
      <w:pStyle w:val="PADYP3Titre3"/>
      <w:isLgl/>
      <w:lvlText w:val="%1.%2.%3."/>
      <w:lvlJc w:val="left"/>
      <w:pPr>
        <w:ind w:left="720" w:hanging="720"/>
      </w:pPr>
      <w:rPr>
        <w:rFonts w:hint="default"/>
      </w:rPr>
    </w:lvl>
    <w:lvl w:ilvl="3">
      <w:start w:val="1"/>
      <w:numFmt w:val="decimal"/>
      <w:pStyle w:val="PADYP4Titre4"/>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nsid w:val="4F1519B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0616EA8"/>
    <w:multiLevelType w:val="multilevel"/>
    <w:tmpl w:val="A112B62C"/>
    <w:lvl w:ilvl="0">
      <w:start w:val="1"/>
      <w:numFmt w:val="decimal"/>
      <w:pStyle w:val="PADYPTitre1"/>
      <w:lvlText w:val="%1."/>
      <w:lvlJc w:val="left"/>
      <w:pPr>
        <w:ind w:left="720" w:hanging="360"/>
      </w:pPr>
      <w:rPr>
        <w:rFonts w:hint="default"/>
      </w:rPr>
    </w:lvl>
    <w:lvl w:ilvl="1">
      <w:start w:val="1"/>
      <w:numFmt w:val="decimal"/>
      <w:pStyle w:val="PADYPTitre2"/>
      <w:isLgl/>
      <w:lvlText w:val="%1.%2"/>
      <w:lvlJc w:val="left"/>
      <w:pPr>
        <w:ind w:left="720" w:hanging="360"/>
      </w:pPr>
      <w:rPr>
        <w:rFonts w:hint="default"/>
      </w:rPr>
    </w:lvl>
    <w:lvl w:ilvl="2">
      <w:start w:val="1"/>
      <w:numFmt w:val="decimal"/>
      <w:pStyle w:val="PADYPTitre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55B84CDF"/>
    <w:multiLevelType w:val="hybridMultilevel"/>
    <w:tmpl w:val="6C5A29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84F1D9D"/>
    <w:multiLevelType w:val="multilevel"/>
    <w:tmpl w:val="5F082C68"/>
    <w:lvl w:ilvl="0">
      <w:start w:val="1"/>
      <w:numFmt w:val="decimal"/>
      <w:pStyle w:val="PADYPc2Titre1"/>
      <w:lvlText w:val="%1."/>
      <w:lvlJc w:val="left"/>
      <w:pPr>
        <w:ind w:left="833" w:hanging="360"/>
      </w:pPr>
      <w:rPr>
        <w:rFonts w:hint="default"/>
        <w:sz w:val="28"/>
        <w:szCs w:val="28"/>
      </w:rPr>
    </w:lvl>
    <w:lvl w:ilvl="1">
      <w:start w:val="1"/>
      <w:numFmt w:val="decimal"/>
      <w:pStyle w:val="PADYPc2Titre2"/>
      <w:isLgl/>
      <w:lvlText w:val="%1.%2."/>
      <w:lvlJc w:val="left"/>
      <w:pPr>
        <w:ind w:left="1193" w:hanging="720"/>
      </w:pPr>
      <w:rPr>
        <w:rFonts w:hint="default"/>
      </w:rPr>
    </w:lvl>
    <w:lvl w:ilvl="2">
      <w:start w:val="1"/>
      <w:numFmt w:val="decimal"/>
      <w:isLgl/>
      <w:lvlText w:val="%1.%2.%3."/>
      <w:lvlJc w:val="left"/>
      <w:pPr>
        <w:ind w:left="1193" w:hanging="720"/>
      </w:pPr>
      <w:rPr>
        <w:rFonts w:hint="default"/>
      </w:rPr>
    </w:lvl>
    <w:lvl w:ilvl="3">
      <w:start w:val="1"/>
      <w:numFmt w:val="decimal"/>
      <w:isLgl/>
      <w:lvlText w:val="%1.%2.%3.%4."/>
      <w:lvlJc w:val="left"/>
      <w:pPr>
        <w:ind w:left="1553" w:hanging="1080"/>
      </w:pPr>
      <w:rPr>
        <w:rFonts w:hint="default"/>
      </w:rPr>
    </w:lvl>
    <w:lvl w:ilvl="4">
      <w:start w:val="1"/>
      <w:numFmt w:val="decimal"/>
      <w:isLgl/>
      <w:lvlText w:val="%1.%2.%3.%4.%5."/>
      <w:lvlJc w:val="left"/>
      <w:pPr>
        <w:ind w:left="1553" w:hanging="1080"/>
      </w:pPr>
      <w:rPr>
        <w:rFonts w:hint="default"/>
      </w:rPr>
    </w:lvl>
    <w:lvl w:ilvl="5">
      <w:start w:val="1"/>
      <w:numFmt w:val="decimal"/>
      <w:isLgl/>
      <w:lvlText w:val="%1.%2.%3.%4.%5.%6."/>
      <w:lvlJc w:val="left"/>
      <w:pPr>
        <w:ind w:left="1913" w:hanging="1440"/>
      </w:pPr>
      <w:rPr>
        <w:rFonts w:hint="default"/>
      </w:rPr>
    </w:lvl>
    <w:lvl w:ilvl="6">
      <w:start w:val="1"/>
      <w:numFmt w:val="decimal"/>
      <w:isLgl/>
      <w:lvlText w:val="%1.%2.%3.%4.%5.%6.%7."/>
      <w:lvlJc w:val="left"/>
      <w:pPr>
        <w:ind w:left="1913" w:hanging="1440"/>
      </w:pPr>
      <w:rPr>
        <w:rFonts w:hint="default"/>
      </w:rPr>
    </w:lvl>
    <w:lvl w:ilvl="7">
      <w:start w:val="1"/>
      <w:numFmt w:val="decimal"/>
      <w:isLgl/>
      <w:lvlText w:val="%1.%2.%3.%4.%5.%6.%7.%8."/>
      <w:lvlJc w:val="left"/>
      <w:pPr>
        <w:ind w:left="2273" w:hanging="1800"/>
      </w:pPr>
      <w:rPr>
        <w:rFonts w:hint="default"/>
      </w:rPr>
    </w:lvl>
    <w:lvl w:ilvl="8">
      <w:start w:val="1"/>
      <w:numFmt w:val="decimal"/>
      <w:isLgl/>
      <w:lvlText w:val="%1.%2.%3.%4.%5.%6.%7.%8.%9."/>
      <w:lvlJc w:val="left"/>
      <w:pPr>
        <w:ind w:left="2633" w:hanging="2160"/>
      </w:pPr>
      <w:rPr>
        <w:rFonts w:hint="default"/>
      </w:rPr>
    </w:lvl>
  </w:abstractNum>
  <w:abstractNum w:abstractNumId="16">
    <w:nsid w:val="5E9A142A"/>
    <w:multiLevelType w:val="hybridMultilevel"/>
    <w:tmpl w:val="D584C82A"/>
    <w:lvl w:ilvl="0" w:tplc="B2DA0A8A">
      <w:start w:val="1"/>
      <w:numFmt w:val="bullet"/>
      <w:pStyle w:val="PADYPc2PUCE2"/>
      <w:lvlText w:val=""/>
      <w:lvlJc w:val="left"/>
      <w:pPr>
        <w:ind w:left="1211" w:hanging="360"/>
      </w:pPr>
      <w:rPr>
        <w:rFonts w:ascii="Symbol" w:hAnsi="Symbol" w:hint="default"/>
      </w:rPr>
    </w:lvl>
    <w:lvl w:ilvl="1" w:tplc="B48251A2">
      <w:start w:val="1"/>
      <w:numFmt w:val="decimal"/>
      <w:lvlText w:val="%2."/>
      <w:lvlJc w:val="left"/>
      <w:pPr>
        <w:tabs>
          <w:tab w:val="num" w:pos="1440"/>
        </w:tabs>
        <w:ind w:left="1440" w:hanging="360"/>
      </w:pPr>
    </w:lvl>
    <w:lvl w:ilvl="2" w:tplc="4E86D212">
      <w:start w:val="1"/>
      <w:numFmt w:val="decimal"/>
      <w:lvlText w:val="%3."/>
      <w:lvlJc w:val="left"/>
      <w:pPr>
        <w:tabs>
          <w:tab w:val="num" w:pos="2160"/>
        </w:tabs>
        <w:ind w:left="2160" w:hanging="360"/>
      </w:pPr>
    </w:lvl>
    <w:lvl w:ilvl="3" w:tplc="B08C9230">
      <w:start w:val="1"/>
      <w:numFmt w:val="decimal"/>
      <w:lvlText w:val="%4."/>
      <w:lvlJc w:val="left"/>
      <w:pPr>
        <w:tabs>
          <w:tab w:val="num" w:pos="2880"/>
        </w:tabs>
        <w:ind w:left="2880" w:hanging="360"/>
      </w:pPr>
    </w:lvl>
    <w:lvl w:ilvl="4" w:tplc="E8746D38">
      <w:start w:val="1"/>
      <w:numFmt w:val="decimal"/>
      <w:lvlText w:val="%5."/>
      <w:lvlJc w:val="left"/>
      <w:pPr>
        <w:tabs>
          <w:tab w:val="num" w:pos="3600"/>
        </w:tabs>
        <w:ind w:left="3600" w:hanging="360"/>
      </w:pPr>
    </w:lvl>
    <w:lvl w:ilvl="5" w:tplc="5556350C">
      <w:start w:val="1"/>
      <w:numFmt w:val="decimal"/>
      <w:lvlText w:val="%6."/>
      <w:lvlJc w:val="left"/>
      <w:pPr>
        <w:tabs>
          <w:tab w:val="num" w:pos="4320"/>
        </w:tabs>
        <w:ind w:left="4320" w:hanging="360"/>
      </w:pPr>
    </w:lvl>
    <w:lvl w:ilvl="6" w:tplc="8A627BD0">
      <w:start w:val="1"/>
      <w:numFmt w:val="decimal"/>
      <w:lvlText w:val="%7."/>
      <w:lvlJc w:val="left"/>
      <w:pPr>
        <w:tabs>
          <w:tab w:val="num" w:pos="5040"/>
        </w:tabs>
        <w:ind w:left="5040" w:hanging="360"/>
      </w:pPr>
    </w:lvl>
    <w:lvl w:ilvl="7" w:tplc="6A107C9A">
      <w:start w:val="1"/>
      <w:numFmt w:val="decimal"/>
      <w:lvlText w:val="%8."/>
      <w:lvlJc w:val="left"/>
      <w:pPr>
        <w:tabs>
          <w:tab w:val="num" w:pos="5760"/>
        </w:tabs>
        <w:ind w:left="5760" w:hanging="360"/>
      </w:pPr>
    </w:lvl>
    <w:lvl w:ilvl="8" w:tplc="C2DAB96C">
      <w:start w:val="1"/>
      <w:numFmt w:val="decimal"/>
      <w:lvlText w:val="%9."/>
      <w:lvlJc w:val="left"/>
      <w:pPr>
        <w:tabs>
          <w:tab w:val="num" w:pos="6480"/>
        </w:tabs>
        <w:ind w:left="6480" w:hanging="360"/>
      </w:pPr>
    </w:lvl>
  </w:abstractNum>
  <w:abstractNum w:abstractNumId="17">
    <w:nsid w:val="61956F0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37F3F9D"/>
    <w:multiLevelType w:val="multilevel"/>
    <w:tmpl w:val="1B3069AC"/>
    <w:lvl w:ilvl="0">
      <w:start w:val="1"/>
      <w:numFmt w:val="decimal"/>
      <w:pStyle w:val="TITRE10"/>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nsid w:val="6D244186"/>
    <w:multiLevelType w:val="hybridMultilevel"/>
    <w:tmpl w:val="4F1AF73A"/>
    <w:lvl w:ilvl="0" w:tplc="F9B66EB8">
      <w:start w:val="1"/>
      <w:numFmt w:val="bullet"/>
      <w:pStyle w:val="PUCE2"/>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0">
    <w:nsid w:val="6E49398F"/>
    <w:multiLevelType w:val="hybridMultilevel"/>
    <w:tmpl w:val="28FA7FF0"/>
    <w:lvl w:ilvl="0" w:tplc="85601CBC">
      <w:start w:val="1"/>
      <w:numFmt w:val="bullet"/>
      <w:pStyle w:val="PUCE3"/>
      <w:lvlText w:val="&gt;"/>
      <w:lvlJc w:val="left"/>
      <w:pPr>
        <w:ind w:left="360" w:hanging="360"/>
      </w:pPr>
      <w:rPr>
        <w:rFonts w:ascii="Wide Latin" w:hAnsi="Wide Latin" w:hint="default"/>
        <w:color w:val="4F622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nsid w:val="77ED193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A9E5537"/>
    <w:multiLevelType w:val="multilevel"/>
    <w:tmpl w:val="6DBADE3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BFE1A6D"/>
    <w:multiLevelType w:val="hybridMultilevel"/>
    <w:tmpl w:val="9C3659F0"/>
    <w:lvl w:ilvl="0" w:tplc="B6F09D62">
      <w:start w:val="1"/>
      <w:numFmt w:val="bullet"/>
      <w:pStyle w:val="PADYPC2PUC3"/>
      <w:lvlText w:val="o"/>
      <w:lvlJc w:val="left"/>
      <w:pPr>
        <w:ind w:left="1098" w:hanging="247"/>
      </w:pPr>
      <w:rPr>
        <w:rFonts w:ascii="Courier New" w:hAnsi="Courier New" w:cs="Courier New"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C0003" w:tentative="1">
      <w:start w:val="1"/>
      <w:numFmt w:val="bullet"/>
      <w:lvlText w:val="o"/>
      <w:lvlJc w:val="left"/>
      <w:pPr>
        <w:ind w:left="1393" w:hanging="360"/>
      </w:pPr>
      <w:rPr>
        <w:rFonts w:ascii="Courier New" w:hAnsi="Courier New" w:cs="Courier New" w:hint="default"/>
      </w:rPr>
    </w:lvl>
    <w:lvl w:ilvl="2" w:tplc="040C0005">
      <w:start w:val="1"/>
      <w:numFmt w:val="bullet"/>
      <w:lvlText w:val=""/>
      <w:lvlJc w:val="left"/>
      <w:pPr>
        <w:ind w:left="2113" w:hanging="360"/>
      </w:pPr>
      <w:rPr>
        <w:rFonts w:ascii="Wingdings" w:hAnsi="Wingdings" w:hint="default"/>
      </w:rPr>
    </w:lvl>
    <w:lvl w:ilvl="3" w:tplc="040C0001" w:tentative="1">
      <w:start w:val="1"/>
      <w:numFmt w:val="bullet"/>
      <w:lvlText w:val=""/>
      <w:lvlJc w:val="left"/>
      <w:pPr>
        <w:ind w:left="2833" w:hanging="360"/>
      </w:pPr>
      <w:rPr>
        <w:rFonts w:ascii="Symbol" w:hAnsi="Symbol" w:hint="default"/>
      </w:rPr>
    </w:lvl>
    <w:lvl w:ilvl="4" w:tplc="040C0003" w:tentative="1">
      <w:start w:val="1"/>
      <w:numFmt w:val="bullet"/>
      <w:lvlText w:val="o"/>
      <w:lvlJc w:val="left"/>
      <w:pPr>
        <w:ind w:left="3553" w:hanging="360"/>
      </w:pPr>
      <w:rPr>
        <w:rFonts w:ascii="Courier New" w:hAnsi="Courier New" w:cs="Courier New" w:hint="default"/>
      </w:rPr>
    </w:lvl>
    <w:lvl w:ilvl="5" w:tplc="040C0005" w:tentative="1">
      <w:start w:val="1"/>
      <w:numFmt w:val="bullet"/>
      <w:lvlText w:val=""/>
      <w:lvlJc w:val="left"/>
      <w:pPr>
        <w:ind w:left="4273" w:hanging="360"/>
      </w:pPr>
      <w:rPr>
        <w:rFonts w:ascii="Wingdings" w:hAnsi="Wingdings" w:hint="default"/>
      </w:rPr>
    </w:lvl>
    <w:lvl w:ilvl="6" w:tplc="040C0001" w:tentative="1">
      <w:start w:val="1"/>
      <w:numFmt w:val="bullet"/>
      <w:lvlText w:val=""/>
      <w:lvlJc w:val="left"/>
      <w:pPr>
        <w:ind w:left="4993" w:hanging="360"/>
      </w:pPr>
      <w:rPr>
        <w:rFonts w:ascii="Symbol" w:hAnsi="Symbol" w:hint="default"/>
      </w:rPr>
    </w:lvl>
    <w:lvl w:ilvl="7" w:tplc="040C0003" w:tentative="1">
      <w:start w:val="1"/>
      <w:numFmt w:val="bullet"/>
      <w:lvlText w:val="o"/>
      <w:lvlJc w:val="left"/>
      <w:pPr>
        <w:ind w:left="5713" w:hanging="360"/>
      </w:pPr>
      <w:rPr>
        <w:rFonts w:ascii="Courier New" w:hAnsi="Courier New" w:cs="Courier New" w:hint="default"/>
      </w:rPr>
    </w:lvl>
    <w:lvl w:ilvl="8" w:tplc="040C0005" w:tentative="1">
      <w:start w:val="1"/>
      <w:numFmt w:val="bullet"/>
      <w:lvlText w:val=""/>
      <w:lvlJc w:val="left"/>
      <w:pPr>
        <w:ind w:left="6433" w:hanging="360"/>
      </w:pPr>
      <w:rPr>
        <w:rFonts w:ascii="Wingdings" w:hAnsi="Wingdings" w:hint="default"/>
      </w:rPr>
    </w:lvl>
  </w:abstractNum>
  <w:abstractNum w:abstractNumId="24">
    <w:nsid w:val="7D4E6305"/>
    <w:multiLevelType w:val="hybridMultilevel"/>
    <w:tmpl w:val="CBA40BCA"/>
    <w:lvl w:ilvl="0" w:tplc="D83CF098">
      <w:start w:val="1"/>
      <w:numFmt w:val="bullet"/>
      <w:pStyle w:val="PADYPUCE2"/>
      <w:lvlText w:val=""/>
      <w:lvlJc w:val="left"/>
      <w:pPr>
        <w:ind w:left="1920" w:hanging="360"/>
      </w:pPr>
      <w:rPr>
        <w:rFonts w:ascii="Symbol" w:hAnsi="Symbol" w:hint="default"/>
      </w:rPr>
    </w:lvl>
    <w:lvl w:ilvl="1" w:tplc="A6381F6C" w:tentative="1">
      <w:start w:val="1"/>
      <w:numFmt w:val="bullet"/>
      <w:lvlText w:val="o"/>
      <w:lvlJc w:val="left"/>
      <w:pPr>
        <w:ind w:left="1931" w:hanging="360"/>
      </w:pPr>
      <w:rPr>
        <w:rFonts w:ascii="Courier New" w:hAnsi="Courier New" w:cs="Courier New" w:hint="default"/>
      </w:rPr>
    </w:lvl>
    <w:lvl w:ilvl="2" w:tplc="D646D172" w:tentative="1">
      <w:start w:val="1"/>
      <w:numFmt w:val="bullet"/>
      <w:lvlText w:val=""/>
      <w:lvlJc w:val="left"/>
      <w:pPr>
        <w:ind w:left="2651" w:hanging="360"/>
      </w:pPr>
      <w:rPr>
        <w:rFonts w:ascii="Wingdings" w:hAnsi="Wingdings" w:hint="default"/>
      </w:rPr>
    </w:lvl>
    <w:lvl w:ilvl="3" w:tplc="BD0E3868" w:tentative="1">
      <w:start w:val="1"/>
      <w:numFmt w:val="bullet"/>
      <w:lvlText w:val=""/>
      <w:lvlJc w:val="left"/>
      <w:pPr>
        <w:ind w:left="3371" w:hanging="360"/>
      </w:pPr>
      <w:rPr>
        <w:rFonts w:ascii="Symbol" w:hAnsi="Symbol" w:hint="default"/>
      </w:rPr>
    </w:lvl>
    <w:lvl w:ilvl="4" w:tplc="4328B9E0" w:tentative="1">
      <w:start w:val="1"/>
      <w:numFmt w:val="bullet"/>
      <w:lvlText w:val="o"/>
      <w:lvlJc w:val="left"/>
      <w:pPr>
        <w:ind w:left="4091" w:hanging="360"/>
      </w:pPr>
      <w:rPr>
        <w:rFonts w:ascii="Courier New" w:hAnsi="Courier New" w:cs="Courier New" w:hint="default"/>
      </w:rPr>
    </w:lvl>
    <w:lvl w:ilvl="5" w:tplc="428A2A9A" w:tentative="1">
      <w:start w:val="1"/>
      <w:numFmt w:val="bullet"/>
      <w:lvlText w:val=""/>
      <w:lvlJc w:val="left"/>
      <w:pPr>
        <w:ind w:left="4811" w:hanging="360"/>
      </w:pPr>
      <w:rPr>
        <w:rFonts w:ascii="Wingdings" w:hAnsi="Wingdings" w:hint="default"/>
      </w:rPr>
    </w:lvl>
    <w:lvl w:ilvl="6" w:tplc="AC2EEFDA" w:tentative="1">
      <w:start w:val="1"/>
      <w:numFmt w:val="bullet"/>
      <w:lvlText w:val=""/>
      <w:lvlJc w:val="left"/>
      <w:pPr>
        <w:ind w:left="5531" w:hanging="360"/>
      </w:pPr>
      <w:rPr>
        <w:rFonts w:ascii="Symbol" w:hAnsi="Symbol" w:hint="default"/>
      </w:rPr>
    </w:lvl>
    <w:lvl w:ilvl="7" w:tplc="2E5CCE54" w:tentative="1">
      <w:start w:val="1"/>
      <w:numFmt w:val="bullet"/>
      <w:lvlText w:val="o"/>
      <w:lvlJc w:val="left"/>
      <w:pPr>
        <w:ind w:left="6251" w:hanging="360"/>
      </w:pPr>
      <w:rPr>
        <w:rFonts w:ascii="Courier New" w:hAnsi="Courier New" w:cs="Courier New" w:hint="default"/>
      </w:rPr>
    </w:lvl>
    <w:lvl w:ilvl="8" w:tplc="E42623BE" w:tentative="1">
      <w:start w:val="1"/>
      <w:numFmt w:val="bullet"/>
      <w:lvlText w:val=""/>
      <w:lvlJc w:val="left"/>
      <w:pPr>
        <w:ind w:left="6971" w:hanging="360"/>
      </w:pPr>
      <w:rPr>
        <w:rFonts w:ascii="Wingdings" w:hAnsi="Wingdings" w:hint="default"/>
      </w:rPr>
    </w:lvl>
  </w:abstractNum>
  <w:num w:numId="1">
    <w:abstractNumId w:val="0"/>
  </w:num>
  <w:num w:numId="2">
    <w:abstractNumId w:val="13"/>
  </w:num>
  <w:num w:numId="3">
    <w:abstractNumId w:val="5"/>
  </w:num>
  <w:num w:numId="4">
    <w:abstractNumId w:val="24"/>
  </w:num>
  <w:num w:numId="5">
    <w:abstractNumId w:val="11"/>
  </w:num>
  <w:num w:numId="6">
    <w:abstractNumId w:val="6"/>
  </w:num>
  <w:num w:numId="7">
    <w:abstractNumId w:val="16"/>
  </w:num>
  <w:num w:numId="8">
    <w:abstractNumId w:val="9"/>
  </w:num>
  <w:num w:numId="9">
    <w:abstractNumId w:val="4"/>
  </w:num>
  <w:num w:numId="10">
    <w:abstractNumId w:val="23"/>
  </w:num>
  <w:num w:numId="11">
    <w:abstractNumId w:val="15"/>
  </w:num>
  <w:num w:numId="12">
    <w:abstractNumId w:val="7"/>
  </w:num>
  <w:num w:numId="13">
    <w:abstractNumId w:val="18"/>
  </w:num>
  <w:num w:numId="14">
    <w:abstractNumId w:val="8"/>
  </w:num>
  <w:num w:numId="15">
    <w:abstractNumId w:val="10"/>
  </w:num>
  <w:num w:numId="16">
    <w:abstractNumId w:val="19"/>
  </w:num>
  <w:num w:numId="17">
    <w:abstractNumId w:val="20"/>
  </w:num>
  <w:num w:numId="18">
    <w:abstractNumId w:val="14"/>
  </w:num>
  <w:num w:numId="19">
    <w:abstractNumId w:val="2"/>
  </w:num>
  <w:num w:numId="20">
    <w:abstractNumId w:val="3"/>
  </w:num>
  <w:num w:numId="21">
    <w:abstractNumId w:val="21"/>
  </w:num>
  <w:num w:numId="22">
    <w:abstractNumId w:val="22"/>
  </w:num>
  <w:num w:numId="23">
    <w:abstractNumId w:val="17"/>
  </w:num>
  <w:num w:numId="24">
    <w:abstractNumId w:val="1"/>
  </w:num>
  <w:num w:numId="25">
    <w:abstractNumId w:val="12"/>
  </w:num>
  <w:num w:numId="26">
    <w:abstractNumId w:val="10"/>
    <w:lvlOverride w:ilvl="0">
      <w:startOverride w:val="1"/>
    </w:lvlOverride>
  </w:num>
  <w:num w:numId="27">
    <w:abstractNumId w:val="20"/>
    <w:lvlOverride w:ilvl="0">
      <w:startOverride w:val="1"/>
    </w:lvlOverride>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linkStyles/>
  <w:defaultTabStop w:val="708"/>
  <w:hyphenationZone w:val="425"/>
  <w:characterSpacingControl w:val="doNotCompress"/>
  <w:hdrShapeDefaults>
    <o:shapedefaults v:ext="edit" spidmax="10242"/>
  </w:hdrShapeDefaults>
  <w:footnotePr>
    <w:footnote w:id="-1"/>
    <w:footnote w:id="0"/>
  </w:footnotePr>
  <w:endnotePr>
    <w:endnote w:id="-1"/>
    <w:endnote w:id="0"/>
  </w:endnotePr>
  <w:compat/>
  <w:rsids>
    <w:rsidRoot w:val="00BA14EC"/>
    <w:rsid w:val="00001B31"/>
    <w:rsid w:val="00001F49"/>
    <w:rsid w:val="000055DC"/>
    <w:rsid w:val="00005D5F"/>
    <w:rsid w:val="000100CE"/>
    <w:rsid w:val="00014309"/>
    <w:rsid w:val="0002479F"/>
    <w:rsid w:val="00025544"/>
    <w:rsid w:val="00037EEE"/>
    <w:rsid w:val="00051FCE"/>
    <w:rsid w:val="00055605"/>
    <w:rsid w:val="00056F97"/>
    <w:rsid w:val="000638D6"/>
    <w:rsid w:val="000640D2"/>
    <w:rsid w:val="00067489"/>
    <w:rsid w:val="000707DB"/>
    <w:rsid w:val="0007136D"/>
    <w:rsid w:val="00071375"/>
    <w:rsid w:val="00073BE2"/>
    <w:rsid w:val="00074620"/>
    <w:rsid w:val="00074F7D"/>
    <w:rsid w:val="00075637"/>
    <w:rsid w:val="0008084E"/>
    <w:rsid w:val="000A1597"/>
    <w:rsid w:val="000A1F07"/>
    <w:rsid w:val="000B17D0"/>
    <w:rsid w:val="000B1938"/>
    <w:rsid w:val="000C1F26"/>
    <w:rsid w:val="000C3FF8"/>
    <w:rsid w:val="000C4132"/>
    <w:rsid w:val="000C6B39"/>
    <w:rsid w:val="000C74BA"/>
    <w:rsid w:val="000D4CB3"/>
    <w:rsid w:val="000D65D0"/>
    <w:rsid w:val="000E1676"/>
    <w:rsid w:val="000E2C23"/>
    <w:rsid w:val="000E460F"/>
    <w:rsid w:val="000F7B0F"/>
    <w:rsid w:val="00105880"/>
    <w:rsid w:val="0011228B"/>
    <w:rsid w:val="00117B2A"/>
    <w:rsid w:val="001200F9"/>
    <w:rsid w:val="001222FA"/>
    <w:rsid w:val="00126B9F"/>
    <w:rsid w:val="0013037F"/>
    <w:rsid w:val="0013225A"/>
    <w:rsid w:val="00141AC0"/>
    <w:rsid w:val="00152232"/>
    <w:rsid w:val="00152E7E"/>
    <w:rsid w:val="00153BFE"/>
    <w:rsid w:val="0016017E"/>
    <w:rsid w:val="00165F06"/>
    <w:rsid w:val="00172FCF"/>
    <w:rsid w:val="00181C55"/>
    <w:rsid w:val="001969B8"/>
    <w:rsid w:val="001A0D59"/>
    <w:rsid w:val="001A3EFB"/>
    <w:rsid w:val="001A4608"/>
    <w:rsid w:val="001B3968"/>
    <w:rsid w:val="001B3E04"/>
    <w:rsid w:val="001C74D1"/>
    <w:rsid w:val="001D4956"/>
    <w:rsid w:val="001D766C"/>
    <w:rsid w:val="001E26C5"/>
    <w:rsid w:val="001E5494"/>
    <w:rsid w:val="001E7D7B"/>
    <w:rsid w:val="001F7E82"/>
    <w:rsid w:val="00200492"/>
    <w:rsid w:val="00200D86"/>
    <w:rsid w:val="00205507"/>
    <w:rsid w:val="00206A59"/>
    <w:rsid w:val="00221D5B"/>
    <w:rsid w:val="00226886"/>
    <w:rsid w:val="002273DD"/>
    <w:rsid w:val="002318A8"/>
    <w:rsid w:val="00242024"/>
    <w:rsid w:val="002453A7"/>
    <w:rsid w:val="00246D99"/>
    <w:rsid w:val="002504AE"/>
    <w:rsid w:val="00251F0F"/>
    <w:rsid w:val="002570AC"/>
    <w:rsid w:val="002648D9"/>
    <w:rsid w:val="00264EA3"/>
    <w:rsid w:val="00267488"/>
    <w:rsid w:val="002707C5"/>
    <w:rsid w:val="002713B6"/>
    <w:rsid w:val="00275C02"/>
    <w:rsid w:val="00290DEF"/>
    <w:rsid w:val="002A0542"/>
    <w:rsid w:val="002A3729"/>
    <w:rsid w:val="002A4A27"/>
    <w:rsid w:val="002A4B1A"/>
    <w:rsid w:val="002B0502"/>
    <w:rsid w:val="002B17E6"/>
    <w:rsid w:val="002B1F65"/>
    <w:rsid w:val="002B5A4E"/>
    <w:rsid w:val="002C0BF2"/>
    <w:rsid w:val="002C1A4B"/>
    <w:rsid w:val="002C5736"/>
    <w:rsid w:val="002C5FE8"/>
    <w:rsid w:val="002D3881"/>
    <w:rsid w:val="002D6839"/>
    <w:rsid w:val="002E0A26"/>
    <w:rsid w:val="002F499D"/>
    <w:rsid w:val="002F5267"/>
    <w:rsid w:val="00311050"/>
    <w:rsid w:val="00313D3B"/>
    <w:rsid w:val="00313FA1"/>
    <w:rsid w:val="00316A7A"/>
    <w:rsid w:val="00317FC3"/>
    <w:rsid w:val="00325E61"/>
    <w:rsid w:val="003414F4"/>
    <w:rsid w:val="00341559"/>
    <w:rsid w:val="00344A5B"/>
    <w:rsid w:val="00356B0C"/>
    <w:rsid w:val="00362C33"/>
    <w:rsid w:val="003631AB"/>
    <w:rsid w:val="00381814"/>
    <w:rsid w:val="00385EDB"/>
    <w:rsid w:val="0039108F"/>
    <w:rsid w:val="00392A9E"/>
    <w:rsid w:val="00392AC8"/>
    <w:rsid w:val="00394F38"/>
    <w:rsid w:val="003A36F5"/>
    <w:rsid w:val="003B3369"/>
    <w:rsid w:val="003C0583"/>
    <w:rsid w:val="003C0AB3"/>
    <w:rsid w:val="003C412A"/>
    <w:rsid w:val="003D33C7"/>
    <w:rsid w:val="003D4938"/>
    <w:rsid w:val="003D7693"/>
    <w:rsid w:val="003E2DE4"/>
    <w:rsid w:val="003F415E"/>
    <w:rsid w:val="00403E48"/>
    <w:rsid w:val="00411272"/>
    <w:rsid w:val="004120A3"/>
    <w:rsid w:val="0041452D"/>
    <w:rsid w:val="00423435"/>
    <w:rsid w:val="00425418"/>
    <w:rsid w:val="00425BD7"/>
    <w:rsid w:val="00434C0D"/>
    <w:rsid w:val="0044059F"/>
    <w:rsid w:val="00442C33"/>
    <w:rsid w:val="00445966"/>
    <w:rsid w:val="00447DCB"/>
    <w:rsid w:val="00453EB6"/>
    <w:rsid w:val="00456BB5"/>
    <w:rsid w:val="00472390"/>
    <w:rsid w:val="00482ACF"/>
    <w:rsid w:val="00490FA9"/>
    <w:rsid w:val="00491724"/>
    <w:rsid w:val="0049429E"/>
    <w:rsid w:val="004A1C70"/>
    <w:rsid w:val="004A7133"/>
    <w:rsid w:val="004A7D98"/>
    <w:rsid w:val="004B0BFA"/>
    <w:rsid w:val="004B1544"/>
    <w:rsid w:val="004B2168"/>
    <w:rsid w:val="004B6361"/>
    <w:rsid w:val="004B6EC5"/>
    <w:rsid w:val="004B7592"/>
    <w:rsid w:val="004C0D04"/>
    <w:rsid w:val="004C2AC7"/>
    <w:rsid w:val="004C4D89"/>
    <w:rsid w:val="004C7B94"/>
    <w:rsid w:val="004D5389"/>
    <w:rsid w:val="004D5E5F"/>
    <w:rsid w:val="004D7B7A"/>
    <w:rsid w:val="004E2248"/>
    <w:rsid w:val="004F0761"/>
    <w:rsid w:val="004F0813"/>
    <w:rsid w:val="004F1001"/>
    <w:rsid w:val="005048E0"/>
    <w:rsid w:val="00507E14"/>
    <w:rsid w:val="00513202"/>
    <w:rsid w:val="00521A86"/>
    <w:rsid w:val="005242F4"/>
    <w:rsid w:val="005273AB"/>
    <w:rsid w:val="00532095"/>
    <w:rsid w:val="005325F7"/>
    <w:rsid w:val="00533CEB"/>
    <w:rsid w:val="0054344C"/>
    <w:rsid w:val="00544A7A"/>
    <w:rsid w:val="00550891"/>
    <w:rsid w:val="00550F28"/>
    <w:rsid w:val="00554C80"/>
    <w:rsid w:val="005660BB"/>
    <w:rsid w:val="00566242"/>
    <w:rsid w:val="00570DD4"/>
    <w:rsid w:val="005845FC"/>
    <w:rsid w:val="00590BA1"/>
    <w:rsid w:val="00591279"/>
    <w:rsid w:val="005A0417"/>
    <w:rsid w:val="005B066B"/>
    <w:rsid w:val="005B0BC3"/>
    <w:rsid w:val="005B1981"/>
    <w:rsid w:val="005D2E58"/>
    <w:rsid w:val="005E2AE4"/>
    <w:rsid w:val="005E4D6A"/>
    <w:rsid w:val="005F2CCA"/>
    <w:rsid w:val="005F3A63"/>
    <w:rsid w:val="00603219"/>
    <w:rsid w:val="00620056"/>
    <w:rsid w:val="00622F0D"/>
    <w:rsid w:val="0062419A"/>
    <w:rsid w:val="00626124"/>
    <w:rsid w:val="00640E7D"/>
    <w:rsid w:val="006426E0"/>
    <w:rsid w:val="00653FA2"/>
    <w:rsid w:val="0065510F"/>
    <w:rsid w:val="006628EA"/>
    <w:rsid w:val="006672E8"/>
    <w:rsid w:val="006779D6"/>
    <w:rsid w:val="00684670"/>
    <w:rsid w:val="006A2E92"/>
    <w:rsid w:val="006A36FB"/>
    <w:rsid w:val="006B0A60"/>
    <w:rsid w:val="006B2E28"/>
    <w:rsid w:val="006B41A1"/>
    <w:rsid w:val="006B4FD6"/>
    <w:rsid w:val="006B7BC2"/>
    <w:rsid w:val="006C21C1"/>
    <w:rsid w:val="006C2885"/>
    <w:rsid w:val="006C37BB"/>
    <w:rsid w:val="006C4FC6"/>
    <w:rsid w:val="006C5E4F"/>
    <w:rsid w:val="006C6E86"/>
    <w:rsid w:val="006E4849"/>
    <w:rsid w:val="006E4BD1"/>
    <w:rsid w:val="006E4E14"/>
    <w:rsid w:val="006E5615"/>
    <w:rsid w:val="006F0E51"/>
    <w:rsid w:val="006F1521"/>
    <w:rsid w:val="006F2272"/>
    <w:rsid w:val="00705DB3"/>
    <w:rsid w:val="00707150"/>
    <w:rsid w:val="00710967"/>
    <w:rsid w:val="00711354"/>
    <w:rsid w:val="00711B74"/>
    <w:rsid w:val="00712C95"/>
    <w:rsid w:val="00723EB3"/>
    <w:rsid w:val="0072581C"/>
    <w:rsid w:val="0073739B"/>
    <w:rsid w:val="00741E62"/>
    <w:rsid w:val="00745B54"/>
    <w:rsid w:val="007469DA"/>
    <w:rsid w:val="00746B04"/>
    <w:rsid w:val="00750D6F"/>
    <w:rsid w:val="00756858"/>
    <w:rsid w:val="00771DAB"/>
    <w:rsid w:val="00783C42"/>
    <w:rsid w:val="00796F6F"/>
    <w:rsid w:val="007A26AB"/>
    <w:rsid w:val="007B0E74"/>
    <w:rsid w:val="007B1B28"/>
    <w:rsid w:val="007B3D41"/>
    <w:rsid w:val="007C1FBA"/>
    <w:rsid w:val="007C31D7"/>
    <w:rsid w:val="007C3F1C"/>
    <w:rsid w:val="007D298C"/>
    <w:rsid w:val="007E2606"/>
    <w:rsid w:val="007F0B0C"/>
    <w:rsid w:val="007F582B"/>
    <w:rsid w:val="007F5BB9"/>
    <w:rsid w:val="007F7DB0"/>
    <w:rsid w:val="00803E0C"/>
    <w:rsid w:val="00803F57"/>
    <w:rsid w:val="00805ED9"/>
    <w:rsid w:val="00806C15"/>
    <w:rsid w:val="00812DC8"/>
    <w:rsid w:val="00826EB4"/>
    <w:rsid w:val="0083402C"/>
    <w:rsid w:val="008434A1"/>
    <w:rsid w:val="0084428D"/>
    <w:rsid w:val="00844D2F"/>
    <w:rsid w:val="008578B3"/>
    <w:rsid w:val="00860A7C"/>
    <w:rsid w:val="00862C5F"/>
    <w:rsid w:val="00865885"/>
    <w:rsid w:val="0086604C"/>
    <w:rsid w:val="0087112B"/>
    <w:rsid w:val="008715E4"/>
    <w:rsid w:val="00883FF5"/>
    <w:rsid w:val="008877A6"/>
    <w:rsid w:val="008968A1"/>
    <w:rsid w:val="008972E2"/>
    <w:rsid w:val="008973D0"/>
    <w:rsid w:val="008A22AD"/>
    <w:rsid w:val="008A3289"/>
    <w:rsid w:val="008B00E8"/>
    <w:rsid w:val="008B17FB"/>
    <w:rsid w:val="008B7738"/>
    <w:rsid w:val="008C2507"/>
    <w:rsid w:val="008C2B4D"/>
    <w:rsid w:val="008C70A2"/>
    <w:rsid w:val="008C7600"/>
    <w:rsid w:val="008D39B0"/>
    <w:rsid w:val="008D3CBA"/>
    <w:rsid w:val="008E3E81"/>
    <w:rsid w:val="008E4C73"/>
    <w:rsid w:val="008E7461"/>
    <w:rsid w:val="008F2991"/>
    <w:rsid w:val="009142E2"/>
    <w:rsid w:val="00915533"/>
    <w:rsid w:val="00915D67"/>
    <w:rsid w:val="00922943"/>
    <w:rsid w:val="00926D37"/>
    <w:rsid w:val="009301BF"/>
    <w:rsid w:val="009339D1"/>
    <w:rsid w:val="0093406E"/>
    <w:rsid w:val="00936868"/>
    <w:rsid w:val="00937A64"/>
    <w:rsid w:val="00937AEE"/>
    <w:rsid w:val="00943AC2"/>
    <w:rsid w:val="009468A4"/>
    <w:rsid w:val="009553CA"/>
    <w:rsid w:val="00955C8B"/>
    <w:rsid w:val="00963711"/>
    <w:rsid w:val="00975BF7"/>
    <w:rsid w:val="00976EAB"/>
    <w:rsid w:val="00982D66"/>
    <w:rsid w:val="00990D81"/>
    <w:rsid w:val="00996B80"/>
    <w:rsid w:val="009A2113"/>
    <w:rsid w:val="009A3F95"/>
    <w:rsid w:val="009A3FFF"/>
    <w:rsid w:val="009A6D43"/>
    <w:rsid w:val="009B105A"/>
    <w:rsid w:val="009D7313"/>
    <w:rsid w:val="009E045D"/>
    <w:rsid w:val="009E0472"/>
    <w:rsid w:val="009E1770"/>
    <w:rsid w:val="009F2994"/>
    <w:rsid w:val="009F6AA3"/>
    <w:rsid w:val="00A04427"/>
    <w:rsid w:val="00A11D08"/>
    <w:rsid w:val="00A1284B"/>
    <w:rsid w:val="00A17DE4"/>
    <w:rsid w:val="00A2073D"/>
    <w:rsid w:val="00A217C7"/>
    <w:rsid w:val="00A30171"/>
    <w:rsid w:val="00A45B95"/>
    <w:rsid w:val="00A465D6"/>
    <w:rsid w:val="00A50654"/>
    <w:rsid w:val="00A51138"/>
    <w:rsid w:val="00A60BCA"/>
    <w:rsid w:val="00A618AD"/>
    <w:rsid w:val="00A62AEA"/>
    <w:rsid w:val="00A65058"/>
    <w:rsid w:val="00A72F7A"/>
    <w:rsid w:val="00A761D0"/>
    <w:rsid w:val="00A77B7F"/>
    <w:rsid w:val="00A821BC"/>
    <w:rsid w:val="00A916DD"/>
    <w:rsid w:val="00AA4D7C"/>
    <w:rsid w:val="00AB3BB6"/>
    <w:rsid w:val="00AB7A28"/>
    <w:rsid w:val="00AC31D2"/>
    <w:rsid w:val="00AC6B33"/>
    <w:rsid w:val="00AD0526"/>
    <w:rsid w:val="00AD2395"/>
    <w:rsid w:val="00AE29A5"/>
    <w:rsid w:val="00AE3A9D"/>
    <w:rsid w:val="00AE7ADB"/>
    <w:rsid w:val="00AF09B0"/>
    <w:rsid w:val="00AF2238"/>
    <w:rsid w:val="00AF3D8B"/>
    <w:rsid w:val="00AF3E6A"/>
    <w:rsid w:val="00B11981"/>
    <w:rsid w:val="00B157F7"/>
    <w:rsid w:val="00B213A8"/>
    <w:rsid w:val="00B2235A"/>
    <w:rsid w:val="00B2363F"/>
    <w:rsid w:val="00B37CD2"/>
    <w:rsid w:val="00B436D6"/>
    <w:rsid w:val="00B46C0E"/>
    <w:rsid w:val="00B52FF9"/>
    <w:rsid w:val="00B6177E"/>
    <w:rsid w:val="00B75B14"/>
    <w:rsid w:val="00B80624"/>
    <w:rsid w:val="00B82B3B"/>
    <w:rsid w:val="00B84C76"/>
    <w:rsid w:val="00B85460"/>
    <w:rsid w:val="00B91DDE"/>
    <w:rsid w:val="00B92DD5"/>
    <w:rsid w:val="00B95C8A"/>
    <w:rsid w:val="00BA0880"/>
    <w:rsid w:val="00BA14EC"/>
    <w:rsid w:val="00BA566A"/>
    <w:rsid w:val="00BA631A"/>
    <w:rsid w:val="00BA6693"/>
    <w:rsid w:val="00BB1A79"/>
    <w:rsid w:val="00BB6C1C"/>
    <w:rsid w:val="00BB794D"/>
    <w:rsid w:val="00BC6408"/>
    <w:rsid w:val="00BC657F"/>
    <w:rsid w:val="00BC6AF7"/>
    <w:rsid w:val="00BD6037"/>
    <w:rsid w:val="00BE7CEB"/>
    <w:rsid w:val="00BF0897"/>
    <w:rsid w:val="00BF5324"/>
    <w:rsid w:val="00BF544F"/>
    <w:rsid w:val="00BF7587"/>
    <w:rsid w:val="00C054BB"/>
    <w:rsid w:val="00C07B5B"/>
    <w:rsid w:val="00C07E6D"/>
    <w:rsid w:val="00C11C8C"/>
    <w:rsid w:val="00C14BBE"/>
    <w:rsid w:val="00C36C20"/>
    <w:rsid w:val="00C42537"/>
    <w:rsid w:val="00C42884"/>
    <w:rsid w:val="00C45F36"/>
    <w:rsid w:val="00C63C84"/>
    <w:rsid w:val="00C63DC7"/>
    <w:rsid w:val="00C73404"/>
    <w:rsid w:val="00C7534A"/>
    <w:rsid w:val="00C755F6"/>
    <w:rsid w:val="00C84132"/>
    <w:rsid w:val="00C90D76"/>
    <w:rsid w:val="00C91A70"/>
    <w:rsid w:val="00C96BFA"/>
    <w:rsid w:val="00CA0931"/>
    <w:rsid w:val="00CB61BD"/>
    <w:rsid w:val="00CD2557"/>
    <w:rsid w:val="00CE0054"/>
    <w:rsid w:val="00CE5A0B"/>
    <w:rsid w:val="00D15E27"/>
    <w:rsid w:val="00D20B96"/>
    <w:rsid w:val="00D21256"/>
    <w:rsid w:val="00D27F58"/>
    <w:rsid w:val="00D30141"/>
    <w:rsid w:val="00D32C00"/>
    <w:rsid w:val="00D46E58"/>
    <w:rsid w:val="00D56FFB"/>
    <w:rsid w:val="00D64ABD"/>
    <w:rsid w:val="00D6503F"/>
    <w:rsid w:val="00D67A30"/>
    <w:rsid w:val="00D67A56"/>
    <w:rsid w:val="00D67D1A"/>
    <w:rsid w:val="00D67E54"/>
    <w:rsid w:val="00D81845"/>
    <w:rsid w:val="00D87DCF"/>
    <w:rsid w:val="00D96422"/>
    <w:rsid w:val="00DA22D3"/>
    <w:rsid w:val="00DA2D46"/>
    <w:rsid w:val="00DA396D"/>
    <w:rsid w:val="00DA5192"/>
    <w:rsid w:val="00DB2B0C"/>
    <w:rsid w:val="00DB436E"/>
    <w:rsid w:val="00DB5146"/>
    <w:rsid w:val="00DB6E9F"/>
    <w:rsid w:val="00DB74BD"/>
    <w:rsid w:val="00DB7546"/>
    <w:rsid w:val="00DC0615"/>
    <w:rsid w:val="00DC30E2"/>
    <w:rsid w:val="00DC45EB"/>
    <w:rsid w:val="00DD5576"/>
    <w:rsid w:val="00DD637D"/>
    <w:rsid w:val="00DD7D7C"/>
    <w:rsid w:val="00DE2635"/>
    <w:rsid w:val="00DF465D"/>
    <w:rsid w:val="00E02C01"/>
    <w:rsid w:val="00E122E2"/>
    <w:rsid w:val="00E17A4A"/>
    <w:rsid w:val="00E20266"/>
    <w:rsid w:val="00E21564"/>
    <w:rsid w:val="00E273C7"/>
    <w:rsid w:val="00E324D6"/>
    <w:rsid w:val="00E351EE"/>
    <w:rsid w:val="00E36161"/>
    <w:rsid w:val="00E41216"/>
    <w:rsid w:val="00E55A9B"/>
    <w:rsid w:val="00E57A6B"/>
    <w:rsid w:val="00E63F38"/>
    <w:rsid w:val="00E65405"/>
    <w:rsid w:val="00E706E8"/>
    <w:rsid w:val="00E74CA8"/>
    <w:rsid w:val="00E800CE"/>
    <w:rsid w:val="00E804EC"/>
    <w:rsid w:val="00E917F1"/>
    <w:rsid w:val="00E961D0"/>
    <w:rsid w:val="00EA0E30"/>
    <w:rsid w:val="00EA271A"/>
    <w:rsid w:val="00EB32D4"/>
    <w:rsid w:val="00EB5737"/>
    <w:rsid w:val="00EB5C73"/>
    <w:rsid w:val="00EB6013"/>
    <w:rsid w:val="00EB6279"/>
    <w:rsid w:val="00EC0052"/>
    <w:rsid w:val="00EC50D5"/>
    <w:rsid w:val="00EC5179"/>
    <w:rsid w:val="00EC70EB"/>
    <w:rsid w:val="00ED2683"/>
    <w:rsid w:val="00ED6FEC"/>
    <w:rsid w:val="00EE77AE"/>
    <w:rsid w:val="00EF639C"/>
    <w:rsid w:val="00EF719A"/>
    <w:rsid w:val="00EF7BA6"/>
    <w:rsid w:val="00F0181E"/>
    <w:rsid w:val="00F01E16"/>
    <w:rsid w:val="00F065FF"/>
    <w:rsid w:val="00F1255A"/>
    <w:rsid w:val="00F14131"/>
    <w:rsid w:val="00F246B0"/>
    <w:rsid w:val="00F24E2F"/>
    <w:rsid w:val="00F26267"/>
    <w:rsid w:val="00F33E97"/>
    <w:rsid w:val="00F34469"/>
    <w:rsid w:val="00F35C8A"/>
    <w:rsid w:val="00F36A56"/>
    <w:rsid w:val="00F423EE"/>
    <w:rsid w:val="00F457EF"/>
    <w:rsid w:val="00F50B94"/>
    <w:rsid w:val="00F51435"/>
    <w:rsid w:val="00F55FBF"/>
    <w:rsid w:val="00F60330"/>
    <w:rsid w:val="00F72350"/>
    <w:rsid w:val="00F838B0"/>
    <w:rsid w:val="00F875B5"/>
    <w:rsid w:val="00F9088B"/>
    <w:rsid w:val="00F96095"/>
    <w:rsid w:val="00FA30C9"/>
    <w:rsid w:val="00FA4367"/>
    <w:rsid w:val="00FA5B4B"/>
    <w:rsid w:val="00FB1B44"/>
    <w:rsid w:val="00FB426F"/>
    <w:rsid w:val="00FB631A"/>
    <w:rsid w:val="00FB75A4"/>
    <w:rsid w:val="00FD452B"/>
    <w:rsid w:val="00FD61E1"/>
    <w:rsid w:val="00FE6100"/>
    <w:rsid w:val="00FE6483"/>
    <w:rsid w:val="00FE66DB"/>
    <w:rsid w:val="00FF211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10" type="connector" idref="#_x0000_s1037"/>
        <o:r id="V:Rule11" type="connector" idref="#_x0000_s1039"/>
        <o:r id="V:Rule12" type="connector" idref="#_x0000_s1040"/>
        <o:r id="V:Rule13" type="connector" idref="#_x0000_s1047"/>
        <o:r id="V:Rule14" type="connector" idref="#_x0000_s1049"/>
        <o:r id="V:Rule15" type="connector" idref="#_x0000_s1046"/>
        <o:r id="V:Rule16" type="connector" idref="#_x0000_s1041"/>
        <o:r id="V:Rule17" type="connector" idref="#_x0000_s1038"/>
        <o:r id="V:Rule18"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DB0"/>
    <w:pPr>
      <w:jc w:val="both"/>
    </w:pPr>
    <w:rPr>
      <w:rFonts w:ascii="Eras Medium ITC" w:eastAsia="Times New Roman" w:hAnsi="Eras Medium ITC"/>
      <w:sz w:val="22"/>
      <w:szCs w:val="24"/>
    </w:rPr>
  </w:style>
  <w:style w:type="paragraph" w:styleId="Titre1">
    <w:name w:val="heading 1"/>
    <w:basedOn w:val="Normal"/>
    <w:next w:val="Normal"/>
    <w:link w:val="Titre1Car"/>
    <w:qFormat/>
    <w:rsid w:val="007F7DB0"/>
    <w:pPr>
      <w:numPr>
        <w:numId w:val="12"/>
      </w:numPr>
      <w:outlineLvl w:val="0"/>
    </w:pPr>
    <w:rPr>
      <w:rFonts w:ascii="Arial" w:eastAsia="Calibri" w:hAnsi="Arial"/>
      <w:bCs/>
      <w:szCs w:val="22"/>
      <w:lang w:eastAsia="en-US"/>
    </w:rPr>
  </w:style>
  <w:style w:type="paragraph" w:styleId="Titre2">
    <w:name w:val="heading 2"/>
    <w:aliases w:val="Paranum,Heading 2 Char3,Heading 2 Char1 Char,Heading 2 Char Char Char,Heading 2 Char1 Char Char Char,Heading 2 Char Char Char Char Char,Heading 2 Char1 Char Char Char Char Char,Heading 2 Char Char Char Char Char Char Char2,Heading 2 Char Char2"/>
    <w:basedOn w:val="Normal"/>
    <w:next w:val="Normal"/>
    <w:link w:val="Titre2Car"/>
    <w:unhideWhenUsed/>
    <w:qFormat/>
    <w:rsid w:val="007F7DB0"/>
    <w:pPr>
      <w:keepNext/>
      <w:keepLines/>
      <w:numPr>
        <w:ilvl w:val="1"/>
        <w:numId w:val="12"/>
      </w:numPr>
      <w:spacing w:before="200" w:line="276" w:lineRule="auto"/>
      <w:outlineLvl w:val="1"/>
    </w:pPr>
    <w:rPr>
      <w:rFonts w:ascii="Cambria" w:hAnsi="Cambria"/>
      <w:color w:val="4F81BD"/>
      <w:sz w:val="26"/>
      <w:szCs w:val="26"/>
      <w:lang w:eastAsia="en-US"/>
    </w:rPr>
  </w:style>
  <w:style w:type="paragraph" w:styleId="Titre3">
    <w:name w:val="heading 3"/>
    <w:basedOn w:val="Normal"/>
    <w:next w:val="Normal"/>
    <w:link w:val="Titre3Car"/>
    <w:unhideWhenUsed/>
    <w:qFormat/>
    <w:rsid w:val="007F7DB0"/>
    <w:pPr>
      <w:keepNext/>
      <w:numPr>
        <w:ilvl w:val="2"/>
        <w:numId w:val="12"/>
      </w:numPr>
      <w:spacing w:before="240" w:after="60"/>
      <w:outlineLvl w:val="2"/>
    </w:pPr>
    <w:rPr>
      <w:rFonts w:ascii="Cambria" w:hAnsi="Cambria"/>
      <w:b/>
      <w:bCs/>
      <w:sz w:val="26"/>
      <w:szCs w:val="26"/>
    </w:rPr>
  </w:style>
  <w:style w:type="paragraph" w:styleId="Titre4">
    <w:name w:val="heading 4"/>
    <w:basedOn w:val="Normal"/>
    <w:next w:val="Normal"/>
    <w:link w:val="Titre4Car"/>
    <w:unhideWhenUsed/>
    <w:qFormat/>
    <w:rsid w:val="007F7DB0"/>
    <w:pPr>
      <w:keepNext/>
      <w:keepLines/>
      <w:numPr>
        <w:ilvl w:val="3"/>
        <w:numId w:val="12"/>
      </w:numPr>
      <w:spacing w:before="200" w:line="276" w:lineRule="auto"/>
      <w:outlineLvl w:val="3"/>
    </w:pPr>
    <w:rPr>
      <w:rFonts w:ascii="Cambria" w:hAnsi="Cambria"/>
      <w:b/>
      <w:bCs/>
      <w:i/>
      <w:iCs/>
      <w:color w:val="4F81BD"/>
      <w:szCs w:val="22"/>
      <w:lang w:eastAsia="en-US"/>
    </w:rPr>
  </w:style>
  <w:style w:type="paragraph" w:styleId="Titre5">
    <w:name w:val="heading 5"/>
    <w:basedOn w:val="Normal"/>
    <w:next w:val="Normal"/>
    <w:link w:val="Titre5Car"/>
    <w:semiHidden/>
    <w:unhideWhenUsed/>
    <w:qFormat/>
    <w:rsid w:val="007F7DB0"/>
    <w:pPr>
      <w:numPr>
        <w:ilvl w:val="4"/>
        <w:numId w:val="12"/>
      </w:numPr>
      <w:spacing w:before="240" w:after="60"/>
      <w:outlineLvl w:val="4"/>
    </w:pPr>
    <w:rPr>
      <w:b/>
      <w:bCs/>
      <w:i/>
      <w:iCs/>
      <w:sz w:val="26"/>
      <w:szCs w:val="26"/>
    </w:rPr>
  </w:style>
  <w:style w:type="paragraph" w:styleId="Titre6">
    <w:name w:val="heading 6"/>
    <w:basedOn w:val="Normal"/>
    <w:next w:val="Normal"/>
    <w:link w:val="Titre6Car"/>
    <w:semiHidden/>
    <w:unhideWhenUsed/>
    <w:qFormat/>
    <w:rsid w:val="007F7DB0"/>
    <w:pPr>
      <w:numPr>
        <w:ilvl w:val="5"/>
        <w:numId w:val="12"/>
      </w:numPr>
      <w:spacing w:before="240" w:after="60"/>
      <w:outlineLvl w:val="5"/>
    </w:pPr>
    <w:rPr>
      <w:b/>
      <w:bCs/>
      <w:szCs w:val="22"/>
    </w:rPr>
  </w:style>
  <w:style w:type="paragraph" w:styleId="Titre7">
    <w:name w:val="heading 7"/>
    <w:basedOn w:val="Normal"/>
    <w:next w:val="Normal"/>
    <w:link w:val="Titre7Car"/>
    <w:semiHidden/>
    <w:unhideWhenUsed/>
    <w:qFormat/>
    <w:rsid w:val="007F7DB0"/>
    <w:pPr>
      <w:numPr>
        <w:ilvl w:val="6"/>
        <w:numId w:val="12"/>
      </w:numPr>
      <w:spacing w:before="240" w:after="60"/>
      <w:outlineLvl w:val="6"/>
    </w:pPr>
  </w:style>
  <w:style w:type="paragraph" w:styleId="Titre8">
    <w:name w:val="heading 8"/>
    <w:basedOn w:val="Normal"/>
    <w:next w:val="Normal"/>
    <w:link w:val="Titre8Car"/>
    <w:semiHidden/>
    <w:unhideWhenUsed/>
    <w:qFormat/>
    <w:rsid w:val="007F7DB0"/>
    <w:pPr>
      <w:numPr>
        <w:ilvl w:val="7"/>
        <w:numId w:val="12"/>
      </w:numPr>
      <w:spacing w:before="240" w:after="60"/>
      <w:outlineLvl w:val="7"/>
    </w:pPr>
    <w:rPr>
      <w:i/>
      <w:iCs/>
    </w:rPr>
  </w:style>
  <w:style w:type="paragraph" w:styleId="Titre9">
    <w:name w:val="heading 9"/>
    <w:basedOn w:val="Normal"/>
    <w:next w:val="Normal"/>
    <w:link w:val="Titre9Car"/>
    <w:semiHidden/>
    <w:unhideWhenUsed/>
    <w:qFormat/>
    <w:rsid w:val="007F7DB0"/>
    <w:pPr>
      <w:numPr>
        <w:ilvl w:val="8"/>
        <w:numId w:val="12"/>
      </w:numPr>
      <w:spacing w:before="240" w:after="60"/>
      <w:outlineLvl w:val="8"/>
    </w:pPr>
    <w:rPr>
      <w:rFonts w:ascii="Cambria" w:hAnsi="Cambria"/>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7F7DB0"/>
    <w:rPr>
      <w:rFonts w:ascii="Arial" w:hAnsi="Arial"/>
      <w:bCs/>
      <w:sz w:val="22"/>
      <w:szCs w:val="22"/>
      <w:lang w:eastAsia="en-US"/>
    </w:rPr>
  </w:style>
  <w:style w:type="character" w:customStyle="1" w:styleId="Titre2Car">
    <w:name w:val="Titre 2 Car"/>
    <w:aliases w:val="Paranum Car,Heading 2 Char3 Car,Heading 2 Char1 Char Car,Heading 2 Char Char Char Car,Heading 2 Char1 Char Char Char Car,Heading 2 Char Char Char Char Char Car,Heading 2 Char1 Char Char Char Char Char Car,Heading 2 Char Char2 Car"/>
    <w:link w:val="Titre2"/>
    <w:rsid w:val="007F7DB0"/>
    <w:rPr>
      <w:rFonts w:ascii="Cambria" w:eastAsia="Times New Roman" w:hAnsi="Cambria"/>
      <w:color w:val="4F81BD"/>
      <w:sz w:val="26"/>
      <w:szCs w:val="26"/>
      <w:lang w:eastAsia="en-US"/>
    </w:rPr>
  </w:style>
  <w:style w:type="character" w:customStyle="1" w:styleId="Titre3Car">
    <w:name w:val="Titre 3 Car"/>
    <w:link w:val="Titre3"/>
    <w:rsid w:val="007F7DB0"/>
    <w:rPr>
      <w:rFonts w:ascii="Cambria" w:eastAsia="Times New Roman" w:hAnsi="Cambria"/>
      <w:b/>
      <w:bCs/>
      <w:sz w:val="26"/>
      <w:szCs w:val="26"/>
    </w:rPr>
  </w:style>
  <w:style w:type="character" w:customStyle="1" w:styleId="Titre4Car">
    <w:name w:val="Titre 4 Car"/>
    <w:link w:val="Titre4"/>
    <w:rsid w:val="007F7DB0"/>
    <w:rPr>
      <w:rFonts w:ascii="Cambria" w:eastAsia="Times New Roman" w:hAnsi="Cambria"/>
      <w:b/>
      <w:bCs/>
      <w:i/>
      <w:iCs/>
      <w:color w:val="4F81BD"/>
      <w:sz w:val="22"/>
      <w:szCs w:val="22"/>
      <w:lang w:eastAsia="en-US"/>
    </w:rPr>
  </w:style>
  <w:style w:type="character" w:customStyle="1" w:styleId="Titre5Car">
    <w:name w:val="Titre 5 Car"/>
    <w:link w:val="Titre5"/>
    <w:semiHidden/>
    <w:rsid w:val="007F7DB0"/>
    <w:rPr>
      <w:rFonts w:ascii="Eras Medium ITC" w:eastAsia="Times New Roman" w:hAnsi="Eras Medium ITC"/>
      <w:b/>
      <w:bCs/>
      <w:i/>
      <w:iCs/>
      <w:sz w:val="26"/>
      <w:szCs w:val="26"/>
    </w:rPr>
  </w:style>
  <w:style w:type="character" w:customStyle="1" w:styleId="Titre6Car">
    <w:name w:val="Titre 6 Car"/>
    <w:link w:val="Titre6"/>
    <w:semiHidden/>
    <w:rsid w:val="007F7DB0"/>
    <w:rPr>
      <w:rFonts w:ascii="Eras Medium ITC" w:eastAsia="Times New Roman" w:hAnsi="Eras Medium ITC"/>
      <w:b/>
      <w:bCs/>
      <w:sz w:val="22"/>
      <w:szCs w:val="22"/>
    </w:rPr>
  </w:style>
  <w:style w:type="character" w:customStyle="1" w:styleId="Titre7Car">
    <w:name w:val="Titre 7 Car"/>
    <w:link w:val="Titre7"/>
    <w:semiHidden/>
    <w:rsid w:val="007F7DB0"/>
    <w:rPr>
      <w:rFonts w:ascii="Eras Medium ITC" w:eastAsia="Times New Roman" w:hAnsi="Eras Medium ITC"/>
      <w:sz w:val="22"/>
      <w:szCs w:val="24"/>
    </w:rPr>
  </w:style>
  <w:style w:type="character" w:customStyle="1" w:styleId="Titre8Car">
    <w:name w:val="Titre 8 Car"/>
    <w:link w:val="Titre8"/>
    <w:semiHidden/>
    <w:rsid w:val="007F7DB0"/>
    <w:rPr>
      <w:rFonts w:ascii="Eras Medium ITC" w:eastAsia="Times New Roman" w:hAnsi="Eras Medium ITC"/>
      <w:i/>
      <w:iCs/>
      <w:sz w:val="22"/>
      <w:szCs w:val="24"/>
    </w:rPr>
  </w:style>
  <w:style w:type="character" w:customStyle="1" w:styleId="Titre9Car">
    <w:name w:val="Titre 9 Car"/>
    <w:link w:val="Titre9"/>
    <w:semiHidden/>
    <w:rsid w:val="007F7DB0"/>
    <w:rPr>
      <w:rFonts w:ascii="Cambria" w:eastAsia="Times New Roman" w:hAnsi="Cambria"/>
      <w:sz w:val="22"/>
      <w:szCs w:val="22"/>
    </w:rPr>
  </w:style>
  <w:style w:type="paragraph" w:styleId="Titre">
    <w:name w:val="Title"/>
    <w:basedOn w:val="Normal"/>
    <w:link w:val="TitreCar"/>
    <w:uiPriority w:val="10"/>
    <w:qFormat/>
    <w:rsid w:val="007F7DB0"/>
    <w:pPr>
      <w:spacing w:before="240" w:after="60"/>
      <w:jc w:val="center"/>
      <w:outlineLvl w:val="0"/>
    </w:pPr>
    <w:rPr>
      <w:rFonts w:ascii="Cambria" w:hAnsi="Cambria"/>
      <w:b/>
      <w:bCs/>
      <w:kern w:val="28"/>
      <w:sz w:val="32"/>
      <w:szCs w:val="32"/>
    </w:rPr>
  </w:style>
  <w:style w:type="character" w:customStyle="1" w:styleId="TitreCar">
    <w:name w:val="Titre Car"/>
    <w:link w:val="Titre"/>
    <w:uiPriority w:val="10"/>
    <w:rsid w:val="007F7DB0"/>
    <w:rPr>
      <w:rFonts w:ascii="Cambria" w:eastAsia="Times New Roman" w:hAnsi="Cambria"/>
      <w:b/>
      <w:bCs/>
      <w:kern w:val="28"/>
      <w:sz w:val="32"/>
      <w:szCs w:val="32"/>
    </w:rPr>
  </w:style>
  <w:style w:type="paragraph" w:styleId="Sous-titre">
    <w:name w:val="Subtitle"/>
    <w:basedOn w:val="Normal"/>
    <w:next w:val="Normal"/>
    <w:link w:val="Sous-titreCar"/>
    <w:qFormat/>
    <w:rsid w:val="007F7DB0"/>
    <w:pPr>
      <w:spacing w:after="60"/>
      <w:jc w:val="center"/>
      <w:outlineLvl w:val="1"/>
    </w:pPr>
    <w:rPr>
      <w:rFonts w:ascii="Cambria" w:hAnsi="Cambria"/>
    </w:rPr>
  </w:style>
  <w:style w:type="character" w:customStyle="1" w:styleId="Sous-titreCar">
    <w:name w:val="Sous-titre Car"/>
    <w:link w:val="Sous-titre"/>
    <w:rsid w:val="007F7DB0"/>
    <w:rPr>
      <w:rFonts w:ascii="Cambria" w:eastAsia="Times New Roman" w:hAnsi="Cambria"/>
      <w:sz w:val="22"/>
      <w:szCs w:val="24"/>
    </w:rPr>
  </w:style>
  <w:style w:type="character" w:styleId="lev">
    <w:name w:val="Strong"/>
    <w:qFormat/>
    <w:rsid w:val="007F7DB0"/>
    <w:rPr>
      <w:b/>
      <w:bCs/>
    </w:rPr>
  </w:style>
  <w:style w:type="character" w:styleId="Accentuation">
    <w:name w:val="Emphasis"/>
    <w:qFormat/>
    <w:rsid w:val="007F7DB0"/>
    <w:rPr>
      <w:i/>
      <w:iCs/>
    </w:rPr>
  </w:style>
  <w:style w:type="paragraph" w:styleId="Sansinterligne">
    <w:name w:val="No Spacing"/>
    <w:uiPriority w:val="1"/>
    <w:qFormat/>
    <w:rsid w:val="007F7DB0"/>
    <w:pPr>
      <w:ind w:firstLine="709"/>
      <w:jc w:val="both"/>
    </w:pPr>
    <w:rPr>
      <w:rFonts w:ascii="Times New Roman" w:eastAsia="Times New Roman" w:hAnsi="Times New Roman"/>
      <w:sz w:val="24"/>
      <w:szCs w:val="24"/>
    </w:rPr>
  </w:style>
  <w:style w:type="paragraph" w:styleId="Paragraphedeliste">
    <w:name w:val="List Paragraph"/>
    <w:basedOn w:val="Normal"/>
    <w:uiPriority w:val="34"/>
    <w:qFormat/>
    <w:rsid w:val="007F7DB0"/>
    <w:pPr>
      <w:ind w:left="708"/>
    </w:pPr>
  </w:style>
  <w:style w:type="paragraph" w:styleId="Citation">
    <w:name w:val="Quote"/>
    <w:basedOn w:val="Normal"/>
    <w:next w:val="Normal"/>
    <w:link w:val="CitationCar"/>
    <w:uiPriority w:val="29"/>
    <w:qFormat/>
    <w:rsid w:val="007F7DB0"/>
    <w:rPr>
      <w:i/>
      <w:iCs/>
      <w:color w:val="000000"/>
    </w:rPr>
  </w:style>
  <w:style w:type="character" w:customStyle="1" w:styleId="CitationCar">
    <w:name w:val="Citation Car"/>
    <w:link w:val="Citation"/>
    <w:uiPriority w:val="29"/>
    <w:rsid w:val="007F7DB0"/>
    <w:rPr>
      <w:rFonts w:ascii="Eras Medium ITC" w:eastAsia="Times New Roman" w:hAnsi="Eras Medium ITC"/>
      <w:i/>
      <w:iCs/>
      <w:color w:val="000000"/>
      <w:sz w:val="22"/>
      <w:szCs w:val="24"/>
    </w:rPr>
  </w:style>
  <w:style w:type="paragraph" w:styleId="Citationintense">
    <w:name w:val="Intense Quote"/>
    <w:basedOn w:val="Normal"/>
    <w:next w:val="Normal"/>
    <w:link w:val="CitationintenseCar"/>
    <w:uiPriority w:val="30"/>
    <w:qFormat/>
    <w:rsid w:val="007F7DB0"/>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30"/>
    <w:rsid w:val="007F7DB0"/>
    <w:rPr>
      <w:rFonts w:ascii="Eras Medium ITC" w:eastAsia="Times New Roman" w:hAnsi="Eras Medium ITC"/>
      <w:b/>
      <w:bCs/>
      <w:i/>
      <w:iCs/>
      <w:color w:val="4F81BD"/>
      <w:sz w:val="22"/>
      <w:szCs w:val="24"/>
    </w:rPr>
  </w:style>
  <w:style w:type="character" w:styleId="Emphaseple">
    <w:name w:val="Subtle Emphasis"/>
    <w:uiPriority w:val="19"/>
    <w:qFormat/>
    <w:rsid w:val="007F7DB0"/>
    <w:rPr>
      <w:i/>
      <w:iCs/>
      <w:color w:val="808080"/>
    </w:rPr>
  </w:style>
  <w:style w:type="character" w:styleId="Emphaseintense">
    <w:name w:val="Intense Emphasis"/>
    <w:uiPriority w:val="21"/>
    <w:qFormat/>
    <w:rsid w:val="007F7DB0"/>
    <w:rPr>
      <w:b/>
      <w:bCs/>
      <w:i/>
      <w:iCs/>
      <w:color w:val="4F81BD"/>
    </w:rPr>
  </w:style>
  <w:style w:type="character" w:styleId="Rfrenceple">
    <w:name w:val="Subtle Reference"/>
    <w:uiPriority w:val="31"/>
    <w:qFormat/>
    <w:rsid w:val="007F7DB0"/>
    <w:rPr>
      <w:smallCaps/>
      <w:color w:val="C0504D"/>
      <w:u w:val="single"/>
    </w:rPr>
  </w:style>
  <w:style w:type="character" w:styleId="Rfrenceintense">
    <w:name w:val="Intense Reference"/>
    <w:uiPriority w:val="32"/>
    <w:qFormat/>
    <w:rsid w:val="007F7DB0"/>
    <w:rPr>
      <w:b/>
      <w:bCs/>
      <w:smallCaps/>
      <w:color w:val="C0504D"/>
      <w:spacing w:val="5"/>
      <w:u w:val="single"/>
    </w:rPr>
  </w:style>
  <w:style w:type="character" w:styleId="Titredulivre">
    <w:name w:val="Book Title"/>
    <w:uiPriority w:val="33"/>
    <w:qFormat/>
    <w:rsid w:val="007F7DB0"/>
    <w:rPr>
      <w:b/>
      <w:bCs/>
      <w:smallCaps/>
      <w:spacing w:val="5"/>
    </w:rPr>
  </w:style>
  <w:style w:type="paragraph" w:styleId="En-ttedetabledesmatires">
    <w:name w:val="TOC Heading"/>
    <w:basedOn w:val="Titre1"/>
    <w:next w:val="Normal"/>
    <w:uiPriority w:val="39"/>
    <w:unhideWhenUsed/>
    <w:qFormat/>
    <w:rsid w:val="007F7DB0"/>
    <w:pPr>
      <w:keepNext/>
      <w:keepLines/>
      <w:spacing w:before="480" w:line="276" w:lineRule="auto"/>
      <w:jc w:val="left"/>
      <w:outlineLvl w:val="9"/>
    </w:pPr>
    <w:rPr>
      <w:rFonts w:ascii="Cambria" w:hAnsi="Cambria"/>
      <w:b/>
      <w:color w:val="365F91"/>
      <w:sz w:val="28"/>
      <w:szCs w:val="28"/>
    </w:rPr>
  </w:style>
  <w:style w:type="paragraph" w:styleId="Lgende">
    <w:name w:val="caption"/>
    <w:basedOn w:val="Normal"/>
    <w:next w:val="Normal"/>
    <w:semiHidden/>
    <w:unhideWhenUsed/>
    <w:qFormat/>
    <w:rsid w:val="007F7DB0"/>
    <w:rPr>
      <w:rFonts w:cs="Arial"/>
      <w:b/>
      <w:bCs/>
      <w:sz w:val="20"/>
      <w:szCs w:val="20"/>
    </w:rPr>
  </w:style>
  <w:style w:type="character" w:styleId="Lienhypertexte">
    <w:name w:val="Hyperlink"/>
    <w:uiPriority w:val="99"/>
    <w:unhideWhenUsed/>
    <w:rsid w:val="007F7DB0"/>
    <w:rPr>
      <w:color w:val="0000FF"/>
      <w:u w:val="single"/>
    </w:rPr>
  </w:style>
  <w:style w:type="paragraph" w:styleId="En-tte">
    <w:name w:val="header"/>
    <w:basedOn w:val="Normal"/>
    <w:link w:val="En-tteCar"/>
    <w:uiPriority w:val="99"/>
    <w:unhideWhenUsed/>
    <w:rsid w:val="007F7DB0"/>
    <w:pPr>
      <w:tabs>
        <w:tab w:val="center" w:pos="4536"/>
        <w:tab w:val="right" w:pos="9072"/>
      </w:tabs>
    </w:pPr>
    <w:rPr>
      <w:szCs w:val="22"/>
      <w:lang w:eastAsia="en-US"/>
    </w:rPr>
  </w:style>
  <w:style w:type="character" w:customStyle="1" w:styleId="En-tteCar">
    <w:name w:val="En-tête Car"/>
    <w:link w:val="En-tte"/>
    <w:uiPriority w:val="99"/>
    <w:rsid w:val="007F7DB0"/>
    <w:rPr>
      <w:rFonts w:ascii="Eras Medium ITC" w:eastAsia="Times New Roman" w:hAnsi="Eras Medium ITC"/>
      <w:sz w:val="22"/>
      <w:szCs w:val="22"/>
      <w:lang w:eastAsia="en-US"/>
    </w:rPr>
  </w:style>
  <w:style w:type="paragraph" w:styleId="Pieddepage">
    <w:name w:val="footer"/>
    <w:basedOn w:val="Normal"/>
    <w:link w:val="PieddepageCar"/>
    <w:uiPriority w:val="99"/>
    <w:unhideWhenUsed/>
    <w:rsid w:val="007F7DB0"/>
    <w:pPr>
      <w:tabs>
        <w:tab w:val="center" w:pos="4536"/>
        <w:tab w:val="right" w:pos="9072"/>
      </w:tabs>
      <w:jc w:val="right"/>
    </w:pPr>
    <w:rPr>
      <w:szCs w:val="22"/>
      <w:lang w:eastAsia="en-US"/>
    </w:rPr>
  </w:style>
  <w:style w:type="character" w:customStyle="1" w:styleId="PieddepageCar">
    <w:name w:val="Pied de page Car"/>
    <w:link w:val="Pieddepage"/>
    <w:uiPriority w:val="99"/>
    <w:rsid w:val="007F7DB0"/>
    <w:rPr>
      <w:rFonts w:ascii="Eras Medium ITC" w:eastAsia="Times New Roman" w:hAnsi="Eras Medium ITC"/>
      <w:sz w:val="22"/>
      <w:szCs w:val="22"/>
      <w:lang w:eastAsia="en-US"/>
    </w:rPr>
  </w:style>
  <w:style w:type="paragraph" w:styleId="Corpsdetexte3">
    <w:name w:val="Body Text 3"/>
    <w:basedOn w:val="Normal"/>
    <w:link w:val="Corpsdetexte3Car"/>
    <w:uiPriority w:val="99"/>
    <w:unhideWhenUsed/>
    <w:rsid w:val="007F7DB0"/>
    <w:pPr>
      <w:spacing w:after="120" w:line="276" w:lineRule="auto"/>
      <w:jc w:val="left"/>
    </w:pPr>
    <w:rPr>
      <w:rFonts w:ascii="Arial" w:eastAsia="Calibri" w:hAnsi="Arial"/>
      <w:sz w:val="16"/>
      <w:szCs w:val="16"/>
      <w:lang w:eastAsia="en-US"/>
    </w:rPr>
  </w:style>
  <w:style w:type="character" w:customStyle="1" w:styleId="Corpsdetexte3Car">
    <w:name w:val="Corps de texte 3 Car"/>
    <w:link w:val="Corpsdetexte3"/>
    <w:uiPriority w:val="99"/>
    <w:rsid w:val="007F7DB0"/>
    <w:rPr>
      <w:rFonts w:ascii="Arial" w:hAnsi="Arial"/>
      <w:sz w:val="16"/>
      <w:szCs w:val="16"/>
      <w:lang w:eastAsia="en-US"/>
    </w:rPr>
  </w:style>
  <w:style w:type="paragraph" w:styleId="Notedefin">
    <w:name w:val="endnote text"/>
    <w:basedOn w:val="Normal"/>
    <w:link w:val="NotedefinCar"/>
    <w:uiPriority w:val="99"/>
    <w:semiHidden/>
    <w:unhideWhenUsed/>
    <w:rsid w:val="00550F28"/>
    <w:rPr>
      <w:rFonts w:ascii="Calibri" w:eastAsia="Calibri" w:hAnsi="Calibri"/>
      <w:sz w:val="20"/>
      <w:szCs w:val="20"/>
      <w:lang w:eastAsia="en-US" w:bidi="en-US"/>
    </w:rPr>
  </w:style>
  <w:style w:type="character" w:customStyle="1" w:styleId="NotedefinCar">
    <w:name w:val="Note de fin Car"/>
    <w:link w:val="Notedefin"/>
    <w:uiPriority w:val="99"/>
    <w:semiHidden/>
    <w:rsid w:val="00550F28"/>
    <w:rPr>
      <w:lang w:eastAsia="en-US" w:bidi="en-US"/>
    </w:rPr>
  </w:style>
  <w:style w:type="character" w:styleId="Appeldenotedefin">
    <w:name w:val="endnote reference"/>
    <w:uiPriority w:val="99"/>
    <w:semiHidden/>
    <w:unhideWhenUsed/>
    <w:rsid w:val="00550F28"/>
    <w:rPr>
      <w:vertAlign w:val="superscript"/>
    </w:rPr>
  </w:style>
  <w:style w:type="paragraph" w:customStyle="1" w:styleId="Default">
    <w:name w:val="Default"/>
    <w:rsid w:val="00550F28"/>
    <w:pPr>
      <w:autoSpaceDE w:val="0"/>
      <w:autoSpaceDN w:val="0"/>
      <w:adjustRightInd w:val="0"/>
    </w:pPr>
    <w:rPr>
      <w:rFonts w:ascii="Arial" w:hAnsi="Arial" w:cs="Arial"/>
      <w:color w:val="000000"/>
      <w:sz w:val="24"/>
      <w:szCs w:val="24"/>
    </w:rPr>
  </w:style>
  <w:style w:type="paragraph" w:styleId="TM1">
    <w:name w:val="toc 1"/>
    <w:basedOn w:val="Normal"/>
    <w:next w:val="Normal"/>
    <w:link w:val="TM1Car"/>
    <w:autoRedefine/>
    <w:uiPriority w:val="39"/>
    <w:unhideWhenUsed/>
    <w:rsid w:val="007F7DB0"/>
    <w:pPr>
      <w:spacing w:before="120" w:after="120"/>
      <w:jc w:val="left"/>
    </w:pPr>
    <w:rPr>
      <w:rFonts w:ascii="Calibri" w:hAnsi="Calibri"/>
      <w:b/>
      <w:bCs/>
      <w:caps/>
      <w:sz w:val="20"/>
      <w:szCs w:val="20"/>
    </w:rPr>
  </w:style>
  <w:style w:type="paragraph" w:styleId="TM2">
    <w:name w:val="toc 2"/>
    <w:basedOn w:val="Normal"/>
    <w:next w:val="Normal"/>
    <w:autoRedefine/>
    <w:uiPriority w:val="39"/>
    <w:unhideWhenUsed/>
    <w:rsid w:val="007F7DB0"/>
    <w:pPr>
      <w:ind w:left="220"/>
      <w:jc w:val="left"/>
    </w:pPr>
    <w:rPr>
      <w:rFonts w:ascii="Calibri" w:hAnsi="Calibri"/>
      <w:smallCaps/>
      <w:sz w:val="20"/>
      <w:szCs w:val="20"/>
    </w:rPr>
  </w:style>
  <w:style w:type="paragraph" w:styleId="TM3">
    <w:name w:val="toc 3"/>
    <w:basedOn w:val="Normal"/>
    <w:next w:val="Normal"/>
    <w:autoRedefine/>
    <w:uiPriority w:val="39"/>
    <w:unhideWhenUsed/>
    <w:rsid w:val="007F7DB0"/>
    <w:pPr>
      <w:ind w:left="440"/>
      <w:jc w:val="left"/>
    </w:pPr>
    <w:rPr>
      <w:rFonts w:ascii="Calibri" w:hAnsi="Calibri"/>
      <w:i/>
      <w:iCs/>
      <w:sz w:val="20"/>
      <w:szCs w:val="20"/>
    </w:rPr>
  </w:style>
  <w:style w:type="paragraph" w:customStyle="1" w:styleId="PADYPtexte">
    <w:name w:val="PADYPtexte"/>
    <w:basedOn w:val="Corpsdetexte"/>
    <w:link w:val="PADYPtexteCar"/>
    <w:autoRedefine/>
    <w:rsid w:val="007F7DB0"/>
    <w:pPr>
      <w:spacing w:after="0" w:line="280" w:lineRule="atLeast"/>
      <w:ind w:left="340"/>
    </w:pPr>
    <w:rPr>
      <w:rFonts w:ascii="Arial" w:eastAsia="Calibri" w:hAnsi="Arial"/>
    </w:rPr>
  </w:style>
  <w:style w:type="paragraph" w:styleId="Corpsdetexte">
    <w:name w:val="Body Text"/>
    <w:basedOn w:val="Normal"/>
    <w:link w:val="CorpsdetexteCar"/>
    <w:uiPriority w:val="99"/>
    <w:semiHidden/>
    <w:unhideWhenUsed/>
    <w:rsid w:val="007F7DB0"/>
    <w:pPr>
      <w:spacing w:after="120"/>
    </w:pPr>
    <w:rPr>
      <w:szCs w:val="22"/>
      <w:lang w:eastAsia="en-US"/>
    </w:rPr>
  </w:style>
  <w:style w:type="character" w:customStyle="1" w:styleId="CorpsdetexteCar">
    <w:name w:val="Corps de texte Car"/>
    <w:link w:val="Corpsdetexte"/>
    <w:uiPriority w:val="99"/>
    <w:semiHidden/>
    <w:rsid w:val="007F7DB0"/>
    <w:rPr>
      <w:rFonts w:ascii="Eras Medium ITC" w:eastAsia="Times New Roman" w:hAnsi="Eras Medium ITC"/>
      <w:sz w:val="22"/>
      <w:szCs w:val="22"/>
      <w:lang w:eastAsia="en-US"/>
    </w:rPr>
  </w:style>
  <w:style w:type="character" w:customStyle="1" w:styleId="PADYPtexteCar">
    <w:name w:val="PADYPtexte Car"/>
    <w:link w:val="PADYPtexte"/>
    <w:rsid w:val="007F7DB0"/>
    <w:rPr>
      <w:rFonts w:ascii="Arial" w:hAnsi="Arial"/>
      <w:sz w:val="22"/>
      <w:szCs w:val="22"/>
      <w:lang w:eastAsia="en-US"/>
    </w:rPr>
  </w:style>
  <w:style w:type="paragraph" w:customStyle="1" w:styleId="PADYPtexte2">
    <w:name w:val="PADYPtexte 2"/>
    <w:basedOn w:val="Retraitcorpsdetexte2"/>
    <w:link w:val="PADYPtexte2Car"/>
    <w:autoRedefine/>
    <w:rsid w:val="007F7DB0"/>
    <w:rPr>
      <w:rFonts w:ascii="Arial" w:eastAsia="Calibri" w:hAnsi="Arial"/>
    </w:rPr>
  </w:style>
  <w:style w:type="paragraph" w:styleId="Retraitcorpsdetexte2">
    <w:name w:val="Body Text Indent 2"/>
    <w:basedOn w:val="Normal"/>
    <w:link w:val="Retraitcorpsdetexte2Car"/>
    <w:semiHidden/>
    <w:unhideWhenUsed/>
    <w:rsid w:val="007F7DB0"/>
    <w:pPr>
      <w:spacing w:after="120" w:line="480" w:lineRule="auto"/>
      <w:ind w:left="283"/>
    </w:pPr>
    <w:rPr>
      <w:szCs w:val="22"/>
      <w:lang w:eastAsia="en-US"/>
    </w:rPr>
  </w:style>
  <w:style w:type="character" w:customStyle="1" w:styleId="Retraitcorpsdetexte2Car">
    <w:name w:val="Retrait corps de texte 2 Car"/>
    <w:link w:val="Retraitcorpsdetexte2"/>
    <w:semiHidden/>
    <w:rsid w:val="007F7DB0"/>
    <w:rPr>
      <w:rFonts w:ascii="Eras Medium ITC" w:eastAsia="Times New Roman" w:hAnsi="Eras Medium ITC"/>
      <w:sz w:val="22"/>
      <w:szCs w:val="22"/>
      <w:lang w:eastAsia="en-US"/>
    </w:rPr>
  </w:style>
  <w:style w:type="character" w:customStyle="1" w:styleId="PADYPtexte2Car">
    <w:name w:val="PADYPtexte 2 Car"/>
    <w:link w:val="PADYPtexte2"/>
    <w:rsid w:val="007F7DB0"/>
    <w:rPr>
      <w:rFonts w:ascii="Arial" w:hAnsi="Arial"/>
      <w:sz w:val="22"/>
      <w:szCs w:val="22"/>
      <w:lang w:eastAsia="en-US"/>
    </w:rPr>
  </w:style>
  <w:style w:type="paragraph" w:customStyle="1" w:styleId="PADYP1Titre1">
    <w:name w:val="PADYP 1_Titre1"/>
    <w:basedOn w:val="Titre1"/>
    <w:link w:val="PADYP1Titre1Car"/>
    <w:autoRedefine/>
    <w:rsid w:val="007F7DB0"/>
    <w:pPr>
      <w:numPr>
        <w:numId w:val="5"/>
      </w:numPr>
    </w:pPr>
    <w:rPr>
      <w:sz w:val="26"/>
      <w:szCs w:val="26"/>
    </w:rPr>
  </w:style>
  <w:style w:type="character" w:customStyle="1" w:styleId="PADYP1Titre1Car">
    <w:name w:val="PADYP 1_Titre1 Car"/>
    <w:link w:val="PADYP1Titre1"/>
    <w:rsid w:val="007F7DB0"/>
    <w:rPr>
      <w:rFonts w:ascii="Arial" w:hAnsi="Arial"/>
      <w:bCs/>
      <w:sz w:val="26"/>
      <w:szCs w:val="26"/>
      <w:lang w:eastAsia="en-US"/>
    </w:rPr>
  </w:style>
  <w:style w:type="paragraph" w:customStyle="1" w:styleId="PADYP2Titre2">
    <w:name w:val="PADYP 2_Titre2"/>
    <w:basedOn w:val="Titre2"/>
    <w:link w:val="PADYP2Titre2Car"/>
    <w:autoRedefine/>
    <w:rsid w:val="007F7DB0"/>
    <w:pPr>
      <w:numPr>
        <w:numId w:val="5"/>
      </w:numPr>
      <w:spacing w:before="0"/>
    </w:pPr>
    <w:rPr>
      <w:rFonts w:ascii="Arial" w:hAnsi="Arial"/>
      <w:color w:val="0070C0"/>
      <w:sz w:val="24"/>
      <w:szCs w:val="24"/>
    </w:rPr>
  </w:style>
  <w:style w:type="character" w:customStyle="1" w:styleId="PADYP2Titre2Car">
    <w:name w:val="PADYP 2_Titre2 Car"/>
    <w:link w:val="PADYP2Titre2"/>
    <w:rsid w:val="007F7DB0"/>
    <w:rPr>
      <w:rFonts w:ascii="Arial" w:eastAsia="Times New Roman" w:hAnsi="Arial"/>
      <w:color w:val="0070C0"/>
      <w:sz w:val="24"/>
      <w:szCs w:val="24"/>
      <w:lang w:eastAsia="en-US"/>
    </w:rPr>
  </w:style>
  <w:style w:type="paragraph" w:customStyle="1" w:styleId="PADYP3Titre3">
    <w:name w:val="PADYP 3_Titre3"/>
    <w:basedOn w:val="Titre3"/>
    <w:link w:val="PADYP3Titre3Car"/>
    <w:autoRedefine/>
    <w:rsid w:val="007F7DB0"/>
    <w:pPr>
      <w:numPr>
        <w:numId w:val="5"/>
      </w:numPr>
      <w:spacing w:before="0"/>
    </w:pPr>
    <w:rPr>
      <w:rFonts w:ascii="Arial" w:hAnsi="Arial"/>
      <w:i/>
      <w:sz w:val="24"/>
      <w:szCs w:val="24"/>
      <w:lang w:eastAsia="en-US"/>
    </w:rPr>
  </w:style>
  <w:style w:type="character" w:customStyle="1" w:styleId="PADYP3Titre3Car">
    <w:name w:val="PADYP 3_Titre3 Car"/>
    <w:link w:val="PADYP3Titre3"/>
    <w:rsid w:val="007F7DB0"/>
    <w:rPr>
      <w:rFonts w:ascii="Arial" w:eastAsia="Times New Roman" w:hAnsi="Arial"/>
      <w:b/>
      <w:bCs/>
      <w:i/>
      <w:sz w:val="24"/>
      <w:szCs w:val="24"/>
      <w:lang w:eastAsia="en-US"/>
    </w:rPr>
  </w:style>
  <w:style w:type="paragraph" w:customStyle="1" w:styleId="PADYP4Titre4">
    <w:name w:val="PADYP 4_Titre4"/>
    <w:basedOn w:val="Titre4"/>
    <w:link w:val="PADYP4Titre4Car"/>
    <w:autoRedefine/>
    <w:rsid w:val="007F7DB0"/>
    <w:pPr>
      <w:numPr>
        <w:numId w:val="5"/>
      </w:numPr>
      <w:spacing w:before="0" w:after="120" w:line="240" w:lineRule="auto"/>
    </w:pPr>
    <w:rPr>
      <w:rFonts w:ascii="Arial" w:hAnsi="Arial"/>
      <w:color w:val="C00000"/>
      <w:sz w:val="24"/>
      <w:szCs w:val="24"/>
    </w:rPr>
  </w:style>
  <w:style w:type="character" w:customStyle="1" w:styleId="PADYP4Titre4Car">
    <w:name w:val="PADYP 4_Titre4 Car"/>
    <w:link w:val="PADYP4Titre4"/>
    <w:rsid w:val="007F7DB0"/>
    <w:rPr>
      <w:rFonts w:ascii="Arial" w:eastAsia="Times New Roman" w:hAnsi="Arial"/>
      <w:b/>
      <w:bCs/>
      <w:i/>
      <w:iCs/>
      <w:color w:val="C00000"/>
      <w:sz w:val="24"/>
      <w:szCs w:val="24"/>
      <w:lang w:eastAsia="en-US"/>
    </w:rPr>
  </w:style>
  <w:style w:type="paragraph" w:customStyle="1" w:styleId="PADYP5Titre5">
    <w:name w:val="PADYP 5_Titre5"/>
    <w:basedOn w:val="Titre5"/>
    <w:link w:val="PADYP5Titre5Car"/>
    <w:autoRedefine/>
    <w:rsid w:val="007F7DB0"/>
    <w:pPr>
      <w:spacing w:before="0"/>
      <w:ind w:left="340"/>
    </w:pPr>
    <w:rPr>
      <w:rFonts w:ascii="Arial" w:hAnsi="Arial"/>
      <w:sz w:val="24"/>
      <w:szCs w:val="24"/>
      <w:u w:val="single"/>
    </w:rPr>
  </w:style>
  <w:style w:type="character" w:customStyle="1" w:styleId="PADYP5Titre5Car">
    <w:name w:val="PADYP 5_Titre5 Car"/>
    <w:link w:val="PADYP5Titre5"/>
    <w:rsid w:val="007F7DB0"/>
    <w:rPr>
      <w:rFonts w:ascii="Arial" w:eastAsia="Times New Roman" w:hAnsi="Arial"/>
      <w:b/>
      <w:bCs/>
      <w:i/>
      <w:iCs/>
      <w:sz w:val="24"/>
      <w:szCs w:val="24"/>
      <w:u w:val="single"/>
    </w:rPr>
  </w:style>
  <w:style w:type="paragraph" w:customStyle="1" w:styleId="PADYPUCE1">
    <w:name w:val="PADYPUCE 1"/>
    <w:basedOn w:val="Normal"/>
    <w:link w:val="PADYPUCE1Car"/>
    <w:rsid w:val="007F7DB0"/>
    <w:pPr>
      <w:numPr>
        <w:numId w:val="3"/>
      </w:numPr>
      <w:spacing w:before="120" w:line="276" w:lineRule="auto"/>
      <w:contextualSpacing/>
    </w:pPr>
    <w:rPr>
      <w:rFonts w:ascii="Arial" w:eastAsia="Calibri" w:hAnsi="Arial"/>
      <w:sz w:val="24"/>
      <w:lang w:eastAsia="en-US"/>
    </w:rPr>
  </w:style>
  <w:style w:type="character" w:customStyle="1" w:styleId="PADYPUCE1Car">
    <w:name w:val="PADYPUCE 1 Car"/>
    <w:link w:val="PADYPUCE1"/>
    <w:rsid w:val="007F7DB0"/>
    <w:rPr>
      <w:rFonts w:ascii="Arial" w:hAnsi="Arial"/>
      <w:sz w:val="24"/>
      <w:szCs w:val="24"/>
      <w:lang w:eastAsia="en-US"/>
    </w:rPr>
  </w:style>
  <w:style w:type="paragraph" w:customStyle="1" w:styleId="PADYP1">
    <w:name w:val="PADYP 1"/>
    <w:basedOn w:val="Normal"/>
    <w:link w:val="PADYP1Car"/>
    <w:qFormat/>
    <w:rsid w:val="007F7DB0"/>
    <w:pPr>
      <w:numPr>
        <w:numId w:val="14"/>
      </w:numPr>
      <w:shd w:val="clear" w:color="auto" w:fill="76923C"/>
      <w:spacing w:before="240" w:after="240"/>
      <w:ind w:left="426" w:hanging="426"/>
    </w:pPr>
    <w:rPr>
      <w:b/>
      <w:color w:val="FFFFFF"/>
      <w:sz w:val="28"/>
      <w:szCs w:val="28"/>
    </w:rPr>
  </w:style>
  <w:style w:type="paragraph" w:customStyle="1" w:styleId="PADYPUCE2">
    <w:name w:val="PADYPUCE2"/>
    <w:basedOn w:val="Listepuces2"/>
    <w:link w:val="PADYPUCE2Car"/>
    <w:rsid w:val="007F7DB0"/>
    <w:pPr>
      <w:numPr>
        <w:numId w:val="4"/>
      </w:numPr>
      <w:contextualSpacing w:val="0"/>
    </w:pPr>
    <w:rPr>
      <w:rFonts w:ascii="Arial" w:hAnsi="Arial"/>
    </w:rPr>
  </w:style>
  <w:style w:type="paragraph" w:styleId="Listepuces2">
    <w:name w:val="List Bullet 2"/>
    <w:basedOn w:val="Normal"/>
    <w:uiPriority w:val="99"/>
    <w:semiHidden/>
    <w:unhideWhenUsed/>
    <w:rsid w:val="007F7DB0"/>
    <w:pPr>
      <w:numPr>
        <w:numId w:val="1"/>
      </w:numPr>
      <w:contextualSpacing/>
    </w:pPr>
  </w:style>
  <w:style w:type="character" w:customStyle="1" w:styleId="PADYPUCE2Car">
    <w:name w:val="PADYPUCE2 Car"/>
    <w:link w:val="PADYPUCE2"/>
    <w:rsid w:val="007F7DB0"/>
    <w:rPr>
      <w:rFonts w:ascii="Arial" w:eastAsia="Times New Roman" w:hAnsi="Arial"/>
      <w:sz w:val="22"/>
      <w:szCs w:val="24"/>
    </w:rPr>
  </w:style>
  <w:style w:type="paragraph" w:customStyle="1" w:styleId="Style2">
    <w:name w:val="Style2"/>
    <w:basedOn w:val="PADYPUCE1"/>
    <w:link w:val="Style2Car"/>
    <w:rsid w:val="007F7DB0"/>
    <w:pPr>
      <w:numPr>
        <w:numId w:val="0"/>
      </w:numPr>
    </w:pPr>
  </w:style>
  <w:style w:type="character" w:customStyle="1" w:styleId="Style2Car">
    <w:name w:val="Style2 Car"/>
    <w:link w:val="Style2"/>
    <w:rsid w:val="007F7DB0"/>
    <w:rPr>
      <w:rFonts w:ascii="Arial" w:hAnsi="Arial"/>
      <w:sz w:val="24"/>
      <w:szCs w:val="24"/>
      <w:lang w:eastAsia="en-US"/>
    </w:rPr>
  </w:style>
  <w:style w:type="paragraph" w:customStyle="1" w:styleId="PADYPtexte3">
    <w:name w:val="PADYPtexte 3"/>
    <w:basedOn w:val="Retraitcorpsdetexte3"/>
    <w:link w:val="PADYPtexte3Car"/>
    <w:rsid w:val="007F7DB0"/>
    <w:pPr>
      <w:ind w:left="1418"/>
    </w:pPr>
    <w:rPr>
      <w:rFonts w:ascii="Arial" w:hAnsi="Arial"/>
      <w:sz w:val="24"/>
    </w:rPr>
  </w:style>
  <w:style w:type="paragraph" w:styleId="Retraitcorpsdetexte3">
    <w:name w:val="Body Text Indent 3"/>
    <w:basedOn w:val="Normal"/>
    <w:link w:val="Retraitcorpsdetexte3Car"/>
    <w:uiPriority w:val="99"/>
    <w:semiHidden/>
    <w:unhideWhenUsed/>
    <w:rsid w:val="007F7DB0"/>
    <w:pPr>
      <w:spacing w:after="120"/>
      <w:ind w:left="283"/>
    </w:pPr>
    <w:rPr>
      <w:sz w:val="16"/>
      <w:szCs w:val="16"/>
      <w:lang w:eastAsia="en-US"/>
    </w:rPr>
  </w:style>
  <w:style w:type="character" w:customStyle="1" w:styleId="Retraitcorpsdetexte3Car">
    <w:name w:val="Retrait corps de texte 3 Car"/>
    <w:link w:val="Retraitcorpsdetexte3"/>
    <w:uiPriority w:val="99"/>
    <w:semiHidden/>
    <w:rsid w:val="007F7DB0"/>
    <w:rPr>
      <w:rFonts w:ascii="Eras Medium ITC" w:eastAsia="Times New Roman" w:hAnsi="Eras Medium ITC"/>
      <w:sz w:val="16"/>
      <w:szCs w:val="16"/>
      <w:lang w:eastAsia="en-US"/>
    </w:rPr>
  </w:style>
  <w:style w:type="character" w:customStyle="1" w:styleId="PADYPtexte3Car">
    <w:name w:val="PADYPtexte 3 Car"/>
    <w:link w:val="PADYPtexte3"/>
    <w:rsid w:val="007F7DB0"/>
    <w:rPr>
      <w:rFonts w:ascii="Arial" w:eastAsia="Times New Roman" w:hAnsi="Arial"/>
      <w:sz w:val="24"/>
      <w:szCs w:val="16"/>
      <w:lang w:eastAsia="en-US"/>
    </w:rPr>
  </w:style>
  <w:style w:type="paragraph" w:customStyle="1" w:styleId="PADYPTitre1">
    <w:name w:val="PADYP_Titre1"/>
    <w:basedOn w:val="Titre1"/>
    <w:autoRedefine/>
    <w:rsid w:val="007F7DB0"/>
    <w:pPr>
      <w:numPr>
        <w:numId w:val="2"/>
      </w:numPr>
      <w:spacing w:after="120" w:line="280" w:lineRule="atLeast"/>
    </w:pPr>
    <w:rPr>
      <w:bCs w:val="0"/>
      <w:i/>
      <w:kern w:val="32"/>
      <w:sz w:val="24"/>
      <w:szCs w:val="24"/>
      <w:lang w:bidi="en-US"/>
    </w:rPr>
  </w:style>
  <w:style w:type="paragraph" w:customStyle="1" w:styleId="PADYPTitre2">
    <w:name w:val="PADYP_Titre2"/>
    <w:basedOn w:val="Titre2"/>
    <w:link w:val="PADYPTitre2Car"/>
    <w:autoRedefine/>
    <w:rsid w:val="007F7DB0"/>
    <w:pPr>
      <w:numPr>
        <w:numId w:val="2"/>
      </w:numPr>
      <w:spacing w:before="240" w:line="360" w:lineRule="auto"/>
    </w:pPr>
    <w:rPr>
      <w:sz w:val="24"/>
      <w:szCs w:val="24"/>
    </w:rPr>
  </w:style>
  <w:style w:type="paragraph" w:customStyle="1" w:styleId="PADYPTitre3">
    <w:name w:val="PADYP_Titre3"/>
    <w:basedOn w:val="Titre3"/>
    <w:autoRedefine/>
    <w:rsid w:val="007F7DB0"/>
    <w:pPr>
      <w:numPr>
        <w:numId w:val="2"/>
      </w:numPr>
      <w:spacing w:line="280" w:lineRule="atLeast"/>
    </w:pPr>
    <w:rPr>
      <w:b w:val="0"/>
      <w:szCs w:val="24"/>
      <w:lang w:eastAsia="en-US"/>
    </w:rPr>
  </w:style>
  <w:style w:type="paragraph" w:customStyle="1" w:styleId="PADYPTexte1">
    <w:name w:val="PADYP_Texte1"/>
    <w:basedOn w:val="Corpsdetexte"/>
    <w:link w:val="PADYPTexte1Car"/>
    <w:autoRedefine/>
    <w:uiPriority w:val="1"/>
    <w:rsid w:val="007F7DB0"/>
    <w:pPr>
      <w:spacing w:before="120" w:line="360" w:lineRule="auto"/>
    </w:pPr>
    <w:rPr>
      <w:rFonts w:ascii="Arial" w:hAnsi="Arial"/>
    </w:rPr>
  </w:style>
  <w:style w:type="character" w:customStyle="1" w:styleId="PADYPTexte1Car">
    <w:name w:val="PADYP_Texte1 Car"/>
    <w:link w:val="PADYPTexte1"/>
    <w:uiPriority w:val="1"/>
    <w:rsid w:val="007F7DB0"/>
    <w:rPr>
      <w:rFonts w:ascii="Arial" w:eastAsia="Times New Roman" w:hAnsi="Arial"/>
      <w:sz w:val="22"/>
      <w:szCs w:val="22"/>
      <w:lang w:eastAsia="en-US"/>
    </w:rPr>
  </w:style>
  <w:style w:type="paragraph" w:customStyle="1" w:styleId="PADYPPUCE1">
    <w:name w:val="PADYP_PUCE 1"/>
    <w:basedOn w:val="Normal"/>
    <w:link w:val="PADYPPUCE1Car"/>
    <w:rsid w:val="007F7DB0"/>
    <w:pPr>
      <w:spacing w:before="120" w:line="276" w:lineRule="auto"/>
      <w:ind w:left="1069" w:hanging="360"/>
      <w:contextualSpacing/>
    </w:pPr>
    <w:rPr>
      <w:rFonts w:ascii="Arial" w:hAnsi="Arial"/>
      <w:sz w:val="24"/>
      <w:lang w:eastAsia="en-US"/>
    </w:rPr>
  </w:style>
  <w:style w:type="character" w:customStyle="1" w:styleId="PADYPPUCE1Car">
    <w:name w:val="PADYP_PUCE 1 Car"/>
    <w:link w:val="PADYPPUCE1"/>
    <w:rsid w:val="007F7DB0"/>
    <w:rPr>
      <w:rFonts w:ascii="Arial" w:eastAsia="Times New Roman" w:hAnsi="Arial"/>
      <w:sz w:val="24"/>
      <w:szCs w:val="24"/>
      <w:lang w:eastAsia="en-US"/>
    </w:rPr>
  </w:style>
  <w:style w:type="paragraph" w:customStyle="1" w:styleId="PADYPc2Titre1">
    <w:name w:val="PADYPc2_Titre1"/>
    <w:basedOn w:val="Normal"/>
    <w:link w:val="PADYPc2Titre1Car"/>
    <w:autoRedefine/>
    <w:qFormat/>
    <w:rsid w:val="007F7DB0"/>
    <w:pPr>
      <w:keepNext/>
      <w:numPr>
        <w:numId w:val="11"/>
      </w:numPr>
      <w:spacing w:after="120"/>
      <w:outlineLvl w:val="0"/>
    </w:pPr>
    <w:rPr>
      <w:rFonts w:ascii="Arial" w:eastAsia="Calibri" w:hAnsi="Arial"/>
      <w:b/>
      <w:bCs/>
      <w:caps/>
      <w:lang w:eastAsia="en-US"/>
    </w:rPr>
  </w:style>
  <w:style w:type="character" w:customStyle="1" w:styleId="PADYPc2Titre1Car">
    <w:name w:val="PADYPc2_Titre1 Car"/>
    <w:link w:val="PADYPc2Titre1"/>
    <w:locked/>
    <w:rsid w:val="007F7DB0"/>
    <w:rPr>
      <w:rFonts w:ascii="Arial" w:hAnsi="Arial"/>
      <w:b/>
      <w:bCs/>
      <w:caps/>
      <w:sz w:val="22"/>
      <w:szCs w:val="24"/>
      <w:lang w:eastAsia="en-US"/>
    </w:rPr>
  </w:style>
  <w:style w:type="paragraph" w:customStyle="1" w:styleId="PADYPc2Titre2">
    <w:name w:val="PADYPc2_Titre2"/>
    <w:basedOn w:val="AT2"/>
    <w:link w:val="PADYPc2Titre2Car"/>
    <w:autoRedefine/>
    <w:qFormat/>
    <w:rsid w:val="007F7DB0"/>
    <w:pPr>
      <w:numPr>
        <w:ilvl w:val="1"/>
        <w:numId w:val="11"/>
      </w:numPr>
    </w:pPr>
    <w:rPr>
      <w:rFonts w:cs="Times New Roman"/>
      <w:sz w:val="24"/>
    </w:rPr>
  </w:style>
  <w:style w:type="character" w:customStyle="1" w:styleId="PADYPc2Titre2Car">
    <w:name w:val="PADYPc2_Titre2 Car"/>
    <w:link w:val="PADYPc2Titre2"/>
    <w:locked/>
    <w:rsid w:val="007F7DB0"/>
    <w:rPr>
      <w:rFonts w:ascii="Arial" w:hAnsi="Arial"/>
      <w:b/>
      <w:sz w:val="24"/>
      <w:szCs w:val="24"/>
      <w:lang w:eastAsia="en-US"/>
    </w:rPr>
  </w:style>
  <w:style w:type="paragraph" w:customStyle="1" w:styleId="PADYPc2Texte1">
    <w:name w:val="PADYPc2_Texte1"/>
    <w:basedOn w:val="Normal"/>
    <w:link w:val="PADYPc2Texte1Car"/>
    <w:autoRedefine/>
    <w:uiPriority w:val="1"/>
    <w:qFormat/>
    <w:rsid w:val="007F7DB0"/>
    <w:pPr>
      <w:tabs>
        <w:tab w:val="left" w:pos="1935"/>
      </w:tabs>
      <w:spacing w:after="240" w:line="276" w:lineRule="auto"/>
    </w:pPr>
    <w:rPr>
      <w:rFonts w:ascii="Arial" w:eastAsia="Calibri" w:hAnsi="Arial"/>
      <w:bCs/>
      <w:szCs w:val="22"/>
      <w:lang w:eastAsia="en-US"/>
    </w:rPr>
  </w:style>
  <w:style w:type="character" w:customStyle="1" w:styleId="PADYPc2Texte1Car">
    <w:name w:val="PADYPc2_Texte1 Car"/>
    <w:link w:val="PADYPc2Texte1"/>
    <w:uiPriority w:val="1"/>
    <w:locked/>
    <w:rsid w:val="007F7DB0"/>
    <w:rPr>
      <w:rFonts w:ascii="Arial" w:hAnsi="Arial"/>
      <w:bCs/>
      <w:sz w:val="22"/>
      <w:szCs w:val="22"/>
      <w:lang w:eastAsia="en-US"/>
    </w:rPr>
  </w:style>
  <w:style w:type="paragraph" w:customStyle="1" w:styleId="PADYPc2Titre3">
    <w:name w:val="PADYPc2_Titre3"/>
    <w:basedOn w:val="Normal"/>
    <w:autoRedefine/>
    <w:qFormat/>
    <w:rsid w:val="007F7DB0"/>
    <w:pPr>
      <w:keepNext/>
      <w:spacing w:after="120"/>
      <w:outlineLvl w:val="0"/>
    </w:pPr>
    <w:rPr>
      <w:rFonts w:ascii="Arial" w:eastAsia="Calibri" w:hAnsi="Arial" w:cs="Arial"/>
      <w:b/>
      <w:szCs w:val="22"/>
      <w:lang w:eastAsia="en-US"/>
    </w:rPr>
  </w:style>
  <w:style w:type="paragraph" w:customStyle="1" w:styleId="PADYPc2PUCE1">
    <w:name w:val="PADYPc2_PUCE 1"/>
    <w:basedOn w:val="Normal"/>
    <w:link w:val="PADYPc2PUCE1Car"/>
    <w:uiPriority w:val="1"/>
    <w:qFormat/>
    <w:rsid w:val="007F7DB0"/>
    <w:pPr>
      <w:numPr>
        <w:numId w:val="6"/>
      </w:numPr>
      <w:spacing w:line="276" w:lineRule="auto"/>
    </w:pPr>
    <w:rPr>
      <w:rFonts w:ascii="Arial" w:eastAsia="Calibri" w:hAnsi="Arial"/>
      <w:bCs/>
      <w:i/>
      <w:szCs w:val="22"/>
    </w:rPr>
  </w:style>
  <w:style w:type="character" w:customStyle="1" w:styleId="PADYPc2PUCE1Car">
    <w:name w:val="PADYPc2_PUCE 1 Car"/>
    <w:link w:val="PADYPc2PUCE1"/>
    <w:uiPriority w:val="1"/>
    <w:locked/>
    <w:rsid w:val="007F7DB0"/>
    <w:rPr>
      <w:rFonts w:ascii="Arial" w:hAnsi="Arial"/>
      <w:bCs/>
      <w:i/>
      <w:sz w:val="22"/>
      <w:szCs w:val="22"/>
    </w:rPr>
  </w:style>
  <w:style w:type="paragraph" w:customStyle="1" w:styleId="PADYPc2PUCE2">
    <w:name w:val="PADYPc2_PUCE2"/>
    <w:basedOn w:val="Normal"/>
    <w:link w:val="PADYPc2PUCE2Car"/>
    <w:uiPriority w:val="1"/>
    <w:qFormat/>
    <w:rsid w:val="007F7DB0"/>
    <w:pPr>
      <w:numPr>
        <w:numId w:val="7"/>
      </w:numPr>
    </w:pPr>
    <w:rPr>
      <w:rFonts w:ascii="Arial" w:eastAsia="Calibri" w:hAnsi="Arial"/>
      <w:bCs/>
      <w:szCs w:val="22"/>
      <w:lang w:eastAsia="en-US"/>
    </w:rPr>
  </w:style>
  <w:style w:type="character" w:customStyle="1" w:styleId="PADYPc2PUCE2Car">
    <w:name w:val="PADYPc2_PUCE2 Car"/>
    <w:link w:val="PADYPc2PUCE2"/>
    <w:uiPriority w:val="1"/>
    <w:locked/>
    <w:rsid w:val="007F7DB0"/>
    <w:rPr>
      <w:rFonts w:ascii="Arial" w:hAnsi="Arial"/>
      <w:bCs/>
      <w:sz w:val="22"/>
      <w:szCs w:val="22"/>
      <w:lang w:eastAsia="en-US"/>
    </w:rPr>
  </w:style>
  <w:style w:type="paragraph" w:customStyle="1" w:styleId="AT1">
    <w:name w:val="AT1"/>
    <w:basedOn w:val="Titre1"/>
    <w:qFormat/>
    <w:rsid w:val="007F7DB0"/>
    <w:pPr>
      <w:numPr>
        <w:numId w:val="8"/>
      </w:numPr>
      <w:tabs>
        <w:tab w:val="left" w:pos="426"/>
      </w:tabs>
      <w:spacing w:after="120"/>
    </w:pPr>
    <w:rPr>
      <w:bCs w:val="0"/>
      <w:sz w:val="28"/>
      <w:szCs w:val="36"/>
    </w:rPr>
  </w:style>
  <w:style w:type="paragraph" w:customStyle="1" w:styleId="AT2">
    <w:name w:val="AT2"/>
    <w:basedOn w:val="Normal"/>
    <w:qFormat/>
    <w:rsid w:val="007F7DB0"/>
    <w:pPr>
      <w:keepNext/>
      <w:spacing w:after="120"/>
      <w:ind w:left="1080" w:hanging="720"/>
      <w:outlineLvl w:val="1"/>
    </w:pPr>
    <w:rPr>
      <w:rFonts w:ascii="Arial" w:eastAsia="Calibri" w:hAnsi="Arial" w:cs="Arial"/>
      <w:b/>
      <w:lang w:eastAsia="en-US"/>
    </w:rPr>
  </w:style>
  <w:style w:type="paragraph" w:styleId="TM4">
    <w:name w:val="toc 4"/>
    <w:basedOn w:val="Normal"/>
    <w:next w:val="Normal"/>
    <w:autoRedefine/>
    <w:uiPriority w:val="39"/>
    <w:unhideWhenUsed/>
    <w:rsid w:val="007F7DB0"/>
    <w:pPr>
      <w:ind w:left="660"/>
      <w:jc w:val="left"/>
    </w:pPr>
    <w:rPr>
      <w:rFonts w:ascii="Calibri" w:hAnsi="Calibri"/>
      <w:sz w:val="18"/>
      <w:szCs w:val="18"/>
    </w:rPr>
  </w:style>
  <w:style w:type="paragraph" w:styleId="TM5">
    <w:name w:val="toc 5"/>
    <w:basedOn w:val="Normal"/>
    <w:next w:val="Normal"/>
    <w:autoRedefine/>
    <w:uiPriority w:val="39"/>
    <w:unhideWhenUsed/>
    <w:rsid w:val="007F7DB0"/>
    <w:pPr>
      <w:ind w:left="880"/>
      <w:jc w:val="left"/>
    </w:pPr>
    <w:rPr>
      <w:rFonts w:ascii="Calibri" w:hAnsi="Calibri"/>
      <w:sz w:val="18"/>
      <w:szCs w:val="18"/>
    </w:rPr>
  </w:style>
  <w:style w:type="paragraph" w:styleId="TM6">
    <w:name w:val="toc 6"/>
    <w:basedOn w:val="Normal"/>
    <w:next w:val="Normal"/>
    <w:autoRedefine/>
    <w:uiPriority w:val="39"/>
    <w:unhideWhenUsed/>
    <w:rsid w:val="007F7DB0"/>
    <w:pPr>
      <w:ind w:left="1100"/>
      <w:jc w:val="left"/>
    </w:pPr>
    <w:rPr>
      <w:rFonts w:ascii="Calibri" w:hAnsi="Calibri"/>
      <w:sz w:val="18"/>
      <w:szCs w:val="18"/>
    </w:rPr>
  </w:style>
  <w:style w:type="paragraph" w:styleId="TM7">
    <w:name w:val="toc 7"/>
    <w:basedOn w:val="Normal"/>
    <w:next w:val="Normal"/>
    <w:autoRedefine/>
    <w:uiPriority w:val="39"/>
    <w:unhideWhenUsed/>
    <w:rsid w:val="007F7DB0"/>
    <w:pPr>
      <w:ind w:left="1320"/>
      <w:jc w:val="left"/>
    </w:pPr>
    <w:rPr>
      <w:rFonts w:ascii="Calibri" w:hAnsi="Calibri"/>
      <w:sz w:val="18"/>
      <w:szCs w:val="18"/>
    </w:rPr>
  </w:style>
  <w:style w:type="paragraph" w:styleId="TM8">
    <w:name w:val="toc 8"/>
    <w:basedOn w:val="Normal"/>
    <w:next w:val="Normal"/>
    <w:autoRedefine/>
    <w:uiPriority w:val="39"/>
    <w:unhideWhenUsed/>
    <w:rsid w:val="007F7DB0"/>
    <w:pPr>
      <w:ind w:left="1540"/>
      <w:jc w:val="left"/>
    </w:pPr>
    <w:rPr>
      <w:rFonts w:ascii="Calibri" w:hAnsi="Calibri"/>
      <w:sz w:val="18"/>
      <w:szCs w:val="18"/>
    </w:rPr>
  </w:style>
  <w:style w:type="paragraph" w:styleId="TM9">
    <w:name w:val="toc 9"/>
    <w:basedOn w:val="Normal"/>
    <w:next w:val="Normal"/>
    <w:autoRedefine/>
    <w:uiPriority w:val="39"/>
    <w:unhideWhenUsed/>
    <w:rsid w:val="007F7DB0"/>
    <w:pPr>
      <w:ind w:left="1760"/>
      <w:jc w:val="left"/>
    </w:pPr>
    <w:rPr>
      <w:rFonts w:ascii="Calibri" w:hAnsi="Calibri"/>
      <w:sz w:val="18"/>
      <w:szCs w:val="18"/>
    </w:rPr>
  </w:style>
  <w:style w:type="paragraph" w:customStyle="1" w:styleId="PADYPC2Titre4">
    <w:name w:val="PADYP C2 Titre 4"/>
    <w:basedOn w:val="PADYPc2PUCE1"/>
    <w:link w:val="PADYPC2Titre4Car"/>
    <w:qFormat/>
    <w:rsid w:val="007F7DB0"/>
    <w:pPr>
      <w:numPr>
        <w:numId w:val="0"/>
      </w:numPr>
      <w:spacing w:after="120"/>
      <w:ind w:left="720"/>
    </w:pPr>
    <w:rPr>
      <w:u w:val="single"/>
      <w:lang w:eastAsia="en-US"/>
    </w:rPr>
  </w:style>
  <w:style w:type="paragraph" w:styleId="Textedebulles">
    <w:name w:val="Balloon Text"/>
    <w:basedOn w:val="Normal"/>
    <w:link w:val="TextedebullesCar"/>
    <w:uiPriority w:val="99"/>
    <w:semiHidden/>
    <w:unhideWhenUsed/>
    <w:rsid w:val="007F7DB0"/>
    <w:rPr>
      <w:rFonts w:ascii="Tahoma" w:hAnsi="Tahoma"/>
      <w:sz w:val="16"/>
      <w:szCs w:val="16"/>
    </w:rPr>
  </w:style>
  <w:style w:type="character" w:customStyle="1" w:styleId="TextedebullesCar">
    <w:name w:val="Texte de bulles Car"/>
    <w:link w:val="Textedebulles"/>
    <w:uiPriority w:val="99"/>
    <w:semiHidden/>
    <w:rsid w:val="007F7DB0"/>
    <w:rPr>
      <w:rFonts w:ascii="Tahoma" w:eastAsia="Times New Roman" w:hAnsi="Tahoma"/>
      <w:sz w:val="16"/>
      <w:szCs w:val="16"/>
    </w:rPr>
  </w:style>
  <w:style w:type="character" w:customStyle="1" w:styleId="PADYPC2Titre4Car">
    <w:name w:val="PADYP C2 Titre 4 Car"/>
    <w:link w:val="PADYPC2Titre4"/>
    <w:rsid w:val="007F7DB0"/>
    <w:rPr>
      <w:rFonts w:ascii="Arial" w:hAnsi="Arial"/>
      <w:bCs/>
      <w:i/>
      <w:sz w:val="22"/>
      <w:szCs w:val="22"/>
      <w:u w:val="single"/>
      <w:lang w:eastAsia="en-US"/>
    </w:rPr>
  </w:style>
  <w:style w:type="character" w:customStyle="1" w:styleId="PADYPTitre2Car">
    <w:name w:val="PADYP_Titre2 Car"/>
    <w:link w:val="PADYPTitre2"/>
    <w:locked/>
    <w:rsid w:val="007F7DB0"/>
    <w:rPr>
      <w:rFonts w:ascii="Cambria" w:eastAsia="Times New Roman" w:hAnsi="Cambria"/>
      <w:color w:val="4F81BD"/>
      <w:sz w:val="24"/>
      <w:szCs w:val="24"/>
      <w:lang w:eastAsia="en-US"/>
    </w:rPr>
  </w:style>
  <w:style w:type="paragraph" w:customStyle="1" w:styleId="PADYPC2PUC3">
    <w:name w:val="PADYPC2PUC3"/>
    <w:basedOn w:val="Titre"/>
    <w:link w:val="PADYPC2PUC3Car"/>
    <w:qFormat/>
    <w:rsid w:val="007F7DB0"/>
    <w:pPr>
      <w:numPr>
        <w:numId w:val="10"/>
      </w:numPr>
      <w:spacing w:before="0" w:after="0"/>
      <w:jc w:val="both"/>
    </w:pPr>
    <w:rPr>
      <w:rFonts w:ascii="Arial" w:hAnsi="Arial"/>
      <w:sz w:val="22"/>
      <w:szCs w:val="22"/>
    </w:rPr>
  </w:style>
  <w:style w:type="character" w:customStyle="1" w:styleId="PADYPC2PUC3Car">
    <w:name w:val="PADYPC2PUC3 Car"/>
    <w:link w:val="PADYPC2PUC3"/>
    <w:rsid w:val="007F7DB0"/>
    <w:rPr>
      <w:rFonts w:ascii="Arial" w:eastAsia="Times New Roman" w:hAnsi="Arial"/>
      <w:b/>
      <w:bCs/>
      <w:kern w:val="28"/>
      <w:sz w:val="22"/>
      <w:szCs w:val="22"/>
    </w:rPr>
  </w:style>
  <w:style w:type="paragraph" w:customStyle="1" w:styleId="MCA1">
    <w:name w:val="MCA 1"/>
    <w:basedOn w:val="Normal"/>
    <w:link w:val="MCA1Car"/>
    <w:qFormat/>
    <w:rsid w:val="007F7DB0"/>
    <w:pPr>
      <w:tabs>
        <w:tab w:val="left" w:pos="851"/>
      </w:tabs>
      <w:spacing w:before="240" w:after="120"/>
      <w:ind w:left="851" w:hanging="851"/>
      <w:jc w:val="left"/>
      <w:outlineLvl w:val="0"/>
    </w:pPr>
    <w:rPr>
      <w:b/>
      <w:sz w:val="32"/>
    </w:rPr>
  </w:style>
  <w:style w:type="character" w:customStyle="1" w:styleId="MCA1Car">
    <w:name w:val="MCA 1 Car"/>
    <w:link w:val="MCA1"/>
    <w:rsid w:val="007F7DB0"/>
    <w:rPr>
      <w:rFonts w:ascii="Eras Medium ITC" w:eastAsia="Times New Roman" w:hAnsi="Eras Medium ITC"/>
      <w:b/>
      <w:sz w:val="32"/>
      <w:szCs w:val="24"/>
    </w:rPr>
  </w:style>
  <w:style w:type="paragraph" w:styleId="Notedebasdepage">
    <w:name w:val="footnote text"/>
    <w:basedOn w:val="Normal"/>
    <w:link w:val="NotedebasdepageCar"/>
    <w:rsid w:val="007F7DB0"/>
    <w:pPr>
      <w:jc w:val="left"/>
    </w:pPr>
    <w:rPr>
      <w:sz w:val="20"/>
      <w:szCs w:val="20"/>
    </w:rPr>
  </w:style>
  <w:style w:type="character" w:customStyle="1" w:styleId="NotedebasdepageCar">
    <w:name w:val="Note de bas de page Car"/>
    <w:link w:val="Notedebasdepage"/>
    <w:rsid w:val="007F7DB0"/>
    <w:rPr>
      <w:rFonts w:ascii="Eras Medium ITC" w:eastAsia="Times New Roman" w:hAnsi="Eras Medium ITC"/>
    </w:rPr>
  </w:style>
  <w:style w:type="character" w:styleId="Appelnotedebasdep">
    <w:name w:val="footnote reference"/>
    <w:rsid w:val="007F7DB0"/>
    <w:rPr>
      <w:vertAlign w:val="superscript"/>
    </w:rPr>
  </w:style>
  <w:style w:type="paragraph" w:customStyle="1" w:styleId="Style5">
    <w:name w:val="Style5"/>
    <w:basedOn w:val="Normal"/>
    <w:link w:val="Style5Car"/>
    <w:autoRedefine/>
    <w:semiHidden/>
    <w:rsid w:val="007F7DB0"/>
    <w:pPr>
      <w:tabs>
        <w:tab w:val="left" w:pos="851"/>
      </w:tabs>
      <w:spacing w:before="240" w:after="240"/>
      <w:ind w:left="709"/>
    </w:pPr>
    <w:rPr>
      <w:b/>
    </w:rPr>
  </w:style>
  <w:style w:type="character" w:customStyle="1" w:styleId="Style5Car">
    <w:name w:val="Style5 Car"/>
    <w:link w:val="Style5"/>
    <w:semiHidden/>
    <w:rsid w:val="007F7DB0"/>
    <w:rPr>
      <w:rFonts w:ascii="Eras Medium ITC" w:eastAsia="Times New Roman" w:hAnsi="Eras Medium ITC"/>
      <w:b/>
      <w:sz w:val="22"/>
      <w:szCs w:val="24"/>
    </w:rPr>
  </w:style>
  <w:style w:type="character" w:styleId="Marquedecommentaire">
    <w:name w:val="annotation reference"/>
    <w:semiHidden/>
    <w:rsid w:val="007F7DB0"/>
    <w:rPr>
      <w:sz w:val="16"/>
      <w:szCs w:val="16"/>
    </w:rPr>
  </w:style>
  <w:style w:type="paragraph" w:styleId="Commentaire">
    <w:name w:val="annotation text"/>
    <w:basedOn w:val="Normal"/>
    <w:link w:val="CommentaireCar"/>
    <w:semiHidden/>
    <w:rsid w:val="007F7DB0"/>
    <w:pPr>
      <w:spacing w:after="200" w:line="276" w:lineRule="auto"/>
      <w:jc w:val="left"/>
    </w:pPr>
    <w:rPr>
      <w:sz w:val="20"/>
      <w:szCs w:val="20"/>
    </w:rPr>
  </w:style>
  <w:style w:type="character" w:customStyle="1" w:styleId="CommentaireCar">
    <w:name w:val="Commentaire Car"/>
    <w:link w:val="Commentaire"/>
    <w:semiHidden/>
    <w:rsid w:val="007F7DB0"/>
    <w:rPr>
      <w:rFonts w:ascii="Eras Medium ITC" w:eastAsia="Times New Roman" w:hAnsi="Eras Medium ITC"/>
    </w:rPr>
  </w:style>
  <w:style w:type="paragraph" w:customStyle="1" w:styleId="Style3">
    <w:name w:val="Style3"/>
    <w:basedOn w:val="TM1"/>
    <w:link w:val="Style3Car"/>
    <w:qFormat/>
    <w:rsid w:val="007F7DB0"/>
    <w:pPr>
      <w:tabs>
        <w:tab w:val="left" w:pos="1680"/>
        <w:tab w:val="right" w:leader="hyphen" w:pos="9062"/>
      </w:tabs>
      <w:spacing w:before="0"/>
    </w:pPr>
    <w:rPr>
      <w:rFonts w:ascii="Eras Medium ITC" w:hAnsi="Eras Medium ITC"/>
      <w:noProof/>
      <w:sz w:val="22"/>
      <w:szCs w:val="22"/>
    </w:rPr>
  </w:style>
  <w:style w:type="paragraph" w:customStyle="1" w:styleId="MCA3">
    <w:name w:val="MCA 3"/>
    <w:basedOn w:val="Normal"/>
    <w:link w:val="MCA3Car"/>
    <w:qFormat/>
    <w:rsid w:val="007F7DB0"/>
    <w:pPr>
      <w:numPr>
        <w:ilvl w:val="1"/>
        <w:numId w:val="9"/>
      </w:numPr>
      <w:tabs>
        <w:tab w:val="left" w:pos="851"/>
      </w:tabs>
      <w:spacing w:before="240" w:after="120"/>
    </w:pPr>
    <w:rPr>
      <w:b/>
      <w:bCs/>
      <w:sz w:val="28"/>
    </w:rPr>
  </w:style>
  <w:style w:type="character" w:customStyle="1" w:styleId="TM1Car">
    <w:name w:val="TM 1 Car"/>
    <w:link w:val="TM1"/>
    <w:uiPriority w:val="39"/>
    <w:rsid w:val="007F7DB0"/>
    <w:rPr>
      <w:rFonts w:ascii="Calibri" w:eastAsia="Times New Roman" w:hAnsi="Calibri"/>
      <w:b/>
      <w:bCs/>
      <w:caps/>
    </w:rPr>
  </w:style>
  <w:style w:type="character" w:customStyle="1" w:styleId="Style3Car">
    <w:name w:val="Style3 Car"/>
    <w:link w:val="Style3"/>
    <w:rsid w:val="007F7DB0"/>
    <w:rPr>
      <w:rFonts w:ascii="Eras Medium ITC" w:eastAsia="Times New Roman" w:hAnsi="Eras Medium ITC"/>
      <w:b/>
      <w:bCs/>
      <w:caps/>
      <w:noProof/>
      <w:sz w:val="22"/>
      <w:szCs w:val="22"/>
    </w:rPr>
  </w:style>
  <w:style w:type="character" w:customStyle="1" w:styleId="MCA3Car">
    <w:name w:val="MCA 3 Car"/>
    <w:link w:val="MCA3"/>
    <w:rsid w:val="007F7DB0"/>
    <w:rPr>
      <w:rFonts w:ascii="Eras Medium ITC" w:eastAsia="Times New Roman" w:hAnsi="Eras Medium ITC"/>
      <w:b/>
      <w:bCs/>
      <w:sz w:val="28"/>
      <w:szCs w:val="24"/>
    </w:rPr>
  </w:style>
  <w:style w:type="paragraph" w:customStyle="1" w:styleId="MCA2">
    <w:name w:val="MCA 2"/>
    <w:basedOn w:val="Normal"/>
    <w:rsid w:val="007F7DB0"/>
    <w:pPr>
      <w:numPr>
        <w:numId w:val="9"/>
      </w:numPr>
      <w:tabs>
        <w:tab w:val="left" w:pos="851"/>
      </w:tabs>
      <w:spacing w:before="240" w:after="120"/>
      <w:ind w:left="851" w:hanging="851"/>
      <w:jc w:val="left"/>
      <w:outlineLvl w:val="1"/>
    </w:pPr>
    <w:rPr>
      <w:b/>
      <w:bCs/>
      <w:sz w:val="32"/>
      <w:szCs w:val="28"/>
    </w:rPr>
  </w:style>
  <w:style w:type="paragraph" w:customStyle="1" w:styleId="ATTexte">
    <w:name w:val="ATTexte"/>
    <w:basedOn w:val="Normal"/>
    <w:link w:val="ATTexteCar"/>
    <w:autoRedefine/>
    <w:uiPriority w:val="1"/>
    <w:qFormat/>
    <w:rsid w:val="007F7DB0"/>
    <w:pPr>
      <w:contextualSpacing/>
    </w:pPr>
    <w:rPr>
      <w:rFonts w:ascii="Arial" w:eastAsia="Calibri" w:hAnsi="Arial"/>
      <w:szCs w:val="22"/>
      <w:lang w:eastAsia="en-US"/>
    </w:rPr>
  </w:style>
  <w:style w:type="character" w:customStyle="1" w:styleId="ATTexteCar">
    <w:name w:val="ATTexte Car"/>
    <w:link w:val="ATTexte"/>
    <w:uiPriority w:val="1"/>
    <w:locked/>
    <w:rsid w:val="007F7DB0"/>
    <w:rPr>
      <w:rFonts w:ascii="Arial" w:hAnsi="Arial"/>
      <w:sz w:val="22"/>
      <w:szCs w:val="22"/>
      <w:lang w:eastAsia="en-US"/>
    </w:rPr>
  </w:style>
  <w:style w:type="paragraph" w:customStyle="1" w:styleId="TITRE10">
    <w:name w:val="TITRE 1"/>
    <w:basedOn w:val="Titre1"/>
    <w:link w:val="TITRE1Car0"/>
    <w:qFormat/>
    <w:rsid w:val="007F7DB0"/>
    <w:pPr>
      <w:numPr>
        <w:numId w:val="13"/>
      </w:numPr>
      <w:shd w:val="clear" w:color="auto" w:fill="76923C"/>
      <w:suppressAutoHyphens/>
      <w:spacing w:before="240" w:after="240"/>
    </w:pPr>
    <w:rPr>
      <w:rFonts w:ascii="Calibri" w:hAnsi="Calibri"/>
      <w:b/>
      <w:color w:val="FFFFFF"/>
      <w:sz w:val="28"/>
      <w:szCs w:val="28"/>
    </w:rPr>
  </w:style>
  <w:style w:type="paragraph" w:customStyle="1" w:styleId="TITRE20">
    <w:name w:val="TITRE 2"/>
    <w:basedOn w:val="Normal"/>
    <w:link w:val="TITRE2Car0"/>
    <w:qFormat/>
    <w:rsid w:val="007F7DB0"/>
    <w:pPr>
      <w:spacing w:before="240" w:after="240"/>
    </w:pPr>
    <w:rPr>
      <w:b/>
      <w:color w:val="1F497D"/>
    </w:rPr>
  </w:style>
  <w:style w:type="character" w:customStyle="1" w:styleId="TITRE1Car0">
    <w:name w:val="TITRE 1 Car"/>
    <w:link w:val="TITRE10"/>
    <w:rsid w:val="007F7DB0"/>
    <w:rPr>
      <w:b/>
      <w:bCs/>
      <w:color w:val="FFFFFF"/>
      <w:sz w:val="28"/>
      <w:szCs w:val="28"/>
      <w:shd w:val="clear" w:color="auto" w:fill="76923C"/>
      <w:lang w:eastAsia="en-US"/>
    </w:rPr>
  </w:style>
  <w:style w:type="paragraph" w:customStyle="1" w:styleId="TITRE30">
    <w:name w:val="TITRE 3"/>
    <w:basedOn w:val="Normal"/>
    <w:link w:val="TITRE3Car0"/>
    <w:qFormat/>
    <w:rsid w:val="007F7DB0"/>
    <w:pPr>
      <w:spacing w:before="240" w:after="240"/>
    </w:pPr>
    <w:rPr>
      <w:b/>
      <w:color w:val="E36C0A"/>
    </w:rPr>
  </w:style>
  <w:style w:type="character" w:customStyle="1" w:styleId="TITRE2Car0">
    <w:name w:val="TITRE 2 Car"/>
    <w:link w:val="TITRE20"/>
    <w:rsid w:val="007F7DB0"/>
    <w:rPr>
      <w:rFonts w:ascii="Eras Medium ITC" w:eastAsia="Times New Roman" w:hAnsi="Eras Medium ITC"/>
      <w:b/>
      <w:color w:val="1F497D"/>
      <w:sz w:val="22"/>
      <w:szCs w:val="24"/>
    </w:rPr>
  </w:style>
  <w:style w:type="paragraph" w:customStyle="1" w:styleId="PADYP2">
    <w:name w:val="PADYP 2"/>
    <w:basedOn w:val="Normal"/>
    <w:link w:val="PADYP2Car"/>
    <w:qFormat/>
    <w:rsid w:val="007F7DB0"/>
    <w:pPr>
      <w:numPr>
        <w:ilvl w:val="1"/>
        <w:numId w:val="14"/>
      </w:numPr>
      <w:tabs>
        <w:tab w:val="left" w:pos="426"/>
      </w:tabs>
      <w:spacing w:before="240" w:after="240"/>
      <w:ind w:left="709" w:hanging="709"/>
    </w:pPr>
    <w:rPr>
      <w:b/>
      <w:color w:val="1F497D"/>
      <w:sz w:val="28"/>
    </w:rPr>
  </w:style>
  <w:style w:type="character" w:customStyle="1" w:styleId="TITRE3Car0">
    <w:name w:val="TITRE 3 Car"/>
    <w:link w:val="TITRE30"/>
    <w:rsid w:val="007F7DB0"/>
    <w:rPr>
      <w:rFonts w:ascii="Eras Medium ITC" w:eastAsia="Times New Roman" w:hAnsi="Eras Medium ITC"/>
      <w:b/>
      <w:color w:val="E36C0A"/>
      <w:sz w:val="22"/>
      <w:szCs w:val="24"/>
    </w:rPr>
  </w:style>
  <w:style w:type="character" w:customStyle="1" w:styleId="PADYP1Car">
    <w:name w:val="PADYP 1 Car"/>
    <w:link w:val="PADYP1"/>
    <w:rsid w:val="007F7DB0"/>
    <w:rPr>
      <w:rFonts w:ascii="Eras Medium ITC" w:eastAsia="Times New Roman" w:hAnsi="Eras Medium ITC"/>
      <w:b/>
      <w:color w:val="FFFFFF"/>
      <w:sz w:val="28"/>
      <w:szCs w:val="28"/>
      <w:shd w:val="clear" w:color="auto" w:fill="76923C"/>
    </w:rPr>
  </w:style>
  <w:style w:type="paragraph" w:customStyle="1" w:styleId="PADYP3">
    <w:name w:val="PADYP 3"/>
    <w:basedOn w:val="Normal"/>
    <w:link w:val="PADYP3Car"/>
    <w:qFormat/>
    <w:rsid w:val="007F7DB0"/>
    <w:pPr>
      <w:numPr>
        <w:ilvl w:val="2"/>
        <w:numId w:val="14"/>
      </w:numPr>
      <w:spacing w:before="240" w:after="240"/>
      <w:ind w:left="709" w:hanging="709"/>
    </w:pPr>
    <w:rPr>
      <w:b/>
      <w:color w:val="E36C0A"/>
      <w:sz w:val="24"/>
    </w:rPr>
  </w:style>
  <w:style w:type="character" w:customStyle="1" w:styleId="PADYP2Car">
    <w:name w:val="PADYP 2 Car"/>
    <w:link w:val="PADYP2"/>
    <w:rsid w:val="007F7DB0"/>
    <w:rPr>
      <w:rFonts w:ascii="Eras Medium ITC" w:eastAsia="Times New Roman" w:hAnsi="Eras Medium ITC"/>
      <w:b/>
      <w:color w:val="1F497D"/>
      <w:sz w:val="28"/>
      <w:szCs w:val="24"/>
    </w:rPr>
  </w:style>
  <w:style w:type="character" w:customStyle="1" w:styleId="PADYP3Car">
    <w:name w:val="PADYP 3 Car"/>
    <w:link w:val="PADYP3"/>
    <w:rsid w:val="007F7DB0"/>
    <w:rPr>
      <w:rFonts w:ascii="Eras Medium ITC" w:eastAsia="Times New Roman" w:hAnsi="Eras Medium ITC"/>
      <w:b/>
      <w:color w:val="E36C0A"/>
      <w:sz w:val="24"/>
      <w:szCs w:val="24"/>
    </w:rPr>
  </w:style>
  <w:style w:type="paragraph" w:customStyle="1" w:styleId="PUCE1">
    <w:name w:val="PUCE 1"/>
    <w:basedOn w:val="Normal"/>
    <w:link w:val="PUCE1Car"/>
    <w:qFormat/>
    <w:rsid w:val="007F7DB0"/>
    <w:pPr>
      <w:numPr>
        <w:numId w:val="26"/>
      </w:numPr>
    </w:pPr>
  </w:style>
  <w:style w:type="paragraph" w:customStyle="1" w:styleId="PUCE2">
    <w:name w:val="PUCE 2"/>
    <w:basedOn w:val="Normal"/>
    <w:link w:val="PUCE2Car"/>
    <w:qFormat/>
    <w:rsid w:val="007F7DB0"/>
    <w:pPr>
      <w:numPr>
        <w:numId w:val="16"/>
      </w:numPr>
      <w:ind w:left="1276"/>
    </w:pPr>
  </w:style>
  <w:style w:type="character" w:customStyle="1" w:styleId="PUCE1Car">
    <w:name w:val="PUCE 1 Car"/>
    <w:link w:val="PUCE1"/>
    <w:rsid w:val="007F7DB0"/>
    <w:rPr>
      <w:rFonts w:ascii="Eras Medium ITC" w:eastAsia="Times New Roman" w:hAnsi="Eras Medium ITC"/>
      <w:sz w:val="22"/>
      <w:szCs w:val="24"/>
    </w:rPr>
  </w:style>
  <w:style w:type="paragraph" w:customStyle="1" w:styleId="PUCE3">
    <w:name w:val="PUCE 3"/>
    <w:basedOn w:val="Normal"/>
    <w:link w:val="PUCE3Car"/>
    <w:qFormat/>
    <w:rsid w:val="007F7DB0"/>
    <w:pPr>
      <w:numPr>
        <w:numId w:val="27"/>
      </w:numPr>
    </w:pPr>
  </w:style>
  <w:style w:type="character" w:customStyle="1" w:styleId="PUCE2Car">
    <w:name w:val="PUCE 2 Car"/>
    <w:link w:val="PUCE2"/>
    <w:rsid w:val="007F7DB0"/>
    <w:rPr>
      <w:rFonts w:ascii="Eras Medium ITC" w:eastAsia="Times New Roman" w:hAnsi="Eras Medium ITC"/>
      <w:sz w:val="22"/>
      <w:szCs w:val="24"/>
    </w:rPr>
  </w:style>
  <w:style w:type="paragraph" w:customStyle="1" w:styleId="PADYP4">
    <w:name w:val="PADYP 4"/>
    <w:basedOn w:val="Normal"/>
    <w:link w:val="PADYP4Car"/>
    <w:qFormat/>
    <w:rsid w:val="007F7DB0"/>
    <w:rPr>
      <w:u w:val="single"/>
    </w:rPr>
  </w:style>
  <w:style w:type="character" w:customStyle="1" w:styleId="PUCE3Car">
    <w:name w:val="PUCE 3 Car"/>
    <w:link w:val="PUCE3"/>
    <w:rsid w:val="007F7DB0"/>
    <w:rPr>
      <w:rFonts w:ascii="Eras Medium ITC" w:eastAsia="Times New Roman" w:hAnsi="Eras Medium ITC"/>
      <w:sz w:val="22"/>
      <w:szCs w:val="24"/>
    </w:rPr>
  </w:style>
  <w:style w:type="paragraph" w:customStyle="1" w:styleId="PADYP5">
    <w:name w:val="PADYP 5"/>
    <w:basedOn w:val="PUCE1"/>
    <w:link w:val="PADYP5Car"/>
    <w:qFormat/>
    <w:rsid w:val="007F7DB0"/>
    <w:pPr>
      <w:numPr>
        <w:numId w:val="0"/>
      </w:numPr>
      <w:ind w:left="705"/>
    </w:pPr>
    <w:rPr>
      <w:b/>
    </w:rPr>
  </w:style>
  <w:style w:type="character" w:customStyle="1" w:styleId="PADYP4Car">
    <w:name w:val="PADYP 4 Car"/>
    <w:link w:val="PADYP4"/>
    <w:rsid w:val="007F7DB0"/>
    <w:rPr>
      <w:rFonts w:ascii="Eras Medium ITC" w:eastAsia="Times New Roman" w:hAnsi="Eras Medium ITC"/>
      <w:sz w:val="22"/>
      <w:szCs w:val="24"/>
      <w:u w:val="single"/>
    </w:rPr>
  </w:style>
  <w:style w:type="paragraph" w:customStyle="1" w:styleId="TITREDOC">
    <w:name w:val="TITRE DOC"/>
    <w:basedOn w:val="Normal"/>
    <w:link w:val="TITREDOCCar"/>
    <w:qFormat/>
    <w:rsid w:val="007F7DB0"/>
    <w:pPr>
      <w:jc w:val="center"/>
    </w:pPr>
    <w:rPr>
      <w:b/>
      <w:color w:val="76923C"/>
      <w:sz w:val="44"/>
    </w:rPr>
  </w:style>
  <w:style w:type="character" w:customStyle="1" w:styleId="PADYP5Car">
    <w:name w:val="PADYP 5 Car"/>
    <w:link w:val="PADYP5"/>
    <w:rsid w:val="007F7DB0"/>
    <w:rPr>
      <w:rFonts w:ascii="Eras Medium ITC" w:eastAsia="Times New Roman" w:hAnsi="Eras Medium ITC"/>
      <w:b/>
      <w:sz w:val="22"/>
      <w:szCs w:val="24"/>
    </w:rPr>
  </w:style>
  <w:style w:type="character" w:customStyle="1" w:styleId="TITREDOCCar">
    <w:name w:val="TITRE DOC Car"/>
    <w:link w:val="TITREDOC"/>
    <w:rsid w:val="007F7DB0"/>
    <w:rPr>
      <w:rFonts w:ascii="Eras Medium ITC" w:eastAsia="Times New Roman" w:hAnsi="Eras Medium ITC"/>
      <w:b/>
      <w:color w:val="76923C"/>
      <w:sz w:val="44"/>
      <w:szCs w:val="24"/>
    </w:rPr>
  </w:style>
  <w:style w:type="paragraph" w:customStyle="1" w:styleId="SOUSTITREDOC">
    <w:name w:val="SOUS TITRE DOC"/>
    <w:basedOn w:val="Style3"/>
    <w:link w:val="SOUSTITREDOCCar"/>
    <w:qFormat/>
    <w:rsid w:val="007F7DB0"/>
    <w:pPr>
      <w:spacing w:after="0"/>
      <w:jc w:val="center"/>
    </w:pPr>
  </w:style>
  <w:style w:type="paragraph" w:customStyle="1" w:styleId="PADYPINFO">
    <w:name w:val="PADYP INFO"/>
    <w:basedOn w:val="PADYP1"/>
    <w:link w:val="PADYPINFOCar"/>
    <w:qFormat/>
    <w:rsid w:val="007F7DB0"/>
    <w:pPr>
      <w:numPr>
        <w:numId w:val="0"/>
      </w:numPr>
      <w:shd w:val="clear" w:color="auto" w:fill="auto"/>
      <w:spacing w:before="0" w:after="0"/>
      <w:jc w:val="center"/>
    </w:pPr>
    <w:rPr>
      <w:color w:val="1F497D"/>
      <w:sz w:val="22"/>
    </w:rPr>
  </w:style>
  <w:style w:type="character" w:customStyle="1" w:styleId="SOUSTITREDOCCar">
    <w:name w:val="SOUS TITRE DOC Car"/>
    <w:link w:val="SOUSTITREDOC"/>
    <w:rsid w:val="007F7DB0"/>
    <w:rPr>
      <w:rFonts w:ascii="Eras Medium ITC" w:eastAsia="Times New Roman" w:hAnsi="Eras Medium ITC"/>
      <w:b/>
      <w:bCs/>
      <w:caps/>
      <w:noProof/>
      <w:sz w:val="22"/>
      <w:szCs w:val="22"/>
    </w:rPr>
  </w:style>
  <w:style w:type="character" w:customStyle="1" w:styleId="PADYPINFOCar">
    <w:name w:val="PADYP INFO Car"/>
    <w:link w:val="PADYPINFO"/>
    <w:rsid w:val="007F7DB0"/>
    <w:rPr>
      <w:rFonts w:ascii="Eras Medium ITC" w:eastAsia="Times New Roman" w:hAnsi="Eras Medium ITC"/>
      <w:b/>
      <w:color w:val="1F497D"/>
      <w:sz w:val="22"/>
      <w:szCs w:val="28"/>
    </w:rPr>
  </w:style>
  <w:style w:type="paragraph" w:customStyle="1" w:styleId="PADYP6">
    <w:name w:val="PADYP 6"/>
    <w:basedOn w:val="PADYP3"/>
    <w:link w:val="PADYP6Car"/>
    <w:qFormat/>
    <w:rsid w:val="007F7DB0"/>
    <w:pPr>
      <w:numPr>
        <w:ilvl w:val="3"/>
      </w:numPr>
      <w:tabs>
        <w:tab w:val="left" w:pos="851"/>
      </w:tabs>
      <w:ind w:left="851" w:hanging="851"/>
    </w:pPr>
    <w:rPr>
      <w:b w:val="0"/>
      <w:i/>
    </w:rPr>
  </w:style>
  <w:style w:type="paragraph" w:customStyle="1" w:styleId="ENTTE">
    <w:name w:val="EN TÊTE"/>
    <w:basedOn w:val="Normal"/>
    <w:link w:val="ENTTECar"/>
    <w:qFormat/>
    <w:rsid w:val="007F7DB0"/>
    <w:pPr>
      <w:jc w:val="center"/>
    </w:pPr>
    <w:rPr>
      <w:sz w:val="16"/>
      <w:szCs w:val="16"/>
    </w:rPr>
  </w:style>
  <w:style w:type="character" w:customStyle="1" w:styleId="PADYP6Car">
    <w:name w:val="PADYP 6 Car"/>
    <w:link w:val="PADYP6"/>
    <w:rsid w:val="007F7DB0"/>
    <w:rPr>
      <w:rFonts w:ascii="Eras Medium ITC" w:eastAsia="Times New Roman" w:hAnsi="Eras Medium ITC"/>
      <w:i/>
      <w:color w:val="E36C0A"/>
      <w:sz w:val="24"/>
      <w:szCs w:val="24"/>
    </w:rPr>
  </w:style>
  <w:style w:type="character" w:customStyle="1" w:styleId="ENTTECar">
    <w:name w:val="EN TÊTE Car"/>
    <w:link w:val="ENTTE"/>
    <w:rsid w:val="007F7DB0"/>
    <w:rPr>
      <w:rFonts w:ascii="Eras Medium ITC" w:eastAsia="Times New Roman" w:hAnsi="Eras Medium ITC"/>
      <w:sz w:val="16"/>
      <w:szCs w:val="16"/>
    </w:rPr>
  </w:style>
  <w:style w:type="paragraph" w:customStyle="1" w:styleId="Style1">
    <w:name w:val="Style1"/>
    <w:basedOn w:val="TITREDOC"/>
    <w:link w:val="Style1Car"/>
    <w:qFormat/>
    <w:rsid w:val="00DB5146"/>
    <w:rPr>
      <w:rFonts w:ascii="Arial Black" w:hAnsi="Arial Black"/>
      <w:color w:val="4F81BD"/>
      <w:sz w:val="48"/>
      <w:szCs w:val="48"/>
    </w:rPr>
  </w:style>
  <w:style w:type="character" w:customStyle="1" w:styleId="Style1Car">
    <w:name w:val="Style1 Car"/>
    <w:basedOn w:val="TITREDOCCar"/>
    <w:link w:val="Style1"/>
    <w:rsid w:val="00DB5146"/>
    <w:rPr>
      <w:rFonts w:ascii="Arial Black" w:eastAsia="Times New Roman" w:hAnsi="Arial Black"/>
      <w:b/>
      <w:color w:val="4F81BD"/>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660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geon\Desktop\PADYP%20-%20types%20docs\Mod&#232;le%20PADYP%20titres%20d&#233;cal&#233;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F9B71-4425-49CD-912F-DEDB57AD2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PADYP titres décalés</Template>
  <TotalTime>0</TotalTime>
  <Pages>12</Pages>
  <Words>3513</Words>
  <Characters>19324</Characters>
  <Application>Microsoft Office Word</Application>
  <DocSecurity>0</DocSecurity>
  <Lines>161</Lines>
  <Paragraphs>45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22792</CharactersWithSpaces>
  <SharedDoc>false</SharedDoc>
  <HLinks>
    <vt:vector size="84" baseType="variant">
      <vt:variant>
        <vt:i4>1048626</vt:i4>
      </vt:variant>
      <vt:variant>
        <vt:i4>80</vt:i4>
      </vt:variant>
      <vt:variant>
        <vt:i4>0</vt:i4>
      </vt:variant>
      <vt:variant>
        <vt:i4>5</vt:i4>
      </vt:variant>
      <vt:variant>
        <vt:lpwstr/>
      </vt:variant>
      <vt:variant>
        <vt:lpwstr>_Toc429563933</vt:lpwstr>
      </vt:variant>
      <vt:variant>
        <vt:i4>1048626</vt:i4>
      </vt:variant>
      <vt:variant>
        <vt:i4>74</vt:i4>
      </vt:variant>
      <vt:variant>
        <vt:i4>0</vt:i4>
      </vt:variant>
      <vt:variant>
        <vt:i4>5</vt:i4>
      </vt:variant>
      <vt:variant>
        <vt:lpwstr/>
      </vt:variant>
      <vt:variant>
        <vt:lpwstr>_Toc429563932</vt:lpwstr>
      </vt:variant>
      <vt:variant>
        <vt:i4>1048626</vt:i4>
      </vt:variant>
      <vt:variant>
        <vt:i4>68</vt:i4>
      </vt:variant>
      <vt:variant>
        <vt:i4>0</vt:i4>
      </vt:variant>
      <vt:variant>
        <vt:i4>5</vt:i4>
      </vt:variant>
      <vt:variant>
        <vt:lpwstr/>
      </vt:variant>
      <vt:variant>
        <vt:lpwstr>_Toc429563931</vt:lpwstr>
      </vt:variant>
      <vt:variant>
        <vt:i4>1048626</vt:i4>
      </vt:variant>
      <vt:variant>
        <vt:i4>62</vt:i4>
      </vt:variant>
      <vt:variant>
        <vt:i4>0</vt:i4>
      </vt:variant>
      <vt:variant>
        <vt:i4>5</vt:i4>
      </vt:variant>
      <vt:variant>
        <vt:lpwstr/>
      </vt:variant>
      <vt:variant>
        <vt:lpwstr>_Toc429563930</vt:lpwstr>
      </vt:variant>
      <vt:variant>
        <vt:i4>1114162</vt:i4>
      </vt:variant>
      <vt:variant>
        <vt:i4>56</vt:i4>
      </vt:variant>
      <vt:variant>
        <vt:i4>0</vt:i4>
      </vt:variant>
      <vt:variant>
        <vt:i4>5</vt:i4>
      </vt:variant>
      <vt:variant>
        <vt:lpwstr/>
      </vt:variant>
      <vt:variant>
        <vt:lpwstr>_Toc429563929</vt:lpwstr>
      </vt:variant>
      <vt:variant>
        <vt:i4>1114162</vt:i4>
      </vt:variant>
      <vt:variant>
        <vt:i4>50</vt:i4>
      </vt:variant>
      <vt:variant>
        <vt:i4>0</vt:i4>
      </vt:variant>
      <vt:variant>
        <vt:i4>5</vt:i4>
      </vt:variant>
      <vt:variant>
        <vt:lpwstr/>
      </vt:variant>
      <vt:variant>
        <vt:lpwstr>_Toc429563928</vt:lpwstr>
      </vt:variant>
      <vt:variant>
        <vt:i4>1114162</vt:i4>
      </vt:variant>
      <vt:variant>
        <vt:i4>44</vt:i4>
      </vt:variant>
      <vt:variant>
        <vt:i4>0</vt:i4>
      </vt:variant>
      <vt:variant>
        <vt:i4>5</vt:i4>
      </vt:variant>
      <vt:variant>
        <vt:lpwstr/>
      </vt:variant>
      <vt:variant>
        <vt:lpwstr>_Toc429563927</vt:lpwstr>
      </vt:variant>
      <vt:variant>
        <vt:i4>1114162</vt:i4>
      </vt:variant>
      <vt:variant>
        <vt:i4>38</vt:i4>
      </vt:variant>
      <vt:variant>
        <vt:i4>0</vt:i4>
      </vt:variant>
      <vt:variant>
        <vt:i4>5</vt:i4>
      </vt:variant>
      <vt:variant>
        <vt:lpwstr/>
      </vt:variant>
      <vt:variant>
        <vt:lpwstr>_Toc429563926</vt:lpwstr>
      </vt:variant>
      <vt:variant>
        <vt:i4>1114162</vt:i4>
      </vt:variant>
      <vt:variant>
        <vt:i4>32</vt:i4>
      </vt:variant>
      <vt:variant>
        <vt:i4>0</vt:i4>
      </vt:variant>
      <vt:variant>
        <vt:i4>5</vt:i4>
      </vt:variant>
      <vt:variant>
        <vt:lpwstr/>
      </vt:variant>
      <vt:variant>
        <vt:lpwstr>_Toc429563925</vt:lpwstr>
      </vt:variant>
      <vt:variant>
        <vt:i4>1114162</vt:i4>
      </vt:variant>
      <vt:variant>
        <vt:i4>26</vt:i4>
      </vt:variant>
      <vt:variant>
        <vt:i4>0</vt:i4>
      </vt:variant>
      <vt:variant>
        <vt:i4>5</vt:i4>
      </vt:variant>
      <vt:variant>
        <vt:lpwstr/>
      </vt:variant>
      <vt:variant>
        <vt:lpwstr>_Toc429563924</vt:lpwstr>
      </vt:variant>
      <vt:variant>
        <vt:i4>1114162</vt:i4>
      </vt:variant>
      <vt:variant>
        <vt:i4>20</vt:i4>
      </vt:variant>
      <vt:variant>
        <vt:i4>0</vt:i4>
      </vt:variant>
      <vt:variant>
        <vt:i4>5</vt:i4>
      </vt:variant>
      <vt:variant>
        <vt:lpwstr/>
      </vt:variant>
      <vt:variant>
        <vt:lpwstr>_Toc429563923</vt:lpwstr>
      </vt:variant>
      <vt:variant>
        <vt:i4>1114162</vt:i4>
      </vt:variant>
      <vt:variant>
        <vt:i4>14</vt:i4>
      </vt:variant>
      <vt:variant>
        <vt:i4>0</vt:i4>
      </vt:variant>
      <vt:variant>
        <vt:i4>5</vt:i4>
      </vt:variant>
      <vt:variant>
        <vt:lpwstr/>
      </vt:variant>
      <vt:variant>
        <vt:lpwstr>_Toc429563922</vt:lpwstr>
      </vt:variant>
      <vt:variant>
        <vt:i4>1114162</vt:i4>
      </vt:variant>
      <vt:variant>
        <vt:i4>8</vt:i4>
      </vt:variant>
      <vt:variant>
        <vt:i4>0</vt:i4>
      </vt:variant>
      <vt:variant>
        <vt:i4>5</vt:i4>
      </vt:variant>
      <vt:variant>
        <vt:lpwstr/>
      </vt:variant>
      <vt:variant>
        <vt:lpwstr>_Toc429563921</vt:lpwstr>
      </vt:variant>
      <vt:variant>
        <vt:i4>1114162</vt:i4>
      </vt:variant>
      <vt:variant>
        <vt:i4>2</vt:i4>
      </vt:variant>
      <vt:variant>
        <vt:i4>0</vt:i4>
      </vt:variant>
      <vt:variant>
        <vt:i4>5</vt:i4>
      </vt:variant>
      <vt:variant>
        <vt:lpwstr/>
      </vt:variant>
      <vt:variant>
        <vt:lpwstr>_Toc429563920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dc:creator>
  <cp:lastModifiedBy>Microsoft</cp:lastModifiedBy>
  <cp:revision>3</cp:revision>
  <dcterms:created xsi:type="dcterms:W3CDTF">2016-05-29T19:16:00Z</dcterms:created>
  <dcterms:modified xsi:type="dcterms:W3CDTF">2016-05-29T19:16:00Z</dcterms:modified>
</cp:coreProperties>
</file>