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82E" w:rsidRDefault="009256DE" w:rsidP="006C582E">
      <w:r>
        <w:rPr>
          <w:lang w:eastAsia="en-US"/>
        </w:rPr>
        <w:pict>
          <v:rect id="Rectangle 3" o:spid="_x0000_s1031" style="position:absolute;left:0;text-align:left;margin-left:-25.9pt;margin-top:109.15pt;width:495pt;height:132.75pt;z-index:25165414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" filled="f" stroked="f" strokeweight="2pt">
            <v:textbox style="mso-next-textbox:#Rectangle 3">
              <w:txbxContent>
                <w:p w:rsidR="006C582E" w:rsidRDefault="006C582E" w:rsidP="006C582E">
                  <w:pPr>
                    <w:pStyle w:val="Style1"/>
                  </w:pPr>
                  <w:r>
                    <w:t>TECHNIQUE DE CONDUITE D’UNE SESSION DE FORMATION</w:t>
                  </w:r>
                </w:p>
                <w:p w:rsidR="006C582E" w:rsidRPr="006C582E" w:rsidRDefault="006C582E" w:rsidP="006C582E">
                  <w:pPr>
                    <w:jc w:val="center"/>
                    <w:rPr>
                      <w:rFonts w:ascii="Arial Black" w:hAnsi="Arial Black"/>
                      <w:color w:val="4F81BD"/>
                      <w:sz w:val="48"/>
                      <w:szCs w:val="48"/>
                    </w:rPr>
                  </w:pPr>
                </w:p>
                <w:p w:rsidR="006C582E" w:rsidRPr="006C582E" w:rsidRDefault="006C582E" w:rsidP="006C582E">
                  <w:pPr>
                    <w:jc w:val="center"/>
                    <w:rPr>
                      <w:rFonts w:ascii="Calibri" w:hAnsi="Calibri"/>
                      <w:szCs w:val="22"/>
                    </w:rPr>
                  </w:pPr>
                </w:p>
              </w:txbxContent>
            </v:textbox>
          </v:rect>
        </w:pict>
      </w:r>
      <w:r w:rsidR="00701400">
        <w:rPr>
          <w:noProof/>
        </w:rPr>
        <w:drawing>
          <wp:anchor distT="0" distB="0" distL="114300" distR="114300" simplePos="0" relativeHeight="251653120" behindDoc="0" locked="0" layoutInCell="1" allowOverlap="1">
            <wp:simplePos x="0" y="0"/>
            <wp:positionH relativeFrom="column">
              <wp:posOffset>-490220</wp:posOffset>
            </wp:positionH>
            <wp:positionV relativeFrom="paragraph">
              <wp:posOffset>376555</wp:posOffset>
            </wp:positionV>
            <wp:extent cx="6677025" cy="8715375"/>
            <wp:effectExtent l="19050" t="0" r="9525" b="0"/>
            <wp:wrapNone/>
            <wp:docPr id="2"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pic:cNvPicPr>
                      <a:picLocks noChangeAspect="1" noChangeArrowheads="1"/>
                    </pic:cNvPicPr>
                  </pic:nvPicPr>
                  <pic:blipFill>
                    <a:blip r:embed="rId8" cstate="print"/>
                    <a:srcRect t="7742" r="11824" b="6903"/>
                    <a:stretch>
                      <a:fillRect/>
                    </a:stretch>
                  </pic:blipFill>
                  <pic:spPr bwMode="auto">
                    <a:xfrm>
                      <a:off x="0" y="0"/>
                      <a:ext cx="6677025" cy="8715375"/>
                    </a:xfrm>
                    <a:prstGeom prst="rect">
                      <a:avLst/>
                    </a:prstGeom>
                    <a:noFill/>
                  </pic:spPr>
                </pic:pic>
              </a:graphicData>
            </a:graphic>
          </wp:anchor>
        </w:drawing>
      </w:r>
      <w:r w:rsidR="00701400">
        <w:rPr>
          <w:noProof/>
        </w:rPr>
        <w:drawing>
          <wp:anchor distT="0" distB="0" distL="114300" distR="114300" simplePos="0" relativeHeight="251655168" behindDoc="0" locked="0" layoutInCell="1" allowOverlap="1">
            <wp:simplePos x="0" y="0"/>
            <wp:positionH relativeFrom="column">
              <wp:posOffset>-111760</wp:posOffset>
            </wp:positionH>
            <wp:positionV relativeFrom="paragraph">
              <wp:posOffset>3199130</wp:posOffset>
            </wp:positionV>
            <wp:extent cx="5770245" cy="3232150"/>
            <wp:effectExtent l="0" t="0" r="0" b="0"/>
            <wp:wrapNone/>
            <wp:docPr id="3" name="Image 4" descr="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Image3.png"/>
                    <pic:cNvPicPr>
                      <a:picLocks noChangeAspect="1" noChangeArrowheads="1"/>
                    </pic:cNvPicPr>
                  </pic:nvPicPr>
                  <pic:blipFill>
                    <a:blip r:embed="rId9" cstate="print"/>
                    <a:srcRect/>
                    <a:stretch>
                      <a:fillRect/>
                    </a:stretch>
                  </pic:blipFill>
                  <pic:spPr bwMode="auto">
                    <a:xfrm>
                      <a:off x="0" y="0"/>
                      <a:ext cx="5770245" cy="3232150"/>
                    </a:xfrm>
                    <a:prstGeom prst="rect">
                      <a:avLst/>
                    </a:prstGeom>
                    <a:noFill/>
                  </pic:spPr>
                </pic:pic>
              </a:graphicData>
            </a:graphic>
          </wp:anchor>
        </w:drawing>
      </w:r>
      <w:r w:rsidR="00701400">
        <w:rPr>
          <w:noProof/>
        </w:rPr>
        <w:drawing>
          <wp:anchor distT="0" distB="0" distL="114300" distR="114300" simplePos="0" relativeHeight="251656192" behindDoc="0" locked="0" layoutInCell="1" allowOverlap="1">
            <wp:simplePos x="0" y="0"/>
            <wp:positionH relativeFrom="column">
              <wp:posOffset>5338445</wp:posOffset>
            </wp:positionH>
            <wp:positionV relativeFrom="paragraph">
              <wp:posOffset>-274955</wp:posOffset>
            </wp:positionV>
            <wp:extent cx="726440" cy="628650"/>
            <wp:effectExtent l="19050" t="0" r="0" b="0"/>
            <wp:wrapNone/>
            <wp:docPr id="4" name="Image 15" descr="logo a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logo adf"/>
                    <pic:cNvPicPr>
                      <a:picLocks noChangeAspect="1" noChangeArrowheads="1"/>
                    </pic:cNvPicPr>
                  </pic:nvPicPr>
                  <pic:blipFill>
                    <a:blip r:embed="rId10" cstate="print"/>
                    <a:srcRect/>
                    <a:stretch>
                      <a:fillRect/>
                    </a:stretch>
                  </pic:blipFill>
                  <pic:spPr bwMode="auto">
                    <a:xfrm>
                      <a:off x="0" y="0"/>
                      <a:ext cx="726440" cy="628650"/>
                    </a:xfrm>
                    <a:prstGeom prst="rect">
                      <a:avLst/>
                    </a:prstGeom>
                    <a:noFill/>
                  </pic:spPr>
                </pic:pic>
              </a:graphicData>
            </a:graphic>
          </wp:anchor>
        </w:drawing>
      </w:r>
      <w:r w:rsidR="00701400">
        <w:rPr>
          <w:noProof/>
        </w:rPr>
        <w:drawing>
          <wp:anchor distT="0" distB="0" distL="114300" distR="114300" simplePos="0" relativeHeight="251657216" behindDoc="0" locked="0" layoutInCell="1" allowOverlap="1">
            <wp:simplePos x="0" y="0"/>
            <wp:positionH relativeFrom="column">
              <wp:posOffset>-414020</wp:posOffset>
            </wp:positionH>
            <wp:positionV relativeFrom="paragraph">
              <wp:posOffset>-337820</wp:posOffset>
            </wp:positionV>
            <wp:extent cx="771525" cy="695325"/>
            <wp:effectExtent l="19050" t="0" r="9525" b="0"/>
            <wp:wrapNone/>
            <wp:docPr id="5"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1" cstate="print"/>
                    <a:srcRect/>
                    <a:stretch>
                      <a:fillRect/>
                    </a:stretch>
                  </pic:blipFill>
                  <pic:spPr bwMode="auto">
                    <a:xfrm>
                      <a:off x="0" y="0"/>
                      <a:ext cx="771525" cy="695325"/>
                    </a:xfrm>
                    <a:prstGeom prst="rect">
                      <a:avLst/>
                    </a:prstGeom>
                    <a:noFill/>
                  </pic:spPr>
                </pic:pic>
              </a:graphicData>
            </a:graphic>
          </wp:anchor>
        </w:drawing>
      </w:r>
      <w:r>
        <w:rPr>
          <w:lang w:eastAsia="en-US"/>
        </w:rPr>
        <w:pict>
          <v:rect id="Rectangle 16" o:spid="_x0000_s1030" style="position:absolute;left:0;text-align:left;margin-left:-34.15pt;margin-top:55.9pt;width:503.25pt;height:42pt;z-index:2516582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" filled="f" stroked="f" strokeweight="2pt">
            <v:textbox style="mso-next-textbox:#Rectangle 16">
              <w:txbxContent>
                <w:p w:rsidR="006C582E" w:rsidRDefault="006C582E" w:rsidP="006C582E">
                  <w:pPr>
                    <w:jc w:val="center"/>
                    <w:rPr>
                      <w:rFonts w:ascii="Arial Black" w:hAnsi="Arial Black"/>
                      <w:sz w:val="32"/>
                      <w:szCs w:val="32"/>
                    </w:rPr>
                  </w:pPr>
                  <w:r>
                    <w:rPr>
                      <w:rFonts w:ascii="Arial Black" w:hAnsi="Arial Black"/>
                      <w:sz w:val="32"/>
                      <w:szCs w:val="32"/>
                    </w:rPr>
                    <w:t>Programme d’Appui aux Dynamiques</w:t>
                  </w:r>
                  <w:r>
                    <w:rPr>
                      <w:rFonts w:ascii="Arial Black" w:hAnsi="Arial Black"/>
                      <w:sz w:val="40"/>
                      <w:szCs w:val="40"/>
                    </w:rPr>
                    <w:t xml:space="preserve"> </w:t>
                  </w:r>
                  <w:r>
                    <w:rPr>
                      <w:rFonts w:ascii="Arial Black" w:hAnsi="Arial Black"/>
                      <w:sz w:val="32"/>
                      <w:szCs w:val="32"/>
                    </w:rPr>
                    <w:t>Productives</w:t>
                  </w:r>
                </w:p>
                <w:p w:rsidR="006C582E" w:rsidRPr="006C582E" w:rsidRDefault="006C582E" w:rsidP="006C582E">
                  <w:pPr>
                    <w:jc w:val="center"/>
                    <w:rPr>
                      <w:rFonts w:ascii="Calibri" w:hAnsi="Calibri"/>
                      <w:szCs w:val="22"/>
                    </w:rPr>
                  </w:pPr>
                </w:p>
              </w:txbxContent>
            </v:textbox>
          </v:rect>
        </w:pict>
      </w:r>
      <w:r w:rsidR="00701400">
        <w:rPr>
          <w:noProof/>
        </w:rPr>
        <w:drawing>
          <wp:anchor distT="0" distB="0" distL="114300" distR="114300" simplePos="0" relativeHeight="251659264" behindDoc="0" locked="0" layoutInCell="1" allowOverlap="1">
            <wp:simplePos x="0" y="0"/>
            <wp:positionH relativeFrom="column">
              <wp:posOffset>4586605</wp:posOffset>
            </wp:positionH>
            <wp:positionV relativeFrom="paragraph">
              <wp:posOffset>9139555</wp:posOffset>
            </wp:positionV>
            <wp:extent cx="1478280" cy="200025"/>
            <wp:effectExtent l="19050" t="0" r="7620" b="0"/>
            <wp:wrapNone/>
            <wp:docPr id="8" name="Image 25" descr="sofré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descr="sofréco"/>
                    <pic:cNvPicPr>
                      <a:picLocks noChangeAspect="1" noChangeArrowheads="1"/>
                    </pic:cNvPicPr>
                  </pic:nvPicPr>
                  <pic:blipFill>
                    <a:blip r:embed="rId12" cstate="print"/>
                    <a:srcRect/>
                    <a:stretch>
                      <a:fillRect/>
                    </a:stretch>
                  </pic:blipFill>
                  <pic:spPr bwMode="auto">
                    <a:xfrm>
                      <a:off x="0" y="0"/>
                      <a:ext cx="1478280" cy="200025"/>
                    </a:xfrm>
                    <a:prstGeom prst="rect">
                      <a:avLst/>
                    </a:prstGeom>
                    <a:noFill/>
                  </pic:spPr>
                </pic:pic>
              </a:graphicData>
            </a:graphic>
          </wp:anchor>
        </w:drawing>
      </w:r>
      <w:r>
        <w:rPr>
          <w:lang w:eastAsia="en-US"/>
        </w:rPr>
        <w:pict>
          <v:group id="_x0000_s1034" style="position:absolute;left:0;text-align:left;margin-left:-42.4pt;margin-top:-36.75pt;width:531.25pt;height:781.5pt;z-index:251661312;mso-position-horizontal-relative:text;mso-position-vertical-relative:text" coordorigin="490,652" coordsize="10625,15630">
            <v:shapetype id="_x0000_t32" coordsize="21600,21600" o:spt="32" o:oned="t" path="m,l21600,21600e" filled="f">
              <v:path arrowok="t" fillok="f" o:connecttype="none"/>
              <o:lock v:ext="edit" shapetype="t"/>
            </v:shapetype>
            <v:shape id="_x0000_s1035" type="#_x0000_t32" style="position:absolute;left:521;top:652;width:60;height:15630;flip:x" o:connectortype="straight" strokecolor="#548dd4" strokeweight="4pt">
              <v:shadow type="perspective" color="#243f60" opacity=".5" offset="1pt" offset2="-1pt"/>
            </v:shape>
            <v:shape id="_x0000_s1036" type="#_x0000_t32" style="position:absolute;left:11055;top:652;width:60;height:15630;flip:x" o:connectortype="straight" strokecolor="#548dd4" strokeweight="4pt">
              <v:shadow type="perspective" color="#243f60" opacity=".5" offset="1pt" offset2="-1pt"/>
            </v:shape>
            <v:shape id="_x0000_s1037" type="#_x0000_t32" style="position:absolute;left:490;top:16237;width:10565;height:0" o:connectortype="straight" strokecolor="#548dd4" strokeweight="4.5pt"/>
            <v:shape id="_x0000_s1038" type="#_x0000_t32" style="position:absolute;left:584;top:697;width:10531;height:0" o:connectortype="straight" strokecolor="#548dd4" strokeweight="4.5pt"/>
          </v:group>
        </w:pict>
      </w:r>
      <w:r>
        <w:rPr>
          <w:lang w:eastAsia="en-US"/>
        </w:rPr>
        <w:pict>
          <v:rect id="_x0000_s1039" style="position:absolute;left:0;text-align:left;margin-left:-25.9pt;margin-top:565.9pt;width:503.25pt;height:81.75pt;z-index:2516623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" filled="f" stroked="f" strokeweight="2pt">
            <v:textbox style="mso-next-textbox:#_x0000_s1039">
              <w:txbxContent>
                <w:p w:rsidR="006C582E" w:rsidRDefault="006C582E" w:rsidP="006C582E">
                  <w:pPr>
                    <w:rPr>
                      <w:rFonts w:ascii="Arial Black" w:hAnsi="Arial Black"/>
                      <w:szCs w:val="32"/>
                    </w:rPr>
                  </w:pPr>
                </w:p>
                <w:p w:rsidR="006C582E" w:rsidRDefault="006C582E" w:rsidP="006C582E">
                  <w:pPr>
                    <w:rPr>
                      <w:rFonts w:ascii="Arial Black" w:hAnsi="Arial Black"/>
                      <w:szCs w:val="32"/>
                    </w:rPr>
                  </w:pPr>
                </w:p>
                <w:p w:rsidR="006C582E" w:rsidRDefault="006C582E" w:rsidP="006C582E">
                  <w:pPr>
                    <w:rPr>
                      <w:rFonts w:ascii="Arial Black" w:hAnsi="Arial Black"/>
                      <w:szCs w:val="32"/>
                    </w:rPr>
                  </w:pPr>
                  <w:r>
                    <w:rPr>
                      <w:rFonts w:ascii="Arial Black" w:hAnsi="Arial Black"/>
                      <w:szCs w:val="32"/>
                    </w:rPr>
                    <w:t>Date : octobre 2011</w:t>
                  </w:r>
                </w:p>
                <w:p w:rsidR="006C582E" w:rsidRPr="006C582E" w:rsidRDefault="006C582E" w:rsidP="006C582E">
                  <w:pPr>
                    <w:jc w:val="center"/>
                    <w:rPr>
                      <w:rFonts w:ascii="Calibri" w:hAnsi="Calibri"/>
                      <w:szCs w:val="22"/>
                    </w:rPr>
                  </w:pPr>
                </w:p>
              </w:txbxContent>
            </v:textbox>
          </v:rect>
        </w:pict>
      </w:r>
    </w:p>
    <w:p w:rsidR="006C582E" w:rsidRDefault="006C582E" w:rsidP="006C582E">
      <w:pPr>
        <w:sectPr w:rsidR="006C582E">
          <w:pgSz w:w="11906" w:h="16838"/>
          <w:pgMar w:top="1417" w:right="1417" w:bottom="1417" w:left="1417" w:header="708" w:footer="708" w:gutter="0"/>
          <w:cols w:space="720"/>
        </w:sectPr>
      </w:pPr>
    </w:p>
    <w:p w:rsidR="0049170E" w:rsidRDefault="005A5340" w:rsidP="005A5340">
      <w:pPr>
        <w:pStyle w:val="PADYP1"/>
        <w:numPr>
          <w:ilvl w:val="0"/>
          <w:numId w:val="0"/>
        </w:numPr>
      </w:pPr>
      <w:bookmarkStart w:id="0" w:name="_Toc450918414"/>
      <w:bookmarkStart w:id="1" w:name="_Toc429732848"/>
      <w:bookmarkStart w:id="2" w:name="_Toc429733107"/>
      <w:r>
        <w:lastRenderedPageBreak/>
        <w:t>TABLE DES MATIERES</w:t>
      </w:r>
      <w:bookmarkEnd w:id="0"/>
    </w:p>
    <w:p w:rsidR="00F67024" w:rsidRPr="00CF200E" w:rsidRDefault="009256DE">
      <w:pPr>
        <w:pStyle w:val="TM1"/>
        <w:rPr>
          <w:rFonts w:ascii="Calibri" w:hAnsi="Calibri"/>
          <w:b w:val="0"/>
          <w:bCs w:val="0"/>
          <w:caps w:val="0"/>
          <w:noProof/>
          <w:sz w:val="22"/>
          <w:szCs w:val="22"/>
        </w:rPr>
      </w:pPr>
      <w:r w:rsidRPr="009256DE">
        <w:rPr>
          <w:rFonts w:ascii="Calibri" w:hAnsi="Calibri"/>
        </w:rPr>
        <w:fldChar w:fldCharType="begin"/>
      </w:r>
      <w:r w:rsidR="0049170E">
        <w:instrText xml:space="preserve"> TOC \t "PADYP 1;1;PADYP 2;2;PADYP 3;3" </w:instrText>
      </w:r>
      <w:r w:rsidRPr="009256DE">
        <w:rPr>
          <w:rFonts w:ascii="Calibri" w:hAnsi="Calibri"/>
        </w:rPr>
        <w:fldChar w:fldCharType="separate"/>
      </w:r>
      <w:r w:rsidR="00F67024">
        <w:rPr>
          <w:noProof/>
        </w:rPr>
        <w:t>TABLE DES MATIERES</w:t>
      </w:r>
      <w:r w:rsidR="00F67024">
        <w:rPr>
          <w:noProof/>
        </w:rPr>
        <w:tab/>
      </w:r>
      <w:r>
        <w:fldChar w:fldCharType="begin"/>
      </w:r>
      <w:r>
        <w:instrText xml:space="preserve"> PAGEREF _Toc450918414 \h </w:instrText>
      </w:r>
      <w:r>
        <w:fldChar w:fldCharType="separate"/>
      </w:r>
      <w:r w:rsidR="006C582E">
        <w:rPr>
          <w:noProof/>
        </w:rPr>
        <w:t>1</w:t>
      </w:r>
      <w:r>
        <w:fldChar w:fldCharType="end"/>
      </w:r>
    </w:p>
    <w:p w:rsidR="00F67024" w:rsidRPr="00CF200E" w:rsidRDefault="00F67024">
      <w:pPr>
        <w:pStyle w:val="TM1"/>
        <w:rPr>
          <w:rFonts w:ascii="Calibri" w:hAnsi="Calibri"/>
          <w:b w:val="0"/>
          <w:bCs w:val="0"/>
          <w:caps w:val="0"/>
          <w:noProof/>
          <w:sz w:val="22"/>
          <w:szCs w:val="22"/>
        </w:rPr>
      </w:pPr>
      <w:r>
        <w:rPr>
          <w:noProof/>
        </w:rPr>
        <w:t>OBJECTIFS PEDAGOGIQUES</w:t>
      </w:r>
      <w:bookmarkStart w:id="3" w:name="_GoBack"/>
      <w:bookmarkEnd w:id="3"/>
      <w:r>
        <w:rPr>
          <w:noProof/>
        </w:rPr>
        <w:tab/>
      </w:r>
      <w:r w:rsidR="009256DE">
        <w:fldChar w:fldCharType="begin"/>
      </w:r>
      <w:r w:rsidR="009256DE">
        <w:instrText xml:space="preserve"> PAGEREF _Toc450918415 \h </w:instrText>
      </w:r>
      <w:r w:rsidR="009256DE">
        <w:fldChar w:fldCharType="separate"/>
      </w:r>
      <w:r w:rsidR="006C582E">
        <w:rPr>
          <w:noProof/>
        </w:rPr>
        <w:t>2</w:t>
      </w:r>
      <w:r w:rsidR="009256DE">
        <w:fldChar w:fldCharType="end"/>
      </w:r>
    </w:p>
    <w:p w:rsidR="00F67024" w:rsidRPr="00CF200E" w:rsidRDefault="00F67024">
      <w:pPr>
        <w:pStyle w:val="TM1"/>
        <w:rPr>
          <w:rFonts w:ascii="Calibri" w:hAnsi="Calibri"/>
          <w:b w:val="0"/>
          <w:bCs w:val="0"/>
          <w:caps w:val="0"/>
          <w:noProof/>
          <w:sz w:val="22"/>
          <w:szCs w:val="22"/>
        </w:rPr>
      </w:pPr>
      <w:r>
        <w:rPr>
          <w:noProof/>
        </w:rPr>
        <w:t>CONTENU INDICATIF DU THEME</w:t>
      </w:r>
      <w:r>
        <w:rPr>
          <w:noProof/>
        </w:rPr>
        <w:tab/>
      </w:r>
      <w:r w:rsidR="009256DE">
        <w:fldChar w:fldCharType="begin"/>
      </w:r>
      <w:r w:rsidR="009256DE">
        <w:instrText xml:space="preserve"> PAGEREF _Toc450918416 \h </w:instrText>
      </w:r>
      <w:r w:rsidR="009256DE">
        <w:fldChar w:fldCharType="separate"/>
      </w:r>
      <w:r w:rsidR="006C582E">
        <w:rPr>
          <w:noProof/>
        </w:rPr>
        <w:t>2</w:t>
      </w:r>
      <w:r w:rsidR="009256DE">
        <w:fldChar w:fldCharType="end"/>
      </w:r>
    </w:p>
    <w:p w:rsidR="00F67024" w:rsidRPr="00CF200E" w:rsidRDefault="00F67024">
      <w:pPr>
        <w:pStyle w:val="TM1"/>
        <w:rPr>
          <w:rFonts w:ascii="Calibri" w:hAnsi="Calibri"/>
          <w:b w:val="0"/>
          <w:bCs w:val="0"/>
          <w:caps w:val="0"/>
          <w:noProof/>
          <w:sz w:val="22"/>
          <w:szCs w:val="22"/>
        </w:rPr>
      </w:pPr>
      <w:r>
        <w:rPr>
          <w:noProof/>
        </w:rPr>
        <w:t>1.</w:t>
      </w:r>
      <w:r w:rsidRPr="00CF200E">
        <w:rPr>
          <w:rFonts w:ascii="Calibri" w:hAnsi="Calibri"/>
          <w:b w:val="0"/>
          <w:bCs w:val="0"/>
          <w:caps w:val="0"/>
          <w:noProof/>
          <w:sz w:val="22"/>
          <w:szCs w:val="22"/>
        </w:rPr>
        <w:tab/>
      </w:r>
      <w:r>
        <w:rPr>
          <w:noProof/>
        </w:rPr>
        <w:t>IMPORTANCE DE LA FORMATION DANS LE PROCESSUS DE DEVELOPPEMENT</w:t>
      </w:r>
      <w:r>
        <w:rPr>
          <w:noProof/>
        </w:rPr>
        <w:tab/>
      </w:r>
      <w:r w:rsidR="009256DE">
        <w:fldChar w:fldCharType="begin"/>
      </w:r>
      <w:r w:rsidR="009256DE">
        <w:instrText xml:space="preserve"> PAGEREF _Toc450918417 \h </w:instrText>
      </w:r>
      <w:r w:rsidR="009256DE">
        <w:fldChar w:fldCharType="separate"/>
      </w:r>
      <w:r w:rsidR="006C582E">
        <w:rPr>
          <w:noProof/>
        </w:rPr>
        <w:t>3</w:t>
      </w:r>
      <w:r w:rsidR="009256DE">
        <w:fldChar w:fldCharType="end"/>
      </w:r>
    </w:p>
    <w:p w:rsidR="00F67024" w:rsidRPr="00CF200E" w:rsidRDefault="00F67024">
      <w:pPr>
        <w:pStyle w:val="TM1"/>
        <w:rPr>
          <w:rFonts w:ascii="Calibri" w:hAnsi="Calibri"/>
          <w:b w:val="0"/>
          <w:bCs w:val="0"/>
          <w:caps w:val="0"/>
          <w:noProof/>
          <w:sz w:val="22"/>
          <w:szCs w:val="22"/>
        </w:rPr>
      </w:pPr>
      <w:r>
        <w:rPr>
          <w:noProof/>
        </w:rPr>
        <w:t>2.</w:t>
      </w:r>
      <w:r w:rsidRPr="00CF200E">
        <w:rPr>
          <w:rFonts w:ascii="Calibri" w:hAnsi="Calibri"/>
          <w:b w:val="0"/>
          <w:bCs w:val="0"/>
          <w:caps w:val="0"/>
          <w:noProof/>
          <w:sz w:val="22"/>
          <w:szCs w:val="22"/>
        </w:rPr>
        <w:tab/>
      </w:r>
      <w:r>
        <w:rPr>
          <w:noProof/>
        </w:rPr>
        <w:t>ETAPES A SUIVRE POUR PREPARER ET ANIMER UNE FORMATION</w:t>
      </w:r>
      <w:r>
        <w:rPr>
          <w:noProof/>
        </w:rPr>
        <w:tab/>
      </w:r>
      <w:r w:rsidR="009256DE">
        <w:fldChar w:fldCharType="begin"/>
      </w:r>
      <w:r w:rsidR="009256DE">
        <w:instrText xml:space="preserve"> PAGEREF _Toc450918418 \h </w:instrText>
      </w:r>
      <w:r w:rsidR="009256DE">
        <w:fldChar w:fldCharType="separate"/>
      </w:r>
      <w:r w:rsidR="006C582E">
        <w:rPr>
          <w:noProof/>
        </w:rPr>
        <w:t>3</w:t>
      </w:r>
      <w:r w:rsidR="009256DE">
        <w:fldChar w:fldCharType="end"/>
      </w:r>
    </w:p>
    <w:p w:rsidR="00F67024" w:rsidRPr="00CF200E" w:rsidRDefault="00F67024">
      <w:pPr>
        <w:pStyle w:val="TM2"/>
        <w:tabs>
          <w:tab w:val="left" w:pos="960"/>
          <w:tab w:val="right" w:leader="dot" w:pos="9062"/>
        </w:tabs>
        <w:rPr>
          <w:rFonts w:ascii="Calibri" w:hAnsi="Calibri"/>
          <w:smallCaps w:val="0"/>
          <w:noProof/>
          <w:sz w:val="22"/>
          <w:szCs w:val="22"/>
        </w:rPr>
      </w:pPr>
      <w:r>
        <w:rPr>
          <w:noProof/>
        </w:rPr>
        <w:t>2.1.</w:t>
      </w:r>
      <w:r w:rsidRPr="00CF200E">
        <w:rPr>
          <w:rFonts w:ascii="Calibri" w:hAnsi="Calibri"/>
          <w:smallCaps w:val="0"/>
          <w:noProof/>
          <w:sz w:val="22"/>
          <w:szCs w:val="22"/>
        </w:rPr>
        <w:tab/>
      </w:r>
      <w:r>
        <w:rPr>
          <w:noProof/>
        </w:rPr>
        <w:t>1</w:t>
      </w:r>
      <w:r w:rsidRPr="00AE52B4">
        <w:rPr>
          <w:noProof/>
          <w:vertAlign w:val="superscript"/>
        </w:rPr>
        <w:t>ERE</w:t>
      </w:r>
      <w:r>
        <w:rPr>
          <w:noProof/>
        </w:rPr>
        <w:t xml:space="preserve"> ETAPE : PREPARATION DE LA FORMATION</w:t>
      </w:r>
      <w:r>
        <w:rPr>
          <w:noProof/>
        </w:rPr>
        <w:tab/>
      </w:r>
      <w:r w:rsidR="009256DE">
        <w:rPr>
          <w:noProof/>
        </w:rPr>
        <w:fldChar w:fldCharType="begin"/>
      </w:r>
      <w:r>
        <w:rPr>
          <w:noProof/>
        </w:rPr>
        <w:instrText xml:space="preserve"> PAGEREF _Toc450918419 \h </w:instrText>
      </w:r>
      <w:r w:rsidR="009256DE">
        <w:rPr>
          <w:noProof/>
        </w:rPr>
      </w:r>
      <w:r w:rsidR="009256DE">
        <w:rPr>
          <w:noProof/>
        </w:rPr>
        <w:fldChar w:fldCharType="separate"/>
      </w:r>
      <w:r w:rsidR="006C582E">
        <w:rPr>
          <w:noProof/>
        </w:rPr>
        <w:t>3</w:t>
      </w:r>
      <w:r w:rsidR="009256DE">
        <w:rPr>
          <w:noProof/>
        </w:rPr>
        <w:fldChar w:fldCharType="end"/>
      </w:r>
    </w:p>
    <w:p w:rsidR="00F67024" w:rsidRPr="00CF200E" w:rsidRDefault="00F67024">
      <w:pPr>
        <w:pStyle w:val="TM3"/>
        <w:tabs>
          <w:tab w:val="left" w:pos="1200"/>
          <w:tab w:val="right" w:leader="dot" w:pos="9062"/>
        </w:tabs>
        <w:rPr>
          <w:rFonts w:ascii="Calibri" w:hAnsi="Calibri"/>
          <w:i w:val="0"/>
          <w:iCs w:val="0"/>
          <w:noProof/>
          <w:sz w:val="22"/>
          <w:szCs w:val="22"/>
        </w:rPr>
      </w:pPr>
      <w:r>
        <w:rPr>
          <w:noProof/>
        </w:rPr>
        <w:t>2.1.1.</w:t>
      </w:r>
      <w:r w:rsidRPr="00CF200E">
        <w:rPr>
          <w:rFonts w:ascii="Calibri" w:hAnsi="Calibri"/>
          <w:i w:val="0"/>
          <w:iCs w:val="0"/>
          <w:noProof/>
          <w:sz w:val="22"/>
          <w:szCs w:val="22"/>
        </w:rPr>
        <w:tab/>
      </w:r>
      <w:r>
        <w:rPr>
          <w:noProof/>
        </w:rPr>
        <w:t>Identification des besoins en formation</w:t>
      </w:r>
      <w:r>
        <w:rPr>
          <w:noProof/>
        </w:rPr>
        <w:tab/>
      </w:r>
      <w:r w:rsidR="009256DE">
        <w:rPr>
          <w:noProof/>
        </w:rPr>
        <w:fldChar w:fldCharType="begin"/>
      </w:r>
      <w:r>
        <w:rPr>
          <w:noProof/>
        </w:rPr>
        <w:instrText xml:space="preserve"> PAGEREF _Toc450918420 \h </w:instrText>
      </w:r>
      <w:r w:rsidR="009256DE">
        <w:rPr>
          <w:noProof/>
        </w:rPr>
      </w:r>
      <w:r w:rsidR="009256DE">
        <w:rPr>
          <w:noProof/>
        </w:rPr>
        <w:fldChar w:fldCharType="separate"/>
      </w:r>
      <w:r w:rsidR="006C582E">
        <w:rPr>
          <w:noProof/>
        </w:rPr>
        <w:t>3</w:t>
      </w:r>
      <w:r w:rsidR="009256DE">
        <w:rPr>
          <w:noProof/>
        </w:rPr>
        <w:fldChar w:fldCharType="end"/>
      </w:r>
    </w:p>
    <w:p w:rsidR="00F67024" w:rsidRPr="00CF200E" w:rsidRDefault="00F67024">
      <w:pPr>
        <w:pStyle w:val="TM3"/>
        <w:tabs>
          <w:tab w:val="left" w:pos="1200"/>
          <w:tab w:val="right" w:leader="dot" w:pos="9062"/>
        </w:tabs>
        <w:rPr>
          <w:rFonts w:ascii="Calibri" w:hAnsi="Calibri"/>
          <w:i w:val="0"/>
          <w:iCs w:val="0"/>
          <w:noProof/>
          <w:sz w:val="22"/>
          <w:szCs w:val="22"/>
        </w:rPr>
      </w:pPr>
      <w:r>
        <w:rPr>
          <w:noProof/>
        </w:rPr>
        <w:t>2.1.2.</w:t>
      </w:r>
      <w:r w:rsidRPr="00CF200E">
        <w:rPr>
          <w:rFonts w:ascii="Calibri" w:hAnsi="Calibri"/>
          <w:i w:val="0"/>
          <w:iCs w:val="0"/>
          <w:noProof/>
          <w:sz w:val="22"/>
          <w:szCs w:val="22"/>
        </w:rPr>
        <w:tab/>
      </w:r>
      <w:r>
        <w:rPr>
          <w:noProof/>
        </w:rPr>
        <w:t>Définition des objectifs pédagogiques</w:t>
      </w:r>
      <w:r>
        <w:rPr>
          <w:noProof/>
        </w:rPr>
        <w:tab/>
      </w:r>
      <w:r w:rsidR="009256DE">
        <w:rPr>
          <w:noProof/>
        </w:rPr>
        <w:fldChar w:fldCharType="begin"/>
      </w:r>
      <w:r>
        <w:rPr>
          <w:noProof/>
        </w:rPr>
        <w:instrText xml:space="preserve"> PAGEREF _Toc450918421 \h </w:instrText>
      </w:r>
      <w:r w:rsidR="009256DE">
        <w:rPr>
          <w:noProof/>
        </w:rPr>
      </w:r>
      <w:r w:rsidR="009256DE">
        <w:rPr>
          <w:noProof/>
        </w:rPr>
        <w:fldChar w:fldCharType="separate"/>
      </w:r>
      <w:r w:rsidR="006C582E">
        <w:rPr>
          <w:noProof/>
        </w:rPr>
        <w:t>3</w:t>
      </w:r>
      <w:r w:rsidR="009256DE">
        <w:rPr>
          <w:noProof/>
        </w:rPr>
        <w:fldChar w:fldCharType="end"/>
      </w:r>
    </w:p>
    <w:p w:rsidR="00F67024" w:rsidRPr="00CF200E" w:rsidRDefault="00F67024">
      <w:pPr>
        <w:pStyle w:val="TM3"/>
        <w:tabs>
          <w:tab w:val="left" w:pos="1200"/>
          <w:tab w:val="right" w:leader="dot" w:pos="9062"/>
        </w:tabs>
        <w:rPr>
          <w:rFonts w:ascii="Calibri" w:hAnsi="Calibri"/>
          <w:i w:val="0"/>
          <w:iCs w:val="0"/>
          <w:noProof/>
          <w:sz w:val="22"/>
          <w:szCs w:val="22"/>
        </w:rPr>
      </w:pPr>
      <w:r>
        <w:rPr>
          <w:noProof/>
        </w:rPr>
        <w:t>2.1.3.</w:t>
      </w:r>
      <w:r w:rsidRPr="00CF200E">
        <w:rPr>
          <w:rFonts w:ascii="Calibri" w:hAnsi="Calibri"/>
          <w:i w:val="0"/>
          <w:iCs w:val="0"/>
          <w:noProof/>
          <w:sz w:val="22"/>
          <w:szCs w:val="22"/>
        </w:rPr>
        <w:tab/>
      </w:r>
      <w:r>
        <w:rPr>
          <w:noProof/>
        </w:rPr>
        <w:t>Identification et développement des modules et thèmes</w:t>
      </w:r>
      <w:r>
        <w:rPr>
          <w:noProof/>
        </w:rPr>
        <w:tab/>
      </w:r>
      <w:r w:rsidR="009256DE">
        <w:rPr>
          <w:noProof/>
        </w:rPr>
        <w:fldChar w:fldCharType="begin"/>
      </w:r>
      <w:r>
        <w:rPr>
          <w:noProof/>
        </w:rPr>
        <w:instrText xml:space="preserve"> PAGEREF _Toc450918422 \h </w:instrText>
      </w:r>
      <w:r w:rsidR="009256DE">
        <w:rPr>
          <w:noProof/>
        </w:rPr>
      </w:r>
      <w:r w:rsidR="009256DE">
        <w:rPr>
          <w:noProof/>
        </w:rPr>
        <w:fldChar w:fldCharType="separate"/>
      </w:r>
      <w:r w:rsidR="006C582E">
        <w:rPr>
          <w:noProof/>
        </w:rPr>
        <w:t>5</w:t>
      </w:r>
      <w:r w:rsidR="009256DE">
        <w:rPr>
          <w:noProof/>
        </w:rPr>
        <w:fldChar w:fldCharType="end"/>
      </w:r>
    </w:p>
    <w:p w:rsidR="00F67024" w:rsidRPr="00CF200E" w:rsidRDefault="00F67024">
      <w:pPr>
        <w:pStyle w:val="TM3"/>
        <w:tabs>
          <w:tab w:val="left" w:pos="1200"/>
          <w:tab w:val="right" w:leader="dot" w:pos="9062"/>
        </w:tabs>
        <w:rPr>
          <w:rFonts w:ascii="Calibri" w:hAnsi="Calibri"/>
          <w:i w:val="0"/>
          <w:iCs w:val="0"/>
          <w:noProof/>
          <w:sz w:val="22"/>
          <w:szCs w:val="22"/>
        </w:rPr>
      </w:pPr>
      <w:r>
        <w:rPr>
          <w:noProof/>
        </w:rPr>
        <w:t>2.1.4.</w:t>
      </w:r>
      <w:r w:rsidRPr="00CF200E">
        <w:rPr>
          <w:rFonts w:ascii="Calibri" w:hAnsi="Calibri"/>
          <w:i w:val="0"/>
          <w:iCs w:val="0"/>
          <w:noProof/>
          <w:sz w:val="22"/>
          <w:szCs w:val="22"/>
        </w:rPr>
        <w:tab/>
      </w:r>
      <w:r>
        <w:rPr>
          <w:noProof/>
        </w:rPr>
        <w:t>Identification des méthodes et techniques pédagogiques</w:t>
      </w:r>
      <w:r>
        <w:rPr>
          <w:noProof/>
        </w:rPr>
        <w:tab/>
      </w:r>
      <w:r w:rsidR="009256DE">
        <w:rPr>
          <w:noProof/>
        </w:rPr>
        <w:fldChar w:fldCharType="begin"/>
      </w:r>
      <w:r>
        <w:rPr>
          <w:noProof/>
        </w:rPr>
        <w:instrText xml:space="preserve"> PAGEREF _Toc450918423 \h </w:instrText>
      </w:r>
      <w:r w:rsidR="009256DE">
        <w:rPr>
          <w:noProof/>
        </w:rPr>
      </w:r>
      <w:r w:rsidR="009256DE">
        <w:rPr>
          <w:noProof/>
        </w:rPr>
        <w:fldChar w:fldCharType="separate"/>
      </w:r>
      <w:r w:rsidR="006C582E">
        <w:rPr>
          <w:noProof/>
        </w:rPr>
        <w:t>5</w:t>
      </w:r>
      <w:r w:rsidR="009256DE">
        <w:rPr>
          <w:noProof/>
        </w:rPr>
        <w:fldChar w:fldCharType="end"/>
      </w:r>
    </w:p>
    <w:p w:rsidR="00F67024" w:rsidRPr="00CF200E" w:rsidRDefault="00F67024">
      <w:pPr>
        <w:pStyle w:val="TM3"/>
        <w:tabs>
          <w:tab w:val="left" w:pos="1200"/>
          <w:tab w:val="right" w:leader="dot" w:pos="9062"/>
        </w:tabs>
        <w:rPr>
          <w:rFonts w:ascii="Calibri" w:hAnsi="Calibri"/>
          <w:i w:val="0"/>
          <w:iCs w:val="0"/>
          <w:noProof/>
          <w:sz w:val="22"/>
          <w:szCs w:val="22"/>
        </w:rPr>
      </w:pPr>
      <w:r>
        <w:rPr>
          <w:noProof/>
        </w:rPr>
        <w:t>2.1.5.</w:t>
      </w:r>
      <w:r w:rsidRPr="00CF200E">
        <w:rPr>
          <w:rFonts w:ascii="Calibri" w:hAnsi="Calibri"/>
          <w:i w:val="0"/>
          <w:iCs w:val="0"/>
          <w:noProof/>
          <w:sz w:val="22"/>
          <w:szCs w:val="22"/>
        </w:rPr>
        <w:tab/>
      </w:r>
      <w:r>
        <w:rPr>
          <w:noProof/>
        </w:rPr>
        <w:t>Elaboration des supports de formation</w:t>
      </w:r>
      <w:r>
        <w:rPr>
          <w:noProof/>
        </w:rPr>
        <w:tab/>
      </w:r>
      <w:r w:rsidR="009256DE">
        <w:rPr>
          <w:noProof/>
        </w:rPr>
        <w:fldChar w:fldCharType="begin"/>
      </w:r>
      <w:r>
        <w:rPr>
          <w:noProof/>
        </w:rPr>
        <w:instrText xml:space="preserve"> PAGEREF _Toc450918424 \h </w:instrText>
      </w:r>
      <w:r w:rsidR="009256DE">
        <w:rPr>
          <w:noProof/>
        </w:rPr>
      </w:r>
      <w:r w:rsidR="009256DE">
        <w:rPr>
          <w:noProof/>
        </w:rPr>
        <w:fldChar w:fldCharType="separate"/>
      </w:r>
      <w:r w:rsidR="006C582E">
        <w:rPr>
          <w:noProof/>
        </w:rPr>
        <w:t>8</w:t>
      </w:r>
      <w:r w:rsidR="009256DE">
        <w:rPr>
          <w:noProof/>
        </w:rPr>
        <w:fldChar w:fldCharType="end"/>
      </w:r>
    </w:p>
    <w:p w:rsidR="00F67024" w:rsidRPr="00CF200E" w:rsidRDefault="00F67024">
      <w:pPr>
        <w:pStyle w:val="TM3"/>
        <w:tabs>
          <w:tab w:val="left" w:pos="1200"/>
          <w:tab w:val="right" w:leader="dot" w:pos="9062"/>
        </w:tabs>
        <w:rPr>
          <w:rFonts w:ascii="Calibri" w:hAnsi="Calibri"/>
          <w:i w:val="0"/>
          <w:iCs w:val="0"/>
          <w:noProof/>
          <w:sz w:val="22"/>
          <w:szCs w:val="22"/>
        </w:rPr>
      </w:pPr>
      <w:r>
        <w:rPr>
          <w:noProof/>
        </w:rPr>
        <w:t>2.1.6.</w:t>
      </w:r>
      <w:r w:rsidRPr="00CF200E">
        <w:rPr>
          <w:rFonts w:ascii="Calibri" w:hAnsi="Calibri"/>
          <w:i w:val="0"/>
          <w:iCs w:val="0"/>
          <w:noProof/>
          <w:sz w:val="22"/>
          <w:szCs w:val="22"/>
        </w:rPr>
        <w:tab/>
      </w:r>
      <w:r>
        <w:rPr>
          <w:noProof/>
        </w:rPr>
        <w:t>Organisation de la logistique</w:t>
      </w:r>
      <w:r>
        <w:rPr>
          <w:noProof/>
        </w:rPr>
        <w:tab/>
      </w:r>
      <w:r w:rsidR="009256DE">
        <w:rPr>
          <w:noProof/>
        </w:rPr>
        <w:fldChar w:fldCharType="begin"/>
      </w:r>
      <w:r>
        <w:rPr>
          <w:noProof/>
        </w:rPr>
        <w:instrText xml:space="preserve"> PAGEREF _Toc450918425 \h </w:instrText>
      </w:r>
      <w:r w:rsidR="009256DE">
        <w:rPr>
          <w:noProof/>
        </w:rPr>
      </w:r>
      <w:r w:rsidR="009256DE">
        <w:rPr>
          <w:noProof/>
        </w:rPr>
        <w:fldChar w:fldCharType="separate"/>
      </w:r>
      <w:r w:rsidR="006C582E">
        <w:rPr>
          <w:noProof/>
        </w:rPr>
        <w:t>9</w:t>
      </w:r>
      <w:r w:rsidR="009256DE">
        <w:rPr>
          <w:noProof/>
        </w:rPr>
        <w:fldChar w:fldCharType="end"/>
      </w:r>
    </w:p>
    <w:p w:rsidR="00F67024" w:rsidRPr="00CF200E" w:rsidRDefault="00F67024">
      <w:pPr>
        <w:pStyle w:val="TM2"/>
        <w:tabs>
          <w:tab w:val="left" w:pos="960"/>
          <w:tab w:val="right" w:leader="dot" w:pos="9062"/>
        </w:tabs>
        <w:rPr>
          <w:rFonts w:ascii="Calibri" w:hAnsi="Calibri"/>
          <w:smallCaps w:val="0"/>
          <w:noProof/>
          <w:sz w:val="22"/>
          <w:szCs w:val="22"/>
        </w:rPr>
      </w:pPr>
      <w:r>
        <w:rPr>
          <w:noProof/>
        </w:rPr>
        <w:t>2.2.</w:t>
      </w:r>
      <w:r w:rsidRPr="00CF200E">
        <w:rPr>
          <w:rFonts w:ascii="Calibri" w:hAnsi="Calibri"/>
          <w:smallCaps w:val="0"/>
          <w:noProof/>
          <w:sz w:val="22"/>
          <w:szCs w:val="22"/>
        </w:rPr>
        <w:tab/>
      </w:r>
      <w:r>
        <w:rPr>
          <w:noProof/>
        </w:rPr>
        <w:t>2EME ETAPE : ANIMATION DE LA FORMATION</w:t>
      </w:r>
      <w:r>
        <w:rPr>
          <w:noProof/>
        </w:rPr>
        <w:tab/>
      </w:r>
      <w:r w:rsidR="009256DE">
        <w:rPr>
          <w:noProof/>
        </w:rPr>
        <w:fldChar w:fldCharType="begin"/>
      </w:r>
      <w:r>
        <w:rPr>
          <w:noProof/>
        </w:rPr>
        <w:instrText xml:space="preserve"> PAGEREF _Toc450918426 \h </w:instrText>
      </w:r>
      <w:r w:rsidR="009256DE">
        <w:rPr>
          <w:noProof/>
        </w:rPr>
      </w:r>
      <w:r w:rsidR="009256DE">
        <w:rPr>
          <w:noProof/>
        </w:rPr>
        <w:fldChar w:fldCharType="separate"/>
      </w:r>
      <w:r w:rsidR="006C582E">
        <w:rPr>
          <w:noProof/>
        </w:rPr>
        <w:t>9</w:t>
      </w:r>
      <w:r w:rsidR="009256DE">
        <w:rPr>
          <w:noProof/>
        </w:rPr>
        <w:fldChar w:fldCharType="end"/>
      </w:r>
    </w:p>
    <w:p w:rsidR="00F67024" w:rsidRPr="00CF200E" w:rsidRDefault="00F67024">
      <w:pPr>
        <w:pStyle w:val="TM3"/>
        <w:tabs>
          <w:tab w:val="left" w:pos="1200"/>
          <w:tab w:val="right" w:leader="dot" w:pos="9062"/>
        </w:tabs>
        <w:rPr>
          <w:rFonts w:ascii="Calibri" w:hAnsi="Calibri"/>
          <w:i w:val="0"/>
          <w:iCs w:val="0"/>
          <w:noProof/>
          <w:sz w:val="22"/>
          <w:szCs w:val="22"/>
        </w:rPr>
      </w:pPr>
      <w:r>
        <w:rPr>
          <w:noProof/>
        </w:rPr>
        <w:t>2.2.1.</w:t>
      </w:r>
      <w:r w:rsidRPr="00CF200E">
        <w:rPr>
          <w:rFonts w:ascii="Calibri" w:hAnsi="Calibri"/>
          <w:i w:val="0"/>
          <w:iCs w:val="0"/>
          <w:noProof/>
          <w:sz w:val="22"/>
          <w:szCs w:val="22"/>
        </w:rPr>
        <w:tab/>
      </w:r>
      <w:r>
        <w:rPr>
          <w:noProof/>
        </w:rPr>
        <w:t>Démarrage de la formation</w:t>
      </w:r>
      <w:r>
        <w:rPr>
          <w:noProof/>
        </w:rPr>
        <w:tab/>
      </w:r>
      <w:r w:rsidR="009256DE">
        <w:rPr>
          <w:noProof/>
        </w:rPr>
        <w:fldChar w:fldCharType="begin"/>
      </w:r>
      <w:r>
        <w:rPr>
          <w:noProof/>
        </w:rPr>
        <w:instrText xml:space="preserve"> PAGEREF _Toc450918427 \h </w:instrText>
      </w:r>
      <w:r w:rsidR="009256DE">
        <w:rPr>
          <w:noProof/>
        </w:rPr>
      </w:r>
      <w:r w:rsidR="009256DE">
        <w:rPr>
          <w:noProof/>
        </w:rPr>
        <w:fldChar w:fldCharType="separate"/>
      </w:r>
      <w:r w:rsidR="006C582E">
        <w:rPr>
          <w:noProof/>
        </w:rPr>
        <w:t>9</w:t>
      </w:r>
      <w:r w:rsidR="009256DE">
        <w:rPr>
          <w:noProof/>
        </w:rPr>
        <w:fldChar w:fldCharType="end"/>
      </w:r>
    </w:p>
    <w:p w:rsidR="00F67024" w:rsidRPr="00CF200E" w:rsidRDefault="00F67024">
      <w:pPr>
        <w:pStyle w:val="TM3"/>
        <w:tabs>
          <w:tab w:val="left" w:pos="1200"/>
          <w:tab w:val="right" w:leader="dot" w:pos="9062"/>
        </w:tabs>
        <w:rPr>
          <w:rFonts w:ascii="Calibri" w:hAnsi="Calibri"/>
          <w:i w:val="0"/>
          <w:iCs w:val="0"/>
          <w:noProof/>
          <w:sz w:val="22"/>
          <w:szCs w:val="22"/>
        </w:rPr>
      </w:pPr>
      <w:r>
        <w:rPr>
          <w:noProof/>
        </w:rPr>
        <w:t>2.2.2.</w:t>
      </w:r>
      <w:r w:rsidRPr="00CF200E">
        <w:rPr>
          <w:rFonts w:ascii="Calibri" w:hAnsi="Calibri"/>
          <w:i w:val="0"/>
          <w:iCs w:val="0"/>
          <w:noProof/>
          <w:sz w:val="22"/>
          <w:szCs w:val="22"/>
        </w:rPr>
        <w:tab/>
      </w:r>
      <w:r>
        <w:rPr>
          <w:noProof/>
        </w:rPr>
        <w:t>Déroulement proprement dit de la formation</w:t>
      </w:r>
      <w:r>
        <w:rPr>
          <w:noProof/>
        </w:rPr>
        <w:tab/>
      </w:r>
      <w:r w:rsidR="009256DE">
        <w:rPr>
          <w:noProof/>
        </w:rPr>
        <w:fldChar w:fldCharType="begin"/>
      </w:r>
      <w:r>
        <w:rPr>
          <w:noProof/>
        </w:rPr>
        <w:instrText xml:space="preserve"> PAGEREF _Toc450918428 \h </w:instrText>
      </w:r>
      <w:r w:rsidR="009256DE">
        <w:rPr>
          <w:noProof/>
        </w:rPr>
      </w:r>
      <w:r w:rsidR="009256DE">
        <w:rPr>
          <w:noProof/>
        </w:rPr>
        <w:fldChar w:fldCharType="separate"/>
      </w:r>
      <w:r w:rsidR="006C582E">
        <w:rPr>
          <w:noProof/>
        </w:rPr>
        <w:t>10</w:t>
      </w:r>
      <w:r w:rsidR="009256DE">
        <w:rPr>
          <w:noProof/>
        </w:rPr>
        <w:fldChar w:fldCharType="end"/>
      </w:r>
    </w:p>
    <w:p w:rsidR="00F67024" w:rsidRPr="00CF200E" w:rsidRDefault="00F67024">
      <w:pPr>
        <w:pStyle w:val="TM2"/>
        <w:tabs>
          <w:tab w:val="left" w:pos="960"/>
          <w:tab w:val="right" w:leader="dot" w:pos="9062"/>
        </w:tabs>
        <w:rPr>
          <w:rFonts w:ascii="Calibri" w:hAnsi="Calibri"/>
          <w:smallCaps w:val="0"/>
          <w:noProof/>
          <w:sz w:val="22"/>
          <w:szCs w:val="22"/>
        </w:rPr>
      </w:pPr>
      <w:r>
        <w:rPr>
          <w:noProof/>
        </w:rPr>
        <w:t>2.3.</w:t>
      </w:r>
      <w:r w:rsidRPr="00CF200E">
        <w:rPr>
          <w:rFonts w:ascii="Calibri" w:hAnsi="Calibri"/>
          <w:smallCaps w:val="0"/>
          <w:noProof/>
          <w:sz w:val="22"/>
          <w:szCs w:val="22"/>
        </w:rPr>
        <w:tab/>
      </w:r>
      <w:r>
        <w:rPr>
          <w:noProof/>
        </w:rPr>
        <w:t>3EME ETAPE : EVALUATION DE LA FORMATION</w:t>
      </w:r>
      <w:r>
        <w:rPr>
          <w:noProof/>
        </w:rPr>
        <w:tab/>
      </w:r>
      <w:r w:rsidR="009256DE">
        <w:rPr>
          <w:noProof/>
        </w:rPr>
        <w:fldChar w:fldCharType="begin"/>
      </w:r>
      <w:r>
        <w:rPr>
          <w:noProof/>
        </w:rPr>
        <w:instrText xml:space="preserve"> PAGEREF _Toc450918429 \h </w:instrText>
      </w:r>
      <w:r w:rsidR="009256DE">
        <w:rPr>
          <w:noProof/>
        </w:rPr>
      </w:r>
      <w:r w:rsidR="009256DE">
        <w:rPr>
          <w:noProof/>
        </w:rPr>
        <w:fldChar w:fldCharType="separate"/>
      </w:r>
      <w:r w:rsidR="006C582E">
        <w:rPr>
          <w:noProof/>
        </w:rPr>
        <w:t>11</w:t>
      </w:r>
      <w:r w:rsidR="009256DE">
        <w:rPr>
          <w:noProof/>
        </w:rPr>
        <w:fldChar w:fldCharType="end"/>
      </w:r>
    </w:p>
    <w:p w:rsidR="00F67024" w:rsidRPr="00CF200E" w:rsidRDefault="00F67024">
      <w:pPr>
        <w:pStyle w:val="TM1"/>
        <w:rPr>
          <w:rFonts w:ascii="Calibri" w:hAnsi="Calibri"/>
          <w:b w:val="0"/>
          <w:bCs w:val="0"/>
          <w:caps w:val="0"/>
          <w:noProof/>
          <w:sz w:val="22"/>
          <w:szCs w:val="22"/>
        </w:rPr>
      </w:pPr>
      <w:r>
        <w:rPr>
          <w:noProof/>
        </w:rPr>
        <w:t>3.</w:t>
      </w:r>
      <w:r w:rsidRPr="00CF200E">
        <w:rPr>
          <w:rFonts w:ascii="Calibri" w:hAnsi="Calibri"/>
          <w:b w:val="0"/>
          <w:bCs w:val="0"/>
          <w:caps w:val="0"/>
          <w:noProof/>
          <w:sz w:val="22"/>
          <w:szCs w:val="22"/>
        </w:rPr>
        <w:tab/>
      </w:r>
      <w:r>
        <w:rPr>
          <w:noProof/>
        </w:rPr>
        <w:t>QUALITES REQUISES, ATTITUDES ET COMPORTEMENT DU FORMATEUR</w:t>
      </w:r>
      <w:r>
        <w:rPr>
          <w:noProof/>
        </w:rPr>
        <w:tab/>
      </w:r>
      <w:r w:rsidR="009256DE">
        <w:fldChar w:fldCharType="begin"/>
      </w:r>
      <w:r w:rsidR="009256DE">
        <w:instrText xml:space="preserve"> PAGEREF _Toc450918430 \h </w:instrText>
      </w:r>
      <w:r w:rsidR="009256DE">
        <w:fldChar w:fldCharType="separate"/>
      </w:r>
      <w:r w:rsidR="006C582E">
        <w:rPr>
          <w:noProof/>
        </w:rPr>
        <w:t>12</w:t>
      </w:r>
      <w:r w:rsidR="009256DE">
        <w:fldChar w:fldCharType="end"/>
      </w:r>
    </w:p>
    <w:p w:rsidR="00F67024" w:rsidRPr="00CF200E" w:rsidRDefault="00F67024">
      <w:pPr>
        <w:pStyle w:val="TM1"/>
        <w:rPr>
          <w:rFonts w:ascii="Calibri" w:hAnsi="Calibri"/>
          <w:b w:val="0"/>
          <w:bCs w:val="0"/>
          <w:caps w:val="0"/>
          <w:noProof/>
          <w:sz w:val="22"/>
          <w:szCs w:val="22"/>
        </w:rPr>
      </w:pPr>
      <w:r>
        <w:rPr>
          <w:noProof/>
        </w:rPr>
        <w:t>4.</w:t>
      </w:r>
      <w:r w:rsidRPr="00CF200E">
        <w:rPr>
          <w:rFonts w:ascii="Calibri" w:hAnsi="Calibri"/>
          <w:b w:val="0"/>
          <w:bCs w:val="0"/>
          <w:caps w:val="0"/>
          <w:noProof/>
          <w:sz w:val="22"/>
          <w:szCs w:val="22"/>
        </w:rPr>
        <w:tab/>
      </w:r>
      <w:r>
        <w:rPr>
          <w:noProof/>
        </w:rPr>
        <w:t>AUTO-EVALUATION D’UNE SESSION DE FORMATION</w:t>
      </w:r>
      <w:r>
        <w:rPr>
          <w:noProof/>
        </w:rPr>
        <w:tab/>
      </w:r>
      <w:r w:rsidR="009256DE">
        <w:fldChar w:fldCharType="begin"/>
      </w:r>
      <w:r w:rsidR="009256DE">
        <w:instrText xml:space="preserve"> PAGEREF _Toc450918431 \h </w:instrText>
      </w:r>
      <w:r w:rsidR="009256DE">
        <w:fldChar w:fldCharType="separate"/>
      </w:r>
      <w:r w:rsidR="006C582E">
        <w:rPr>
          <w:noProof/>
        </w:rPr>
        <w:t>12</w:t>
      </w:r>
      <w:r w:rsidR="009256DE">
        <w:fldChar w:fldCharType="end"/>
      </w:r>
    </w:p>
    <w:p w:rsidR="00AB22F6" w:rsidRDefault="009256DE" w:rsidP="00AB22F6">
      <w:r>
        <w:fldChar w:fldCharType="end"/>
      </w:r>
      <w:r w:rsidR="00AB22F6">
        <w:tab/>
      </w:r>
    </w:p>
    <w:p w:rsidR="00FA4D75" w:rsidRDefault="007F6443" w:rsidP="005A5340">
      <w:pPr>
        <w:pStyle w:val="PADYP1"/>
        <w:pageBreakBefore/>
        <w:numPr>
          <w:ilvl w:val="0"/>
          <w:numId w:val="0"/>
        </w:numPr>
      </w:pPr>
      <w:bookmarkStart w:id="4" w:name="_Toc450918415"/>
      <w:r w:rsidRPr="00DE74A9">
        <w:lastRenderedPageBreak/>
        <w:t>OBJECTIF</w:t>
      </w:r>
      <w:r>
        <w:t>S</w:t>
      </w:r>
      <w:r w:rsidRPr="00DE74A9">
        <w:t xml:space="preserve"> PEDAGOGIQUES</w:t>
      </w:r>
      <w:bookmarkEnd w:id="1"/>
      <w:bookmarkEnd w:id="2"/>
      <w:bookmarkEnd w:id="4"/>
      <w:r w:rsidRPr="00DE74A9">
        <w:t xml:space="preserve"> </w:t>
      </w:r>
    </w:p>
    <w:p w:rsidR="00FA4D75" w:rsidRDefault="003B2ABD" w:rsidP="00827A25">
      <w:pPr>
        <w:rPr>
          <w:i/>
        </w:rPr>
      </w:pPr>
      <w:r>
        <w:rPr>
          <w:i/>
        </w:rPr>
        <w:t>Au terme de la formation, les c</w:t>
      </w:r>
      <w:r w:rsidR="00FA4D75" w:rsidRPr="008B1A63">
        <w:rPr>
          <w:i/>
        </w:rPr>
        <w:t>onseiller</w:t>
      </w:r>
      <w:r w:rsidR="00D945BA">
        <w:rPr>
          <w:i/>
        </w:rPr>
        <w:t xml:space="preserve">s devront </w:t>
      </w:r>
      <w:r w:rsidR="00FA4D75" w:rsidRPr="008B1A63">
        <w:rPr>
          <w:i/>
        </w:rPr>
        <w:t>:</w:t>
      </w:r>
    </w:p>
    <w:p w:rsidR="007F6443" w:rsidRDefault="007F6443" w:rsidP="00827A25">
      <w:pPr>
        <w:rPr>
          <w:i/>
        </w:rPr>
      </w:pPr>
    </w:p>
    <w:p w:rsidR="00B77E56" w:rsidRDefault="00FA4D75" w:rsidP="007F6443">
      <w:pPr>
        <w:pStyle w:val="PUCE1"/>
      </w:pPr>
      <w:r w:rsidRPr="00721069">
        <w:t xml:space="preserve">être capables de décrire les étapes à suivre pour la préparation et l’animation d’une </w:t>
      </w:r>
      <w:r w:rsidR="00B77E56" w:rsidRPr="00721069">
        <w:t>formation</w:t>
      </w:r>
      <w:r w:rsidR="00D945BA">
        <w:t> ;</w:t>
      </w:r>
    </w:p>
    <w:p w:rsidR="009E3281" w:rsidRDefault="009E3281" w:rsidP="007F6443">
      <w:pPr>
        <w:pStyle w:val="PUCE1"/>
      </w:pPr>
      <w:r>
        <w:t>être capable de formuler les objectifs d’une session de formation ;</w:t>
      </w:r>
    </w:p>
    <w:p w:rsidR="009E3281" w:rsidRPr="00721069" w:rsidRDefault="000651DE" w:rsidP="007F6443">
      <w:pPr>
        <w:pStyle w:val="PUCE1"/>
      </w:pPr>
      <w:r>
        <w:t>être capables d’identifier les méthodes et techniques appropriées à une session de formation ;</w:t>
      </w:r>
    </w:p>
    <w:p w:rsidR="00721069" w:rsidRPr="00721069" w:rsidRDefault="000651DE" w:rsidP="007F6443">
      <w:pPr>
        <w:pStyle w:val="PUCE1"/>
      </w:pPr>
      <w:r>
        <w:t>être</w:t>
      </w:r>
      <w:r w:rsidR="00F57484">
        <w:t xml:space="preserve"> capable</w:t>
      </w:r>
      <w:r>
        <w:t>s</w:t>
      </w:r>
      <w:r w:rsidR="00F57484">
        <w:t xml:space="preserve"> </w:t>
      </w:r>
      <w:r w:rsidR="00721069" w:rsidRPr="00721069">
        <w:t xml:space="preserve">de décrire les attitudes d’un </w:t>
      </w:r>
      <w:r w:rsidR="00CC2DB8">
        <w:t>formateur</w:t>
      </w:r>
      <w:r w:rsidR="00721069" w:rsidRPr="00721069">
        <w:t>;</w:t>
      </w:r>
    </w:p>
    <w:p w:rsidR="00B77E56" w:rsidRPr="00721069" w:rsidRDefault="00B77E56" w:rsidP="007F6443">
      <w:pPr>
        <w:pStyle w:val="PUCE1"/>
      </w:pPr>
      <w:r w:rsidRPr="00721069">
        <w:t>être capables de préparer et d’animer</w:t>
      </w:r>
      <w:r w:rsidR="00721069" w:rsidRPr="00721069">
        <w:t xml:space="preserve"> efficacement</w:t>
      </w:r>
      <w:r w:rsidRPr="00721069">
        <w:t xml:space="preserve"> une session de formation</w:t>
      </w:r>
      <w:r w:rsidR="00721069" w:rsidRPr="00721069">
        <w:t> ;</w:t>
      </w:r>
    </w:p>
    <w:p w:rsidR="00F74F15" w:rsidRDefault="00B77E56" w:rsidP="007F6443">
      <w:pPr>
        <w:pStyle w:val="PUCE1"/>
      </w:pPr>
      <w:r w:rsidRPr="00721069">
        <w:t>être capables d’évaluer une session de formation</w:t>
      </w:r>
      <w:r w:rsidR="00BB5704">
        <w:t> ;</w:t>
      </w:r>
    </w:p>
    <w:p w:rsidR="00B77E56" w:rsidRPr="00721069" w:rsidRDefault="00F74F15" w:rsidP="007F6443">
      <w:pPr>
        <w:pStyle w:val="PUCE1"/>
      </w:pPr>
      <w:r>
        <w:t>être capable</w:t>
      </w:r>
      <w:r w:rsidR="00443EA2">
        <w:t>s</w:t>
      </w:r>
      <w:r>
        <w:t xml:space="preserve"> de s’auto évaluer et d’améliorer ses capacités professio</w:t>
      </w:r>
      <w:r w:rsidR="00F0645C">
        <w:t>nnelles en matière de formation</w:t>
      </w:r>
      <w:r w:rsidR="00D358E1">
        <w:t>.</w:t>
      </w:r>
    </w:p>
    <w:p w:rsidR="00FA4D75" w:rsidRDefault="007F6443" w:rsidP="007F6443">
      <w:pPr>
        <w:pStyle w:val="PADYP1"/>
        <w:numPr>
          <w:ilvl w:val="0"/>
          <w:numId w:val="0"/>
        </w:numPr>
        <w:ind w:left="426" w:hanging="426"/>
      </w:pPr>
      <w:bookmarkStart w:id="5" w:name="_Toc429732849"/>
      <w:bookmarkStart w:id="6" w:name="_Toc429733108"/>
      <w:bookmarkStart w:id="7" w:name="_Toc450918416"/>
      <w:r w:rsidRPr="00DE74A9">
        <w:t xml:space="preserve">CONTENU INDICATIF DU </w:t>
      </w:r>
      <w:r>
        <w:t>THEME</w:t>
      </w:r>
      <w:bookmarkEnd w:id="5"/>
      <w:bookmarkEnd w:id="6"/>
      <w:bookmarkEnd w:id="7"/>
    </w:p>
    <w:p w:rsidR="00CA5359" w:rsidRPr="0009311F" w:rsidRDefault="00F57484" w:rsidP="007F6443">
      <w:pPr>
        <w:pStyle w:val="PUCE1"/>
      </w:pPr>
      <w:r w:rsidRPr="0009311F">
        <w:t>i</w:t>
      </w:r>
      <w:r w:rsidR="00CA5359" w:rsidRPr="0009311F">
        <w:t>mportance de la formation</w:t>
      </w:r>
      <w:r w:rsidR="002A59AA" w:rsidRPr="0009311F">
        <w:t> ;</w:t>
      </w:r>
    </w:p>
    <w:p w:rsidR="00CA5359" w:rsidRPr="0009311F" w:rsidRDefault="00F57484" w:rsidP="007F6443">
      <w:pPr>
        <w:pStyle w:val="PUCE1"/>
      </w:pPr>
      <w:r w:rsidRPr="0009311F">
        <w:t>é</w:t>
      </w:r>
      <w:r w:rsidR="00CA5359" w:rsidRPr="0009311F">
        <w:t>tapes à suivre pour préparer et animer une formation</w:t>
      </w:r>
      <w:r w:rsidR="002A59AA" w:rsidRPr="0009311F">
        <w:t> ;</w:t>
      </w:r>
    </w:p>
    <w:p w:rsidR="00CA5359" w:rsidRPr="0009311F" w:rsidRDefault="00CA5359" w:rsidP="007F6443">
      <w:pPr>
        <w:pStyle w:val="PUCE1"/>
      </w:pPr>
      <w:r w:rsidRPr="0009311F">
        <w:t>préparation de la formation</w:t>
      </w:r>
      <w:r w:rsidR="00F36FF1">
        <w:t>.</w:t>
      </w:r>
    </w:p>
    <w:p w:rsidR="00CA5359" w:rsidRPr="0009311F" w:rsidRDefault="00CA5359" w:rsidP="007F6443">
      <w:pPr>
        <w:pStyle w:val="PUCE1"/>
      </w:pPr>
      <w:r w:rsidRPr="0009311F">
        <w:t>animation de la formation</w:t>
      </w:r>
      <w:r w:rsidR="00F36FF1">
        <w:t>.</w:t>
      </w:r>
    </w:p>
    <w:p w:rsidR="00CA5359" w:rsidRPr="0009311F" w:rsidRDefault="00CA5359" w:rsidP="007F6443">
      <w:pPr>
        <w:pStyle w:val="PUCE1"/>
      </w:pPr>
      <w:r w:rsidRPr="0009311F">
        <w:t>évaluation de la formation</w:t>
      </w:r>
      <w:r w:rsidR="00F36FF1">
        <w:t>.</w:t>
      </w:r>
    </w:p>
    <w:p w:rsidR="00CA5359" w:rsidRDefault="00F57484" w:rsidP="007F6443">
      <w:pPr>
        <w:pStyle w:val="PUCE1"/>
      </w:pPr>
      <w:r w:rsidRPr="0009311F">
        <w:t>q</w:t>
      </w:r>
      <w:r w:rsidR="00CA5359" w:rsidRPr="0009311F">
        <w:t>ualités requises, attitudes et comportement d</w:t>
      </w:r>
      <w:r w:rsidR="00A74CAC">
        <w:t>’un</w:t>
      </w:r>
      <w:r w:rsidR="00CA5359" w:rsidRPr="0009311F">
        <w:t xml:space="preserve"> formateur</w:t>
      </w:r>
      <w:r w:rsidR="00F74F15">
        <w:t> ;</w:t>
      </w:r>
    </w:p>
    <w:p w:rsidR="00F74F15" w:rsidRPr="0009311F" w:rsidRDefault="007F6443" w:rsidP="007F6443">
      <w:pPr>
        <w:pStyle w:val="PUCE1"/>
      </w:pPr>
      <w:r>
        <w:t>a</w:t>
      </w:r>
      <w:r w:rsidR="00F74F15">
        <w:t>uto-évaluation d’une session de formation.</w:t>
      </w:r>
    </w:p>
    <w:p w:rsidR="0089362A" w:rsidRDefault="00552ABA" w:rsidP="005A5340">
      <w:pPr>
        <w:pStyle w:val="PADYP1"/>
        <w:pageBreakBefore/>
        <w:ind w:left="425" w:hanging="425"/>
      </w:pPr>
      <w:bookmarkStart w:id="8" w:name="_Toc429732850"/>
      <w:bookmarkStart w:id="9" w:name="_Toc429733109"/>
      <w:bookmarkStart w:id="10" w:name="_Toc450918417"/>
      <w:bookmarkStart w:id="11" w:name="_Toc248903914"/>
      <w:bookmarkStart w:id="12" w:name="_Toc248903921"/>
      <w:r w:rsidRPr="00F901BD">
        <w:lastRenderedPageBreak/>
        <w:t xml:space="preserve">IMPORTANCE DE LA FORMATION DANS LE </w:t>
      </w:r>
      <w:r>
        <w:t>PROCESSUS DE DEVELOPPEMENT</w:t>
      </w:r>
      <w:bookmarkEnd w:id="8"/>
      <w:bookmarkEnd w:id="9"/>
      <w:bookmarkEnd w:id="10"/>
    </w:p>
    <w:p w:rsidR="00067928" w:rsidRPr="00CD42A9" w:rsidRDefault="00773493" w:rsidP="00552ABA">
      <w:r w:rsidRPr="00CD42A9">
        <w:t>La formation</w:t>
      </w:r>
      <w:r w:rsidR="0089362A" w:rsidRPr="00CD42A9">
        <w:t xml:space="preserve"> en général et la formation</w:t>
      </w:r>
      <w:r w:rsidRPr="00CD42A9">
        <w:t xml:space="preserve"> technique et professionnelle</w:t>
      </w:r>
      <w:r w:rsidR="00B41106" w:rsidRPr="00CD42A9">
        <w:t xml:space="preserve"> en particulier</w:t>
      </w:r>
      <w:r w:rsidR="00D85CB1" w:rsidRPr="00CD42A9">
        <w:t>,</w:t>
      </w:r>
      <w:r w:rsidRPr="00CD42A9">
        <w:t xml:space="preserve"> </w:t>
      </w:r>
      <w:r w:rsidR="0089362A" w:rsidRPr="00CD42A9">
        <w:t>tout</w:t>
      </w:r>
      <w:r w:rsidR="0084372F" w:rsidRPr="00CD42A9">
        <w:t xml:space="preserve"> en améliorant</w:t>
      </w:r>
      <w:r w:rsidRPr="00CD42A9">
        <w:t xml:space="preserve"> les compétences des res</w:t>
      </w:r>
      <w:r w:rsidR="0084372F" w:rsidRPr="00CD42A9">
        <w:t>s</w:t>
      </w:r>
      <w:r w:rsidRPr="00CD42A9">
        <w:t>ources humaines</w:t>
      </w:r>
      <w:r w:rsidR="0089362A" w:rsidRPr="00CD42A9">
        <w:t xml:space="preserve"> (en termes de savoir, de savoir-faire et de savoir</w:t>
      </w:r>
      <w:r w:rsidR="00D85CB1" w:rsidRPr="00CD42A9">
        <w:t>-</w:t>
      </w:r>
      <w:r w:rsidR="0089362A" w:rsidRPr="00CD42A9">
        <w:t>être)</w:t>
      </w:r>
      <w:r w:rsidR="00FB424B">
        <w:t>,</w:t>
      </w:r>
      <w:r w:rsidR="00D85CB1" w:rsidRPr="00CD42A9">
        <w:t xml:space="preserve"> contribue à</w:t>
      </w:r>
      <w:r w:rsidRPr="00CD42A9">
        <w:t xml:space="preserve"> l’augmentation de la productivité des différents secteur</w:t>
      </w:r>
      <w:r w:rsidR="0084372F" w:rsidRPr="00CD42A9">
        <w:t>s</w:t>
      </w:r>
      <w:r w:rsidRPr="00CD42A9">
        <w:t xml:space="preserve"> de l’économie</w:t>
      </w:r>
      <w:r w:rsidR="0084372F" w:rsidRPr="00CD42A9">
        <w:t xml:space="preserve">. </w:t>
      </w:r>
      <w:r w:rsidR="00776AF9" w:rsidRPr="00CD42A9">
        <w:t>Face à un environnement rural en forte évolution ces dernières décennies (</w:t>
      </w:r>
      <w:r w:rsidR="00776AF9" w:rsidRPr="00CD42A9">
        <w:rPr>
          <w:rFonts w:eastAsia="Calibri"/>
          <w:color w:val="000000"/>
          <w:spacing w:val="-2"/>
          <w:lang w:eastAsia="en-US"/>
        </w:rPr>
        <w:t>aléas</w:t>
      </w:r>
      <w:r w:rsidR="00776AF9" w:rsidRPr="00776AF9">
        <w:rPr>
          <w:rFonts w:eastAsia="Calibri"/>
          <w:color w:val="000000"/>
          <w:spacing w:val="-2"/>
          <w:lang w:eastAsia="en-US"/>
        </w:rPr>
        <w:t xml:space="preserve"> climatiques et dégradation des ressources naturelles</w:t>
      </w:r>
      <w:r w:rsidR="00776AF9" w:rsidRPr="00CD42A9">
        <w:rPr>
          <w:rFonts w:eastAsia="Calibri"/>
          <w:color w:val="000000"/>
          <w:spacing w:val="-2"/>
          <w:lang w:eastAsia="en-US"/>
        </w:rPr>
        <w:t xml:space="preserve">, </w:t>
      </w:r>
      <w:r w:rsidR="00776AF9" w:rsidRPr="00776AF9">
        <w:rPr>
          <w:rFonts w:eastAsia="Calibri"/>
          <w:color w:val="000000"/>
          <w:spacing w:val="-2"/>
          <w:lang w:eastAsia="en-US"/>
        </w:rPr>
        <w:t>fluctuations des prix des produits agricoles</w:t>
      </w:r>
      <w:r w:rsidR="00776AF9" w:rsidRPr="00CD42A9">
        <w:rPr>
          <w:rFonts w:eastAsia="Calibri"/>
          <w:color w:val="000000"/>
          <w:spacing w:val="-2"/>
          <w:lang w:eastAsia="en-US"/>
        </w:rPr>
        <w:t xml:space="preserve">, etc.), </w:t>
      </w:r>
      <w:r w:rsidR="00776AF9" w:rsidRPr="00CD42A9">
        <w:t>le métier d’agriculteur devient de plus en plus exigeant et complexe</w:t>
      </w:r>
      <w:r w:rsidR="00727E52">
        <w:t xml:space="preserve"> et l</w:t>
      </w:r>
      <w:r w:rsidR="00D85CB1" w:rsidRPr="00CD42A9">
        <w:t>a formation</w:t>
      </w:r>
      <w:r w:rsidR="001D4AFA" w:rsidRPr="00CD42A9">
        <w:t xml:space="preserve"> </w:t>
      </w:r>
      <w:r w:rsidR="00367E5C" w:rsidRPr="00CD42A9">
        <w:t xml:space="preserve">des producteurs </w:t>
      </w:r>
      <w:r w:rsidR="00727E52">
        <w:t xml:space="preserve">agricoles et de leurs organisations </w:t>
      </w:r>
      <w:r w:rsidR="0084372F" w:rsidRPr="00CD42A9">
        <w:t xml:space="preserve">apparaît </w:t>
      </w:r>
      <w:r w:rsidR="00367E5C" w:rsidRPr="00CD42A9">
        <w:t xml:space="preserve">dorénavant </w:t>
      </w:r>
      <w:r w:rsidR="0084372F" w:rsidRPr="00CD42A9">
        <w:t>comme une exigence</w:t>
      </w:r>
      <w:r w:rsidR="00367E5C" w:rsidRPr="00CD42A9">
        <w:t>.</w:t>
      </w:r>
      <w:r w:rsidR="00B7063B">
        <w:t xml:space="preserve"> </w:t>
      </w:r>
    </w:p>
    <w:p w:rsidR="00067928" w:rsidRPr="009E0D5A" w:rsidRDefault="00552ABA" w:rsidP="00552ABA">
      <w:pPr>
        <w:pStyle w:val="PADYP1"/>
      </w:pPr>
      <w:bookmarkStart w:id="13" w:name="_Toc429732851"/>
      <w:bookmarkStart w:id="14" w:name="_Toc429733110"/>
      <w:bookmarkStart w:id="15" w:name="_Toc450918418"/>
      <w:r w:rsidRPr="00F901BD">
        <w:t>ETAPES A SUIVRE POUR PREPARER ET ANIMER UNE FORMATION</w:t>
      </w:r>
      <w:bookmarkEnd w:id="13"/>
      <w:bookmarkEnd w:id="14"/>
      <w:bookmarkEnd w:id="15"/>
    </w:p>
    <w:p w:rsidR="00552ABA" w:rsidRDefault="00837381" w:rsidP="00552ABA">
      <w:bookmarkStart w:id="16" w:name="_Toc429732852"/>
      <w:bookmarkStart w:id="17" w:name="_Toc429733111"/>
      <w:r>
        <w:t>La préparation et l’animation d’une session de formation pa</w:t>
      </w:r>
      <w:r w:rsidR="007D2A85">
        <w:t xml:space="preserve">ssent par trois étapes à savoir </w:t>
      </w:r>
      <w:r>
        <w:t>:</w:t>
      </w:r>
      <w:bookmarkEnd w:id="16"/>
      <w:bookmarkEnd w:id="17"/>
    </w:p>
    <w:p w:rsidR="00837381" w:rsidRDefault="007D2A85" w:rsidP="00552ABA">
      <w:r>
        <w:t xml:space="preserve"> </w:t>
      </w:r>
    </w:p>
    <w:p w:rsidR="00806DDD" w:rsidRPr="00E13E10" w:rsidRDefault="00EA5594" w:rsidP="00552ABA">
      <w:pPr>
        <w:pStyle w:val="PUCE1"/>
      </w:pPr>
      <w:r w:rsidRPr="00E13E10">
        <w:t>1</w:t>
      </w:r>
      <w:r w:rsidRPr="009E0D5A">
        <w:t>ère</w:t>
      </w:r>
      <w:r w:rsidRPr="00E13E10">
        <w:t xml:space="preserve"> étape</w:t>
      </w:r>
      <w:r w:rsidR="00173BEF">
        <w:t xml:space="preserve"> </w:t>
      </w:r>
      <w:r w:rsidRPr="00E13E10">
        <w:t xml:space="preserve">: </w:t>
      </w:r>
      <w:r w:rsidR="0025581B" w:rsidRPr="00E13E10">
        <w:t>p</w:t>
      </w:r>
      <w:r w:rsidRPr="00E13E10">
        <w:t>réparation de la formation</w:t>
      </w:r>
      <w:r w:rsidR="00837381">
        <w:t> ;</w:t>
      </w:r>
    </w:p>
    <w:p w:rsidR="0025581B" w:rsidRPr="00E13E10" w:rsidRDefault="0025581B" w:rsidP="00552ABA">
      <w:pPr>
        <w:pStyle w:val="PUCE1"/>
      </w:pPr>
      <w:r w:rsidRPr="00E13E10">
        <w:t>2</w:t>
      </w:r>
      <w:r w:rsidRPr="009E0D5A">
        <w:t>ème</w:t>
      </w:r>
      <w:r w:rsidR="00173BEF">
        <w:t xml:space="preserve"> étape </w:t>
      </w:r>
      <w:r w:rsidRPr="00E13E10">
        <w:t>: animation de la formation</w:t>
      </w:r>
      <w:r w:rsidR="00837381">
        <w:t> ;</w:t>
      </w:r>
    </w:p>
    <w:p w:rsidR="0025581B" w:rsidRPr="00E13E10" w:rsidRDefault="0025581B" w:rsidP="00552ABA">
      <w:pPr>
        <w:pStyle w:val="PUCE1"/>
      </w:pPr>
      <w:r w:rsidRPr="00E13E10">
        <w:t>3</w:t>
      </w:r>
      <w:r w:rsidRPr="009E0D5A">
        <w:t>ème</w:t>
      </w:r>
      <w:r w:rsidR="00173BEF">
        <w:t xml:space="preserve"> étape </w:t>
      </w:r>
      <w:r w:rsidRPr="00E13E10">
        <w:t>: évaluation de la formation</w:t>
      </w:r>
      <w:r w:rsidR="00837381">
        <w:t>.</w:t>
      </w:r>
    </w:p>
    <w:p w:rsidR="00067928" w:rsidRPr="003C5421" w:rsidRDefault="00552ABA" w:rsidP="00552ABA">
      <w:pPr>
        <w:pStyle w:val="PADYP2"/>
      </w:pPr>
      <w:bookmarkStart w:id="18" w:name="_Toc429732853"/>
      <w:bookmarkStart w:id="19" w:name="_Toc429733112"/>
      <w:bookmarkStart w:id="20" w:name="_Toc450918419"/>
      <w:r w:rsidRPr="00975764">
        <w:t>1</w:t>
      </w:r>
      <w:r w:rsidRPr="00975764">
        <w:rPr>
          <w:vertAlign w:val="superscript"/>
        </w:rPr>
        <w:t>ERE</w:t>
      </w:r>
      <w:r w:rsidRPr="00975764">
        <w:t xml:space="preserve"> </w:t>
      </w:r>
      <w:r>
        <w:t xml:space="preserve">ETAPE </w:t>
      </w:r>
      <w:r w:rsidRPr="00975764">
        <w:t>: PREPARATION DE LA FORMATION</w:t>
      </w:r>
      <w:bookmarkEnd w:id="18"/>
      <w:bookmarkEnd w:id="19"/>
      <w:bookmarkEnd w:id="20"/>
    </w:p>
    <w:p w:rsidR="00D945BA" w:rsidRDefault="00747A76" w:rsidP="00552ABA">
      <w:r w:rsidRPr="00747A76">
        <w:t>Les activités à exécuter au cours de la pre</w:t>
      </w:r>
      <w:r w:rsidR="00067928">
        <w:t>m</w:t>
      </w:r>
      <w:r w:rsidR="00D945BA">
        <w:t xml:space="preserve">ière étape sont essentiellement </w:t>
      </w:r>
      <w:r w:rsidR="00067928">
        <w:t>:</w:t>
      </w:r>
      <w:r w:rsidR="00D945BA">
        <w:t xml:space="preserve"> </w:t>
      </w:r>
    </w:p>
    <w:p w:rsidR="00552ABA" w:rsidRDefault="00552ABA" w:rsidP="00552ABA"/>
    <w:p w:rsidR="00561F9C" w:rsidRDefault="00067928" w:rsidP="00552ABA">
      <w:pPr>
        <w:pStyle w:val="PUCE1"/>
      </w:pPr>
      <w:r>
        <w:t>i</w:t>
      </w:r>
      <w:r w:rsidR="00561F9C">
        <w:t>dentification des besoins</w:t>
      </w:r>
      <w:r w:rsidR="00D21469">
        <w:t xml:space="preserve"> </w:t>
      </w:r>
      <w:r>
        <w:t>en formation ;</w:t>
      </w:r>
    </w:p>
    <w:p w:rsidR="001F6643" w:rsidRDefault="001F6643" w:rsidP="00552ABA">
      <w:pPr>
        <w:pStyle w:val="PUCE1"/>
      </w:pPr>
      <w:r>
        <w:t>définition des objectifs pédagogiques ;</w:t>
      </w:r>
    </w:p>
    <w:p w:rsidR="00A33AEB" w:rsidRDefault="002048C2" w:rsidP="00552ABA">
      <w:pPr>
        <w:pStyle w:val="PUCE1"/>
      </w:pPr>
      <w:r>
        <w:t>i</w:t>
      </w:r>
      <w:r w:rsidR="00A33AEB" w:rsidRPr="00747A76">
        <w:t>dentification du</w:t>
      </w:r>
      <w:r w:rsidR="00561F9C">
        <w:t>/des</w:t>
      </w:r>
      <w:r w:rsidR="00A33AEB" w:rsidRPr="00747A76">
        <w:t xml:space="preserve"> module</w:t>
      </w:r>
      <w:r w:rsidR="00561F9C">
        <w:t xml:space="preserve"> (s)</w:t>
      </w:r>
      <w:r w:rsidR="00A33AEB" w:rsidRPr="00747A76">
        <w:t xml:space="preserve"> </w:t>
      </w:r>
      <w:r w:rsidR="00067928">
        <w:t>et/</w:t>
      </w:r>
      <w:r w:rsidR="00A33AEB" w:rsidRPr="00747A76">
        <w:t>ou du thème de formation</w:t>
      </w:r>
      <w:r w:rsidR="00067928">
        <w:t> ;</w:t>
      </w:r>
    </w:p>
    <w:p w:rsidR="00747A76" w:rsidRDefault="002048C2" w:rsidP="00552ABA">
      <w:pPr>
        <w:pStyle w:val="PUCE1"/>
      </w:pPr>
      <w:r>
        <w:t>i</w:t>
      </w:r>
      <w:r w:rsidR="00747A76">
        <w:t>dentification des méthodes et techniques pédagogiques ;</w:t>
      </w:r>
    </w:p>
    <w:p w:rsidR="00747A76" w:rsidRDefault="002048C2" w:rsidP="00552ABA">
      <w:pPr>
        <w:pStyle w:val="PUCE1"/>
      </w:pPr>
      <w:r>
        <w:t>él</w:t>
      </w:r>
      <w:r w:rsidR="00747A76">
        <w:t>aboration des supports de formation ;</w:t>
      </w:r>
    </w:p>
    <w:p w:rsidR="009E0D5A" w:rsidRDefault="002048C2" w:rsidP="00552ABA">
      <w:pPr>
        <w:pStyle w:val="PUCE1"/>
      </w:pPr>
      <w:r>
        <w:t>o</w:t>
      </w:r>
      <w:r w:rsidR="00747A76">
        <w:t>rganisation de la logistique</w:t>
      </w:r>
      <w:r w:rsidR="00067928">
        <w:t>.</w:t>
      </w:r>
      <w:r w:rsidR="009E0D5A">
        <w:t xml:space="preserve"> </w:t>
      </w:r>
    </w:p>
    <w:p w:rsidR="00872A86" w:rsidRPr="003C5421" w:rsidRDefault="00CE25B7" w:rsidP="00552ABA">
      <w:pPr>
        <w:pStyle w:val="PADYP3"/>
      </w:pPr>
      <w:bookmarkStart w:id="21" w:name="_Toc429732854"/>
      <w:bookmarkStart w:id="22" w:name="_Toc429733113"/>
      <w:bookmarkStart w:id="23" w:name="_Toc450918420"/>
      <w:r w:rsidRPr="00BA2BED">
        <w:t>Identification des besoins en formation</w:t>
      </w:r>
      <w:bookmarkEnd w:id="21"/>
      <w:bookmarkEnd w:id="22"/>
      <w:bookmarkEnd w:id="23"/>
    </w:p>
    <w:p w:rsidR="00872A86" w:rsidRPr="009E0D5A" w:rsidRDefault="007D2A85" w:rsidP="00552ABA">
      <w:r>
        <w:t>Préalablement, l</w:t>
      </w:r>
      <w:r w:rsidR="002B66B9" w:rsidRPr="007D2A85">
        <w:t xml:space="preserve">es besoins en formation </w:t>
      </w:r>
      <w:r w:rsidR="00872A86" w:rsidRPr="007D2A85">
        <w:t>seront identifiés lors</w:t>
      </w:r>
      <w:r w:rsidR="00013792" w:rsidRPr="007D2A85">
        <w:t xml:space="preserve"> </w:t>
      </w:r>
      <w:r w:rsidR="00FB424B" w:rsidRPr="007D2A85">
        <w:t>: i)</w:t>
      </w:r>
      <w:r w:rsidR="00872A86" w:rsidRPr="007D2A85">
        <w:t xml:space="preserve"> des diagnostics des exploitations agricoles</w:t>
      </w:r>
      <w:r w:rsidR="00FB424B" w:rsidRPr="007D2A85">
        <w:t xml:space="preserve"> ou des OP de base ; ii)</w:t>
      </w:r>
      <w:r w:rsidR="00223C3B" w:rsidRPr="007D2A85">
        <w:t xml:space="preserve"> des restitutions </w:t>
      </w:r>
      <w:r w:rsidR="00FB424B" w:rsidRPr="007D2A85">
        <w:t>de groupe</w:t>
      </w:r>
      <w:r w:rsidR="00F660B9" w:rsidRPr="007D2A85">
        <w:t>s</w:t>
      </w:r>
      <w:r w:rsidR="00FB424B" w:rsidRPr="007D2A85">
        <w:t xml:space="preserve"> ou individuelles </w:t>
      </w:r>
      <w:r w:rsidR="00223C3B" w:rsidRPr="007D2A85">
        <w:t>des données d’exploitations</w:t>
      </w:r>
      <w:r w:rsidR="00FB424B" w:rsidRPr="007D2A85">
        <w:t xml:space="preserve"> et iii)</w:t>
      </w:r>
      <w:r w:rsidR="00223C3B" w:rsidRPr="007D2A85">
        <w:t xml:space="preserve"> du suivi des exploitations agricoles</w:t>
      </w:r>
      <w:r w:rsidR="00894CBF">
        <w:t xml:space="preserve"> ou des OP par les c</w:t>
      </w:r>
      <w:r w:rsidR="00FB424B" w:rsidRPr="007D2A85">
        <w:t>onseillers.</w:t>
      </w:r>
    </w:p>
    <w:p w:rsidR="002627EF" w:rsidRPr="003C5421" w:rsidRDefault="001F6643" w:rsidP="00552ABA">
      <w:pPr>
        <w:pStyle w:val="PADYP3"/>
      </w:pPr>
      <w:bookmarkStart w:id="24" w:name="_Toc429732855"/>
      <w:bookmarkStart w:id="25" w:name="_Toc429733114"/>
      <w:bookmarkStart w:id="26" w:name="_Toc450918421"/>
      <w:r w:rsidRPr="00975764">
        <w:t>Définition des objectifs pédagogiques</w:t>
      </w:r>
      <w:bookmarkEnd w:id="24"/>
      <w:bookmarkEnd w:id="25"/>
      <w:bookmarkEnd w:id="26"/>
      <w:r w:rsidRPr="00975764">
        <w:t> </w:t>
      </w:r>
    </w:p>
    <w:p w:rsidR="002627EF" w:rsidRPr="00552ABA" w:rsidRDefault="002627EF" w:rsidP="00552ABA">
      <w:pPr>
        <w:rPr>
          <w:b/>
        </w:rPr>
      </w:pPr>
      <w:r w:rsidRPr="00552ABA">
        <w:rPr>
          <w:b/>
        </w:rPr>
        <w:t xml:space="preserve">Définition </w:t>
      </w:r>
    </w:p>
    <w:p w:rsidR="00552ABA" w:rsidRDefault="00552ABA" w:rsidP="00552ABA"/>
    <w:p w:rsidR="002627EF" w:rsidRPr="00855E13" w:rsidRDefault="002627EF" w:rsidP="00552ABA">
      <w:r w:rsidRPr="00855E13">
        <w:t>L’objectif assigné à la formation</w:t>
      </w:r>
      <w:r w:rsidR="00DE0DFA">
        <w:t>,</w:t>
      </w:r>
      <w:r w:rsidRPr="00855E13">
        <w:t xml:space="preserve"> définit ce que les participants auront acquis à l’issue de la session de formation : les connaissances théoriques, </w:t>
      </w:r>
      <w:r w:rsidR="00DE0DFA">
        <w:t xml:space="preserve">les </w:t>
      </w:r>
      <w:r w:rsidRPr="00855E13">
        <w:t xml:space="preserve">savoir-faire ou </w:t>
      </w:r>
      <w:r w:rsidR="00DE0DFA">
        <w:t xml:space="preserve">les </w:t>
      </w:r>
      <w:r w:rsidRPr="00855E13">
        <w:t>attitudes qu’ils auront assimilés grâce à leur participation à la session.</w:t>
      </w:r>
    </w:p>
    <w:p w:rsidR="00552ABA" w:rsidRDefault="00552ABA" w:rsidP="00552ABA">
      <w:pPr>
        <w:rPr>
          <w:u w:val="single"/>
        </w:rPr>
      </w:pPr>
    </w:p>
    <w:p w:rsidR="002627EF" w:rsidRPr="00552ABA" w:rsidRDefault="00AB336A" w:rsidP="00552ABA">
      <w:pPr>
        <w:rPr>
          <w:b/>
        </w:rPr>
      </w:pPr>
      <w:r>
        <w:rPr>
          <w:b/>
        </w:rPr>
        <w:br w:type="page"/>
      </w:r>
      <w:r w:rsidR="002627EF" w:rsidRPr="00552ABA">
        <w:rPr>
          <w:b/>
        </w:rPr>
        <w:lastRenderedPageBreak/>
        <w:t>Types d’objectifs de formation</w:t>
      </w:r>
    </w:p>
    <w:p w:rsidR="00552ABA" w:rsidRDefault="00552ABA" w:rsidP="00552ABA"/>
    <w:p w:rsidR="00D945BA" w:rsidRDefault="002627EF" w:rsidP="00552ABA">
      <w:r w:rsidRPr="00855E13">
        <w:t xml:space="preserve">D’après cette définition, l’on peut voir qu’il existe trois types d’objectifs de formation pour une </w:t>
      </w:r>
      <w:r w:rsidR="007D2A85">
        <w:t xml:space="preserve">session de formation de paysans </w:t>
      </w:r>
      <w:r w:rsidRPr="00855E13">
        <w:t>:</w:t>
      </w:r>
    </w:p>
    <w:p w:rsidR="00552ABA" w:rsidRPr="00855E13" w:rsidRDefault="00552ABA" w:rsidP="00552ABA"/>
    <w:p w:rsidR="002627EF" w:rsidRPr="00855E13" w:rsidRDefault="002627EF" w:rsidP="00552ABA">
      <w:pPr>
        <w:pStyle w:val="PUCE1"/>
      </w:pPr>
      <w:r w:rsidRPr="00855E13">
        <w:t>objec</w:t>
      </w:r>
      <w:r w:rsidR="007D2A85">
        <w:t xml:space="preserve">tifs relatifs aux connaissances </w:t>
      </w:r>
      <w:r w:rsidRPr="00855E13">
        <w:t>: il s’agit de l’acquisition</w:t>
      </w:r>
      <w:r w:rsidR="000876BE">
        <w:t xml:space="preserve"> </w:t>
      </w:r>
      <w:r w:rsidRPr="00855E13">
        <w:t xml:space="preserve">d’informations nouvelles par les </w:t>
      </w:r>
      <w:r>
        <w:t>participants</w:t>
      </w:r>
      <w:r w:rsidRPr="00855E13">
        <w:t xml:space="preserve">. Ces objectifs peuvent généralement être atteints par des </w:t>
      </w:r>
      <w:r>
        <w:t>e</w:t>
      </w:r>
      <w:r w:rsidRPr="00855E13">
        <w:t>xposés et éventu</w:t>
      </w:r>
      <w:r>
        <w:t>ellement aussi par des lectures ;</w:t>
      </w:r>
    </w:p>
    <w:p w:rsidR="002627EF" w:rsidRPr="00855E13" w:rsidRDefault="002627EF" w:rsidP="00552ABA">
      <w:pPr>
        <w:pStyle w:val="PUCE1"/>
      </w:pPr>
      <w:r>
        <w:t>o</w:t>
      </w:r>
      <w:r w:rsidR="007D2A85">
        <w:t xml:space="preserve">bjectifs relatifs aux attitudes </w:t>
      </w:r>
      <w:r w:rsidRPr="00855E13">
        <w:t xml:space="preserve">: ici ce sont les sentiments ou convictions des </w:t>
      </w:r>
      <w:r>
        <w:t>participants</w:t>
      </w:r>
      <w:r w:rsidRPr="00855E13">
        <w:t xml:space="preserve"> qui sont visés. Les meilleures méthodes sont les jeux de rôles, études de cas</w:t>
      </w:r>
      <w:r>
        <w:t> ;</w:t>
      </w:r>
    </w:p>
    <w:p w:rsidR="002627EF" w:rsidRPr="009E0D5A" w:rsidRDefault="002627EF" w:rsidP="00416DF4">
      <w:pPr>
        <w:pStyle w:val="PUCE1"/>
      </w:pPr>
      <w:r>
        <w:t>o</w:t>
      </w:r>
      <w:r w:rsidRPr="00855E13">
        <w:t>bjectifs relatifs aux savoir-fa</w:t>
      </w:r>
      <w:r w:rsidR="007D2A85">
        <w:t xml:space="preserve">ire </w:t>
      </w:r>
      <w:r w:rsidRPr="00855E13">
        <w:t xml:space="preserve">: ce sont sans doute les plus importants dans le cadre d’une formation agricole. Il s’agit d’aider les </w:t>
      </w:r>
      <w:r>
        <w:t>producteurs</w:t>
      </w:r>
      <w:r w:rsidRPr="00855E13">
        <w:t xml:space="preserve"> à assimiler de nouvelles manières de faire les choses. Les méthodes les plus appropriées sont ici les démonstrations interactives et les études de cas.</w:t>
      </w:r>
    </w:p>
    <w:p w:rsidR="00552ABA" w:rsidRDefault="00552ABA" w:rsidP="00416DF4"/>
    <w:p w:rsidR="002627EF" w:rsidRPr="009A7CD9" w:rsidRDefault="002627EF" w:rsidP="00416DF4">
      <w:r w:rsidRPr="00855E13">
        <w:t>Le formateur doit avoir une idée très claire du</w:t>
      </w:r>
      <w:r w:rsidR="009A7CD9">
        <w:t xml:space="preserve"> type d’objectifs qu’il définit </w:t>
      </w:r>
      <w:r w:rsidRPr="00855E13">
        <w:t>: ces objectifs ont-ils trait aux connaissances théoriques, aux attitudes ou aux savoir-faire ?</w:t>
      </w:r>
    </w:p>
    <w:p w:rsidR="00416DF4" w:rsidRDefault="00416DF4" w:rsidP="00416DF4">
      <w:pPr>
        <w:rPr>
          <w:u w:val="single"/>
        </w:rPr>
      </w:pPr>
    </w:p>
    <w:p w:rsidR="002627EF" w:rsidRPr="00416DF4" w:rsidRDefault="002627EF" w:rsidP="00416DF4">
      <w:pPr>
        <w:rPr>
          <w:b/>
        </w:rPr>
      </w:pPr>
      <w:r w:rsidRPr="00416DF4">
        <w:rPr>
          <w:b/>
        </w:rPr>
        <w:t>Pourquoi définir des objectifs de formation ?</w:t>
      </w:r>
    </w:p>
    <w:p w:rsidR="00416DF4" w:rsidRDefault="00416DF4" w:rsidP="00416DF4"/>
    <w:p w:rsidR="002627EF" w:rsidRDefault="002627EF" w:rsidP="00416DF4">
      <w:r w:rsidRPr="00855E13">
        <w:t>Les objectifs de formation aident le formateur à planifier le cours et à pren</w:t>
      </w:r>
      <w:r w:rsidR="00437BC4">
        <w:t xml:space="preserve">dre des décisions adéquates sur </w:t>
      </w:r>
      <w:r w:rsidRPr="00855E13">
        <w:t>:</w:t>
      </w:r>
    </w:p>
    <w:p w:rsidR="00416DF4" w:rsidRPr="009E0D5A" w:rsidRDefault="00416DF4" w:rsidP="00416DF4"/>
    <w:p w:rsidR="002627EF" w:rsidRPr="00855E13" w:rsidRDefault="002627EF" w:rsidP="00416DF4">
      <w:pPr>
        <w:pStyle w:val="PUCE1"/>
      </w:pPr>
      <w:r>
        <w:t>le</w:t>
      </w:r>
      <w:r w:rsidR="00437BC4">
        <w:t xml:space="preserve"> contenu du cours </w:t>
      </w:r>
      <w:r w:rsidRPr="00855E13">
        <w:t>: quels sont les domaines ou points précis à traiter ?</w:t>
      </w:r>
    </w:p>
    <w:p w:rsidR="002627EF" w:rsidRPr="00855E13" w:rsidRDefault="002627EF" w:rsidP="00416DF4">
      <w:pPr>
        <w:pStyle w:val="PUCE1"/>
      </w:pPr>
      <w:r>
        <w:t>les</w:t>
      </w:r>
      <w:r w:rsidR="00437BC4">
        <w:t xml:space="preserve"> matériaux </w:t>
      </w:r>
      <w:r w:rsidRPr="00855E13">
        <w:t>: quels matériaux (semences, fil de fer, seaux d’arrosage, etc.) sont nécessaires pour atteindre les objectifs ?</w:t>
      </w:r>
    </w:p>
    <w:p w:rsidR="002627EF" w:rsidRPr="00855E13" w:rsidRDefault="002627EF" w:rsidP="00416DF4">
      <w:pPr>
        <w:pStyle w:val="PUCE1"/>
        <w:rPr>
          <w:rFonts w:ascii="Arial" w:hAnsi="Arial" w:cs="Arial"/>
          <w:szCs w:val="22"/>
        </w:rPr>
      </w:pPr>
      <w:r>
        <w:rPr>
          <w:rFonts w:ascii="Arial" w:hAnsi="Arial" w:cs="Arial"/>
          <w:szCs w:val="22"/>
        </w:rPr>
        <w:t>l</w:t>
      </w:r>
      <w:r w:rsidR="00437BC4">
        <w:rPr>
          <w:rFonts w:ascii="Arial" w:hAnsi="Arial" w:cs="Arial"/>
          <w:szCs w:val="22"/>
        </w:rPr>
        <w:t xml:space="preserve">es participants </w:t>
      </w:r>
      <w:r w:rsidRPr="00855E13">
        <w:rPr>
          <w:rFonts w:ascii="Arial" w:hAnsi="Arial" w:cs="Arial"/>
          <w:szCs w:val="22"/>
        </w:rPr>
        <w:t>: quels participants faut-il inviter à cette formation ?</w:t>
      </w:r>
    </w:p>
    <w:p w:rsidR="002627EF" w:rsidRPr="00855E13" w:rsidRDefault="002627EF" w:rsidP="00416DF4">
      <w:pPr>
        <w:pStyle w:val="PUCE1"/>
        <w:rPr>
          <w:rFonts w:ascii="Arial" w:hAnsi="Arial" w:cs="Arial"/>
          <w:szCs w:val="22"/>
        </w:rPr>
      </w:pPr>
      <w:r>
        <w:rPr>
          <w:rFonts w:ascii="Arial" w:hAnsi="Arial" w:cs="Arial"/>
          <w:szCs w:val="22"/>
        </w:rPr>
        <w:t>l</w:t>
      </w:r>
      <w:r w:rsidRPr="00855E13">
        <w:rPr>
          <w:rFonts w:ascii="Arial" w:hAnsi="Arial" w:cs="Arial"/>
          <w:szCs w:val="22"/>
        </w:rPr>
        <w:t>a conception du cours</w:t>
      </w:r>
      <w:r>
        <w:rPr>
          <w:rFonts w:ascii="Arial" w:hAnsi="Arial" w:cs="Arial"/>
          <w:szCs w:val="22"/>
        </w:rPr>
        <w:t xml:space="preserve"> ou support de formation</w:t>
      </w:r>
      <w:r w:rsidRPr="00855E13">
        <w:rPr>
          <w:rFonts w:ascii="Arial" w:hAnsi="Arial" w:cs="Arial"/>
          <w:szCs w:val="22"/>
        </w:rPr>
        <w:t> : quelles méthodes (démonstrations interactives, jeux de rôles, etc.) s’accordent le mieux avec ces objectifs particuliers ?</w:t>
      </w:r>
    </w:p>
    <w:p w:rsidR="002627EF" w:rsidRPr="009E0D5A" w:rsidRDefault="002627EF" w:rsidP="00416DF4">
      <w:pPr>
        <w:rPr>
          <w:rFonts w:ascii="Arial" w:hAnsi="Arial" w:cs="Arial"/>
          <w:szCs w:val="22"/>
        </w:rPr>
      </w:pPr>
    </w:p>
    <w:p w:rsidR="002627EF" w:rsidRPr="009E0D5A" w:rsidRDefault="002627EF" w:rsidP="00416DF4">
      <w:r w:rsidRPr="00855E13">
        <w:t>Sans objectif, le formateur ne dispose pas d’un cadre rationnel pour prendre des décisions sur les points ci-dessus. Il ne peut effectuer une planification systématique.</w:t>
      </w:r>
    </w:p>
    <w:p w:rsidR="00416DF4" w:rsidRDefault="00416DF4" w:rsidP="00416DF4"/>
    <w:p w:rsidR="002627EF" w:rsidRPr="00855E13" w:rsidRDefault="002627EF" w:rsidP="00416DF4">
      <w:r>
        <w:t xml:space="preserve">La </w:t>
      </w:r>
      <w:r w:rsidRPr="00855E13">
        <w:t>seconde raison pour laquelle il importe de définir les objectifs d</w:t>
      </w:r>
      <w:r>
        <w:t>e la formation</w:t>
      </w:r>
      <w:r w:rsidRPr="00855E13">
        <w:t xml:space="preserve"> est que ceux-ci facilitent l’apprentissage pour les </w:t>
      </w:r>
      <w:r>
        <w:t>participants. Si ces derniers</w:t>
      </w:r>
      <w:r w:rsidRPr="00855E13">
        <w:t xml:space="preserve"> savent ce qui doit être accompli pendant la session de formation, il y a davantage de chances qu’ils se sentent motivés pour mener à bien les différentes activités de formation. C’est pourquoi il est tellement important que le formateur explicite les objectifs au début de chaque session.</w:t>
      </w:r>
    </w:p>
    <w:p w:rsidR="00416DF4" w:rsidRDefault="00416DF4" w:rsidP="00416DF4">
      <w:pPr>
        <w:rPr>
          <w:u w:val="single"/>
        </w:rPr>
      </w:pPr>
    </w:p>
    <w:p w:rsidR="002627EF" w:rsidRPr="00416DF4" w:rsidRDefault="002627EF" w:rsidP="00416DF4">
      <w:pPr>
        <w:rPr>
          <w:b/>
        </w:rPr>
      </w:pPr>
      <w:r w:rsidRPr="00416DF4">
        <w:rPr>
          <w:b/>
        </w:rPr>
        <w:t>Caractéristiques d’une bonne formulation des objectifs de formation</w:t>
      </w:r>
    </w:p>
    <w:p w:rsidR="00416DF4" w:rsidRDefault="00416DF4" w:rsidP="00416DF4"/>
    <w:p w:rsidR="002627EF" w:rsidRDefault="002627EF" w:rsidP="00416DF4">
      <w:r w:rsidRPr="00855E13">
        <w:t>S’ils sont bien formulés, les objectifs doivent présenter les caracté</w:t>
      </w:r>
      <w:r w:rsidR="00553AD0">
        <w:t xml:space="preserve">ristiques suivantes </w:t>
      </w:r>
      <w:r w:rsidRPr="00855E13">
        <w:t>:</w:t>
      </w:r>
    </w:p>
    <w:p w:rsidR="00416DF4" w:rsidRPr="00855E13" w:rsidRDefault="00416DF4" w:rsidP="00416DF4"/>
    <w:p w:rsidR="002627EF" w:rsidRPr="00CF7700" w:rsidRDefault="002627EF" w:rsidP="00416DF4">
      <w:pPr>
        <w:pStyle w:val="PUCE3"/>
      </w:pPr>
      <w:r w:rsidRPr="00223014">
        <w:rPr>
          <w:b/>
        </w:rPr>
        <w:t>clarté</w:t>
      </w:r>
      <w:r w:rsidR="00013792" w:rsidRPr="00223014">
        <w:rPr>
          <w:b/>
        </w:rPr>
        <w:t xml:space="preserve"> </w:t>
      </w:r>
      <w:r w:rsidRPr="00223014">
        <w:rPr>
          <w:b/>
        </w:rPr>
        <w:t>:</w:t>
      </w:r>
      <w:r w:rsidRPr="00855E13">
        <w:t xml:space="preserve"> l’objectif doit être clair aussi bien </w:t>
      </w:r>
      <w:r>
        <w:t>pour le formateur que pour les participants</w:t>
      </w:r>
      <w:r w:rsidRPr="00855E13">
        <w:t>. Il ne doit pas y avoir de doute quant à la signification. Il vaut mieux faire usage des termes précis que d</w:t>
      </w:r>
      <w:r>
        <w:t>es termes généraux. Par exemple,</w:t>
      </w:r>
      <w:r w:rsidRPr="00CF7700">
        <w:t xml:space="preserve"> «</w:t>
      </w:r>
      <w:r w:rsidR="00553AD0">
        <w:t xml:space="preserve"> </w:t>
      </w:r>
      <w:r w:rsidRPr="00CF7700">
        <w:t>améliorer la production de coton</w:t>
      </w:r>
      <w:r w:rsidR="00553AD0">
        <w:t xml:space="preserve"> </w:t>
      </w:r>
      <w:r w:rsidRPr="00CF7700">
        <w:t>» est général, tandis que «</w:t>
      </w:r>
      <w:r w:rsidR="00553AD0">
        <w:t xml:space="preserve"> </w:t>
      </w:r>
      <w:r w:rsidRPr="00CF7700">
        <w:t>être capable de fumer un champ</w:t>
      </w:r>
      <w:r w:rsidR="00553AD0">
        <w:t xml:space="preserve"> de coton </w:t>
      </w:r>
      <w:r>
        <w:t>» est clair et précis ;</w:t>
      </w:r>
    </w:p>
    <w:p w:rsidR="002627EF" w:rsidRPr="003176DC" w:rsidRDefault="002627EF" w:rsidP="00416DF4">
      <w:pPr>
        <w:rPr>
          <w:sz w:val="6"/>
          <w:szCs w:val="6"/>
        </w:rPr>
      </w:pPr>
    </w:p>
    <w:p w:rsidR="00416DF4" w:rsidRDefault="00416DF4" w:rsidP="00827A25">
      <w:pPr>
        <w:rPr>
          <w:rFonts w:ascii="Arial" w:hAnsi="Arial" w:cs="Arial"/>
          <w:b/>
          <w:szCs w:val="22"/>
        </w:rPr>
      </w:pPr>
    </w:p>
    <w:p w:rsidR="002627EF" w:rsidRDefault="002627EF" w:rsidP="00416DF4">
      <w:pPr>
        <w:pStyle w:val="PUCE3"/>
      </w:pPr>
      <w:r w:rsidRPr="00223014">
        <w:rPr>
          <w:b/>
        </w:rPr>
        <w:t>r</w:t>
      </w:r>
      <w:r w:rsidR="00013792" w:rsidRPr="00223014">
        <w:rPr>
          <w:b/>
        </w:rPr>
        <w:t xml:space="preserve">ésultats finaux </w:t>
      </w:r>
      <w:r w:rsidRPr="00223014">
        <w:rPr>
          <w:b/>
        </w:rPr>
        <w:t>:</w:t>
      </w:r>
      <w:r w:rsidRPr="00855E13">
        <w:t xml:space="preserve"> l’objectif doit indiquer ce qui aura été accompli à la fin de la session : quel</w:t>
      </w:r>
      <w:r>
        <w:t>s</w:t>
      </w:r>
      <w:r w:rsidRPr="00855E13">
        <w:t xml:space="preserve"> seront les changements intervenus dans les connaissances, savoir-faire ou attitudes des </w:t>
      </w:r>
      <w:r>
        <w:t>participants</w:t>
      </w:r>
      <w:r w:rsidRPr="00855E13">
        <w:t xml:space="preserve"> ? Ce n’est pas la même chose que d’indiquer aux </w:t>
      </w:r>
      <w:r>
        <w:t>participants</w:t>
      </w:r>
      <w:r w:rsidRPr="00855E13">
        <w:t xml:space="preserve"> ce qu’ils auront à faire durant la session. Bien formulé</w:t>
      </w:r>
      <w:r>
        <w:t>s</w:t>
      </w:r>
      <w:r w:rsidRPr="00855E13">
        <w:t>, les objectifs font ressortir les résultats finaux</w:t>
      </w:r>
      <w:r>
        <w:t>.</w:t>
      </w:r>
    </w:p>
    <w:p w:rsidR="002627EF" w:rsidRPr="003176DC" w:rsidRDefault="002627EF" w:rsidP="00827A25">
      <w:pPr>
        <w:rPr>
          <w:rFonts w:ascii="Arial" w:hAnsi="Arial" w:cs="Arial"/>
          <w:sz w:val="6"/>
          <w:szCs w:val="6"/>
        </w:rPr>
      </w:pPr>
    </w:p>
    <w:p w:rsidR="00416DF4" w:rsidRDefault="00416DF4" w:rsidP="00827A25">
      <w:pPr>
        <w:rPr>
          <w:rFonts w:ascii="Arial" w:hAnsi="Arial" w:cs="Arial"/>
          <w:b/>
          <w:szCs w:val="22"/>
        </w:rPr>
      </w:pPr>
    </w:p>
    <w:p w:rsidR="002627EF" w:rsidRPr="00013792" w:rsidRDefault="002627EF" w:rsidP="00416DF4">
      <w:pPr>
        <w:pStyle w:val="PUCE3"/>
      </w:pPr>
      <w:r w:rsidRPr="00223014">
        <w:rPr>
          <w:b/>
        </w:rPr>
        <w:t xml:space="preserve">orientation </w:t>
      </w:r>
      <w:r w:rsidR="00553AD0" w:rsidRPr="00223014">
        <w:rPr>
          <w:b/>
        </w:rPr>
        <w:t xml:space="preserve">vers l’action </w:t>
      </w:r>
      <w:r w:rsidRPr="00223014">
        <w:rPr>
          <w:b/>
        </w:rPr>
        <w:t>:</w:t>
      </w:r>
      <w:r w:rsidRPr="00855E13">
        <w:t xml:space="preserve"> la formulation de l’objectif de formation doit faire usage de termes orientés vers l’action pour décrire ce</w:t>
      </w:r>
      <w:r w:rsidR="00553AD0">
        <w:t xml:space="preserve"> qui sera accompli. Par exemple </w:t>
      </w:r>
      <w:r w:rsidRPr="00855E13">
        <w:t>:</w:t>
      </w:r>
      <w:r w:rsidR="00553AD0">
        <w:t xml:space="preserve"> </w:t>
      </w:r>
    </w:p>
    <w:p w:rsidR="009A7CD9" w:rsidRPr="00AB336A" w:rsidRDefault="002627EF" w:rsidP="00AB336A">
      <w:r w:rsidRPr="00AB336A">
        <w:t>A la fin d</w:t>
      </w:r>
      <w:r w:rsidR="00386DB2" w:rsidRPr="00AB336A">
        <w:t xml:space="preserve">’une </w:t>
      </w:r>
      <w:r w:rsidRPr="00AB336A">
        <w:t>session, les participants</w:t>
      </w:r>
      <w:r w:rsidR="00553AD0" w:rsidRPr="00AB336A">
        <w:t xml:space="preserve"> devront </w:t>
      </w:r>
      <w:r w:rsidRPr="00AB336A">
        <w:t>:</w:t>
      </w:r>
      <w:r w:rsidR="009D25DE" w:rsidRPr="00AB336A">
        <w:t xml:space="preserve"> </w:t>
      </w:r>
    </w:p>
    <w:p w:rsidR="00416DF4" w:rsidRPr="00855E13" w:rsidRDefault="00416DF4" w:rsidP="00827A25">
      <w:pPr>
        <w:rPr>
          <w:rFonts w:ascii="Arial" w:hAnsi="Arial" w:cs="Arial"/>
          <w:szCs w:val="22"/>
        </w:rPr>
      </w:pPr>
    </w:p>
    <w:p w:rsidR="002627EF" w:rsidRPr="00855E13" w:rsidRDefault="009D25DE" w:rsidP="00416DF4">
      <w:pPr>
        <w:pStyle w:val="PUCE1"/>
      </w:pPr>
      <w:r>
        <w:t>être capable</w:t>
      </w:r>
      <w:r w:rsidR="000009A7">
        <w:t>s</w:t>
      </w:r>
      <w:r>
        <w:t xml:space="preserve"> d’</w:t>
      </w:r>
      <w:r w:rsidR="002627EF" w:rsidRPr="00855E13">
        <w:t>identifier trois déprédateurs locaux</w:t>
      </w:r>
      <w:r w:rsidR="002627EF">
        <w:t> ;</w:t>
      </w:r>
    </w:p>
    <w:p w:rsidR="002627EF" w:rsidRPr="00855E13" w:rsidRDefault="002627EF" w:rsidP="00416DF4">
      <w:pPr>
        <w:pStyle w:val="PUCE1"/>
      </w:pPr>
      <w:r>
        <w:t>être</w:t>
      </w:r>
      <w:r w:rsidRPr="00855E13">
        <w:t xml:space="preserve"> capable</w:t>
      </w:r>
      <w:r w:rsidR="000009A7">
        <w:t>s</w:t>
      </w:r>
      <w:r w:rsidRPr="00855E13">
        <w:t xml:space="preserve"> d’énumérer les éléments du processus d’élimination des poules non pondeuses</w:t>
      </w:r>
      <w:r>
        <w:t> ;</w:t>
      </w:r>
    </w:p>
    <w:p w:rsidR="002627EF" w:rsidRPr="00855E13" w:rsidRDefault="002627EF" w:rsidP="00416DF4">
      <w:pPr>
        <w:pStyle w:val="PUCE1"/>
      </w:pPr>
      <w:r>
        <w:t>a</w:t>
      </w:r>
      <w:r w:rsidRPr="00855E13">
        <w:t>voir saisi l’intérêt du baignage du bétail</w:t>
      </w:r>
      <w:r>
        <w:t> ;</w:t>
      </w:r>
    </w:p>
    <w:p w:rsidR="002627EF" w:rsidRPr="00855E13" w:rsidRDefault="002627EF" w:rsidP="00416DF4">
      <w:pPr>
        <w:pStyle w:val="PUCE1"/>
      </w:pPr>
      <w:r>
        <w:t>a</w:t>
      </w:r>
      <w:r w:rsidRPr="00855E13">
        <w:t>pprécier la valeur des œufs dans l’alimentation des enfants</w:t>
      </w:r>
      <w:r>
        <w:t> ;</w:t>
      </w:r>
    </w:p>
    <w:p w:rsidR="002627EF" w:rsidRPr="00855E13" w:rsidRDefault="002627EF" w:rsidP="00416DF4">
      <w:pPr>
        <w:pStyle w:val="PUCE1"/>
      </w:pPr>
      <w:r>
        <w:t>a</w:t>
      </w:r>
      <w:r w:rsidRPr="00855E13">
        <w:t>voir compris les principes de …..</w:t>
      </w:r>
    </w:p>
    <w:p w:rsidR="002627EF" w:rsidRPr="00855E13" w:rsidRDefault="002627EF" w:rsidP="00416DF4">
      <w:pPr>
        <w:pStyle w:val="PUCE1"/>
      </w:pPr>
      <w:r>
        <w:t>c</w:t>
      </w:r>
      <w:r w:rsidRPr="00855E13">
        <w:t>onnaître les avantages de ….. par rapport à …</w:t>
      </w:r>
    </w:p>
    <w:p w:rsidR="00BE41C5" w:rsidRPr="00013792" w:rsidRDefault="002627EF" w:rsidP="00416DF4">
      <w:pPr>
        <w:pStyle w:val="PUCE1"/>
      </w:pPr>
      <w:r>
        <w:t>a</w:t>
      </w:r>
      <w:r w:rsidRPr="00855E13">
        <w:t>pprécier les avantages de …</w:t>
      </w:r>
    </w:p>
    <w:p w:rsidR="001C2B05" w:rsidRPr="003C5421" w:rsidRDefault="00A471F9" w:rsidP="00416DF4">
      <w:pPr>
        <w:pStyle w:val="PADYP3"/>
      </w:pPr>
      <w:bookmarkStart w:id="27" w:name="_Toc429732856"/>
      <w:bookmarkStart w:id="28" w:name="_Toc429733115"/>
      <w:bookmarkStart w:id="29" w:name="_Toc450918422"/>
      <w:r w:rsidRPr="00975764">
        <w:t>Identification</w:t>
      </w:r>
      <w:r w:rsidR="001C2B05" w:rsidRPr="00975764">
        <w:t xml:space="preserve"> et développement</w:t>
      </w:r>
      <w:r w:rsidRPr="00975764">
        <w:t xml:space="preserve"> des modules et thèmes</w:t>
      </w:r>
      <w:bookmarkEnd w:id="27"/>
      <w:bookmarkEnd w:id="28"/>
      <w:bookmarkEnd w:id="29"/>
    </w:p>
    <w:p w:rsidR="00A471F9" w:rsidRPr="00013792" w:rsidRDefault="00943149" w:rsidP="00416DF4">
      <w:r w:rsidRPr="00553AD0">
        <w:t>Au regard des besoins</w:t>
      </w:r>
      <w:r w:rsidR="00C81EF7" w:rsidRPr="00553AD0">
        <w:t xml:space="preserve"> en formation identifiés, le formateur définira</w:t>
      </w:r>
      <w:r w:rsidR="00602411" w:rsidRPr="00553AD0">
        <w:t xml:space="preserve"> et développera</w:t>
      </w:r>
      <w:r w:rsidR="00C81EF7" w:rsidRPr="00553AD0">
        <w:t xml:space="preserve"> le(s) module(s) et les thèmes appropriés afin de </w:t>
      </w:r>
      <w:r w:rsidR="00602411" w:rsidRPr="00553AD0">
        <w:t>répondre aux préoccupations des</w:t>
      </w:r>
      <w:r w:rsidR="00C81EF7" w:rsidRPr="00553AD0">
        <w:t xml:space="preserve"> participant</w:t>
      </w:r>
      <w:r w:rsidR="00602411" w:rsidRPr="00553AD0">
        <w:t>s</w:t>
      </w:r>
      <w:r w:rsidR="00C81EF7" w:rsidRPr="00553AD0">
        <w:t xml:space="preserve"> </w:t>
      </w:r>
      <w:r w:rsidR="002D2E19" w:rsidRPr="00553AD0">
        <w:t>qui seront conviés à la session de formation.</w:t>
      </w:r>
      <w:r w:rsidR="001B3AE8" w:rsidRPr="00553AD0">
        <w:t xml:space="preserve"> Le thème est l’unité de base autour de laquelle une formation peut être organisée.</w:t>
      </w:r>
      <w:r w:rsidR="00AD5D23" w:rsidRPr="00553AD0">
        <w:t xml:space="preserve"> Alors que le module est un ensemble de thèmes de formation. </w:t>
      </w:r>
      <w:r w:rsidR="002B0B9F" w:rsidRPr="00553AD0">
        <w:t xml:space="preserve">Par exemple, </w:t>
      </w:r>
      <w:r w:rsidR="004E4D82" w:rsidRPr="00553AD0">
        <w:t>une</w:t>
      </w:r>
      <w:r w:rsidR="002B0B9F" w:rsidRPr="00553AD0">
        <w:t xml:space="preserve"> formation peut porter sur le thème </w:t>
      </w:r>
      <w:r w:rsidR="00AD6AE9" w:rsidRPr="00553AD0">
        <w:t>« F</w:t>
      </w:r>
      <w:r w:rsidR="002B0B9F" w:rsidRPr="00553AD0">
        <w:t>umure du coton</w:t>
      </w:r>
      <w:r w:rsidR="00AD6AE9" w:rsidRPr="00553AD0">
        <w:t> » ou sur le module « I</w:t>
      </w:r>
      <w:r w:rsidR="000E2BA6" w:rsidRPr="00553AD0">
        <w:t>tinéraire technique de la coton</w:t>
      </w:r>
      <w:r w:rsidR="00AD6AE9" w:rsidRPr="00553AD0">
        <w:t> ».</w:t>
      </w:r>
    </w:p>
    <w:p w:rsidR="00652CED" w:rsidRPr="003C5421" w:rsidRDefault="001F6643" w:rsidP="00416DF4">
      <w:pPr>
        <w:pStyle w:val="PADYP3"/>
      </w:pPr>
      <w:bookmarkStart w:id="30" w:name="_Toc429732857"/>
      <w:bookmarkStart w:id="31" w:name="_Toc429733116"/>
      <w:bookmarkStart w:id="32" w:name="_Toc450918423"/>
      <w:r w:rsidRPr="00975764">
        <w:t>Identification des méthodes et techniques pédagogiques</w:t>
      </w:r>
      <w:bookmarkEnd w:id="30"/>
      <w:bookmarkEnd w:id="31"/>
      <w:bookmarkEnd w:id="32"/>
    </w:p>
    <w:p w:rsidR="009A7CD9" w:rsidRPr="00E27606" w:rsidRDefault="009E3281" w:rsidP="00416DF4">
      <w:pPr>
        <w:rPr>
          <w:lang w:eastAsia="en-US"/>
        </w:rPr>
      </w:pPr>
      <w:r w:rsidRPr="00E27606">
        <w:rPr>
          <w:lang w:eastAsia="en-US"/>
        </w:rPr>
        <w:t>Il y a plusieurs</w:t>
      </w:r>
      <w:r w:rsidR="000876BE">
        <w:rPr>
          <w:lang w:eastAsia="en-US"/>
        </w:rPr>
        <w:t xml:space="preserve"> </w:t>
      </w:r>
      <w:r w:rsidRPr="00E27606">
        <w:rPr>
          <w:lang w:eastAsia="en-US"/>
        </w:rPr>
        <w:t>méthodes et techniques de fo</w:t>
      </w:r>
      <w:r w:rsidR="008131B2">
        <w:rPr>
          <w:lang w:eastAsia="en-US"/>
        </w:rPr>
        <w:t>rmation. Il s’agit entre autres</w:t>
      </w:r>
      <w:r w:rsidR="00AF695F">
        <w:rPr>
          <w:lang w:eastAsia="en-US"/>
        </w:rPr>
        <w:t xml:space="preserve"> de</w:t>
      </w:r>
      <w:r w:rsidR="008131B2">
        <w:rPr>
          <w:lang w:eastAsia="en-US"/>
        </w:rPr>
        <w:t xml:space="preserve"> </w:t>
      </w:r>
      <w:r w:rsidRPr="00E27606">
        <w:rPr>
          <w:lang w:eastAsia="en-US"/>
        </w:rPr>
        <w:t>:</w:t>
      </w:r>
      <w:r w:rsidR="008131B2">
        <w:rPr>
          <w:lang w:eastAsia="en-US"/>
        </w:rPr>
        <w:t xml:space="preserve"> </w:t>
      </w:r>
    </w:p>
    <w:p w:rsidR="00416DF4" w:rsidRDefault="00416DF4" w:rsidP="00827A25">
      <w:pPr>
        <w:rPr>
          <w:rFonts w:ascii="Arial" w:hAnsi="Arial" w:cs="Arial"/>
          <w:szCs w:val="22"/>
          <w:lang w:eastAsia="en-US"/>
        </w:rPr>
      </w:pPr>
    </w:p>
    <w:p w:rsidR="009E3281" w:rsidRPr="00E27606" w:rsidRDefault="009E3281" w:rsidP="00416DF4">
      <w:pPr>
        <w:pStyle w:val="PUCE1"/>
        <w:rPr>
          <w:lang w:eastAsia="en-US"/>
        </w:rPr>
      </w:pPr>
      <w:r w:rsidRPr="00E27606">
        <w:rPr>
          <w:lang w:eastAsia="en-US"/>
        </w:rPr>
        <w:t>l’exposé ;</w:t>
      </w:r>
    </w:p>
    <w:p w:rsidR="009E3281" w:rsidRPr="00E27606" w:rsidRDefault="009E3281" w:rsidP="00416DF4">
      <w:pPr>
        <w:pStyle w:val="PUCE1"/>
        <w:rPr>
          <w:rFonts w:eastAsia="Calibri"/>
          <w:bCs/>
          <w:lang w:eastAsia="en-US" w:bidi="en-US"/>
        </w:rPr>
      </w:pPr>
      <w:r w:rsidRPr="00E27606">
        <w:rPr>
          <w:rFonts w:eastAsia="Calibri"/>
          <w:bCs/>
          <w:lang w:eastAsia="en-US" w:bidi="en-US"/>
        </w:rPr>
        <w:t>le brassage d’idées (brainstorming)</w:t>
      </w:r>
      <w:r w:rsidR="008131B2">
        <w:rPr>
          <w:rFonts w:eastAsia="Calibri"/>
          <w:bCs/>
          <w:lang w:eastAsia="en-US" w:bidi="en-US"/>
        </w:rPr>
        <w:t> ;</w:t>
      </w:r>
    </w:p>
    <w:p w:rsidR="009E3281" w:rsidRPr="00E27606" w:rsidRDefault="009E3281" w:rsidP="00416DF4">
      <w:pPr>
        <w:pStyle w:val="PUCE1"/>
        <w:rPr>
          <w:lang w:eastAsia="en-US"/>
        </w:rPr>
      </w:pPr>
      <w:r w:rsidRPr="00E27606">
        <w:rPr>
          <w:lang w:eastAsia="en-US"/>
        </w:rPr>
        <w:t>l’étude de cas ;</w:t>
      </w:r>
    </w:p>
    <w:p w:rsidR="009E3281" w:rsidRPr="00E27606" w:rsidRDefault="009E3281" w:rsidP="00416DF4">
      <w:pPr>
        <w:pStyle w:val="PUCE1"/>
        <w:rPr>
          <w:lang w:eastAsia="en-US"/>
        </w:rPr>
      </w:pPr>
      <w:r w:rsidRPr="00E27606">
        <w:rPr>
          <w:lang w:eastAsia="en-US"/>
        </w:rPr>
        <w:t>le témoignage d’expériences ;</w:t>
      </w:r>
    </w:p>
    <w:p w:rsidR="009E3281" w:rsidRPr="00E27606" w:rsidRDefault="009E3281" w:rsidP="00416DF4">
      <w:pPr>
        <w:pStyle w:val="PUCE1"/>
        <w:rPr>
          <w:lang w:eastAsia="en-US"/>
        </w:rPr>
      </w:pPr>
      <w:r w:rsidRPr="00E27606">
        <w:rPr>
          <w:lang w:eastAsia="en-US"/>
        </w:rPr>
        <w:t>le jeu de rôle</w:t>
      </w:r>
      <w:r w:rsidR="00AF695F">
        <w:rPr>
          <w:lang w:eastAsia="en-US"/>
        </w:rPr>
        <w:t>s</w:t>
      </w:r>
      <w:r w:rsidRPr="00E27606">
        <w:rPr>
          <w:lang w:eastAsia="en-US"/>
        </w:rPr>
        <w:t> ;</w:t>
      </w:r>
    </w:p>
    <w:p w:rsidR="009E3281" w:rsidRPr="00E27606" w:rsidRDefault="00AF695F" w:rsidP="00416DF4">
      <w:pPr>
        <w:pStyle w:val="PUCE1"/>
        <w:rPr>
          <w:lang w:eastAsia="en-US"/>
        </w:rPr>
      </w:pPr>
      <w:r>
        <w:rPr>
          <w:lang w:eastAsia="en-US"/>
        </w:rPr>
        <w:t>la visite d’échange</w:t>
      </w:r>
      <w:r w:rsidR="009E3281" w:rsidRPr="00E27606">
        <w:rPr>
          <w:lang w:eastAsia="en-US"/>
        </w:rPr>
        <w:t> ;</w:t>
      </w:r>
    </w:p>
    <w:p w:rsidR="009E3281" w:rsidRPr="00E27606" w:rsidRDefault="009E3281" w:rsidP="00416DF4">
      <w:pPr>
        <w:pStyle w:val="PUCE1"/>
        <w:rPr>
          <w:lang w:eastAsia="en-US"/>
        </w:rPr>
      </w:pPr>
      <w:r w:rsidRPr="00E27606">
        <w:rPr>
          <w:lang w:eastAsia="en-US"/>
        </w:rPr>
        <w:t>la démonstration</w:t>
      </w:r>
    </w:p>
    <w:p w:rsidR="009E3281" w:rsidRPr="00E27606" w:rsidRDefault="00AF695F" w:rsidP="00416DF4">
      <w:pPr>
        <w:pStyle w:val="PUCE1"/>
        <w:rPr>
          <w:lang w:eastAsia="en-US"/>
        </w:rPr>
      </w:pPr>
      <w:r>
        <w:rPr>
          <w:lang w:eastAsia="en-US"/>
        </w:rPr>
        <w:t>les discussions en petits/sous-</w:t>
      </w:r>
      <w:r w:rsidR="009E3281" w:rsidRPr="00E27606">
        <w:rPr>
          <w:lang w:eastAsia="en-US"/>
        </w:rPr>
        <w:t>groupes ;</w:t>
      </w:r>
    </w:p>
    <w:p w:rsidR="00DA20AD" w:rsidRPr="00DA20AD" w:rsidRDefault="00AF695F" w:rsidP="00416DF4">
      <w:pPr>
        <w:pStyle w:val="PUCE1"/>
        <w:rPr>
          <w:lang w:eastAsia="en-US"/>
        </w:rPr>
      </w:pPr>
      <w:r>
        <w:rPr>
          <w:lang w:eastAsia="en-US"/>
        </w:rPr>
        <w:t>le témoignage d’expériences.</w:t>
      </w:r>
    </w:p>
    <w:p w:rsidR="00416DF4" w:rsidRDefault="00416DF4" w:rsidP="00827A25">
      <w:pPr>
        <w:rPr>
          <w:rFonts w:ascii="Arial" w:hAnsi="Arial" w:cs="Arial"/>
          <w:szCs w:val="22"/>
          <w:u w:val="single"/>
        </w:rPr>
      </w:pPr>
    </w:p>
    <w:p w:rsidR="009E3281" w:rsidRDefault="009E3281" w:rsidP="00416DF4">
      <w:pPr>
        <w:rPr>
          <w:b/>
        </w:rPr>
      </w:pPr>
      <w:r w:rsidRPr="00416DF4">
        <w:rPr>
          <w:b/>
        </w:rPr>
        <w:t>Exposé</w:t>
      </w:r>
    </w:p>
    <w:p w:rsidR="00416DF4" w:rsidRPr="00416DF4" w:rsidRDefault="00416DF4" w:rsidP="00416DF4">
      <w:pPr>
        <w:rPr>
          <w:b/>
        </w:rPr>
      </w:pPr>
    </w:p>
    <w:p w:rsidR="009E3281" w:rsidRPr="00E27606" w:rsidRDefault="009E3281" w:rsidP="00416DF4">
      <w:pPr>
        <w:rPr>
          <w:rFonts w:eastAsia="Calibri"/>
          <w:lang w:eastAsia="en-US" w:bidi="en-US"/>
        </w:rPr>
      </w:pPr>
      <w:r w:rsidRPr="00E27606">
        <w:rPr>
          <w:rFonts w:eastAsia="Calibri"/>
          <w:lang w:eastAsia="en-US" w:bidi="en-US"/>
        </w:rPr>
        <w:t xml:space="preserve">Il est synonyme </w:t>
      </w:r>
      <w:r w:rsidR="002514E0">
        <w:rPr>
          <w:rFonts w:eastAsia="Calibri"/>
          <w:lang w:eastAsia="en-US" w:bidi="en-US"/>
        </w:rPr>
        <w:t>de discours. Il est un moyen « v</w:t>
      </w:r>
      <w:r w:rsidRPr="00E27606">
        <w:rPr>
          <w:rFonts w:eastAsia="Calibri"/>
          <w:lang w:eastAsia="en-US" w:bidi="en-US"/>
        </w:rPr>
        <w:t>erbal symbolique » offrant aux participants une expérience relativement limitée et peu active à moins que le formateur n’ait un talent d’orateur exceptionnel et que le sujet de l’exposé soit particulièrement intéressant, faisant appel à de nombreux exemples.</w:t>
      </w:r>
    </w:p>
    <w:p w:rsidR="00416DF4" w:rsidRDefault="00416DF4" w:rsidP="00416DF4">
      <w:pPr>
        <w:rPr>
          <w:rFonts w:eastAsia="Calibri"/>
          <w:lang w:eastAsia="en-US" w:bidi="en-US"/>
        </w:rPr>
      </w:pPr>
    </w:p>
    <w:p w:rsidR="009E3281" w:rsidRDefault="009A7CD9" w:rsidP="00416DF4">
      <w:pPr>
        <w:pStyle w:val="PUCE3"/>
        <w:rPr>
          <w:rFonts w:eastAsia="Calibri"/>
          <w:lang w:eastAsia="en-US" w:bidi="en-US"/>
        </w:rPr>
      </w:pPr>
      <w:r w:rsidRPr="00E27606">
        <w:rPr>
          <w:rFonts w:eastAsia="Calibri"/>
          <w:lang w:eastAsia="en-US" w:bidi="en-US"/>
        </w:rPr>
        <w:t>Avantage</w:t>
      </w:r>
      <w:r>
        <w:rPr>
          <w:rFonts w:eastAsia="Calibri"/>
          <w:lang w:eastAsia="en-US" w:bidi="en-US"/>
        </w:rPr>
        <w:t xml:space="preserve">s </w:t>
      </w:r>
    </w:p>
    <w:p w:rsidR="00416DF4" w:rsidRDefault="00416DF4" w:rsidP="00416DF4">
      <w:pPr>
        <w:pStyle w:val="PUCE3"/>
        <w:numPr>
          <w:ilvl w:val="0"/>
          <w:numId w:val="0"/>
        </w:numPr>
        <w:ind w:left="360"/>
        <w:rPr>
          <w:rFonts w:eastAsia="Calibri"/>
          <w:lang w:eastAsia="en-US" w:bidi="en-US"/>
        </w:rPr>
      </w:pPr>
    </w:p>
    <w:p w:rsidR="009E3281" w:rsidRPr="00E27606" w:rsidRDefault="009E3281" w:rsidP="00416DF4">
      <w:pPr>
        <w:pStyle w:val="PUCE1"/>
        <w:rPr>
          <w:lang w:eastAsia="en-US"/>
        </w:rPr>
      </w:pPr>
      <w:r w:rsidRPr="00E27606">
        <w:rPr>
          <w:lang w:eastAsia="en-US"/>
        </w:rPr>
        <w:t>un formateur peut s’adresser à un grand nombre de participants ;</w:t>
      </w:r>
    </w:p>
    <w:p w:rsidR="009E3281" w:rsidRDefault="009E3281" w:rsidP="00416DF4">
      <w:pPr>
        <w:pStyle w:val="PUCE1"/>
        <w:rPr>
          <w:lang w:eastAsia="en-US"/>
        </w:rPr>
      </w:pPr>
      <w:r w:rsidRPr="00E27606">
        <w:rPr>
          <w:lang w:eastAsia="en-US"/>
        </w:rPr>
        <w:t>cette technique est très économique en temps.</w:t>
      </w:r>
    </w:p>
    <w:p w:rsidR="00416DF4" w:rsidRPr="003C5421" w:rsidRDefault="00416DF4" w:rsidP="00416DF4">
      <w:pPr>
        <w:pStyle w:val="PUCE1"/>
        <w:numPr>
          <w:ilvl w:val="0"/>
          <w:numId w:val="0"/>
        </w:numPr>
        <w:ind w:left="720"/>
        <w:rPr>
          <w:rFonts w:ascii="Arial" w:hAnsi="Arial" w:cs="Arial"/>
          <w:szCs w:val="22"/>
          <w:lang w:eastAsia="en-US"/>
        </w:rPr>
      </w:pPr>
    </w:p>
    <w:p w:rsidR="009A7CD9" w:rsidRPr="00E27606" w:rsidRDefault="009E3281" w:rsidP="00416DF4">
      <w:pPr>
        <w:pStyle w:val="PUCE3"/>
        <w:rPr>
          <w:rFonts w:eastAsia="Calibri"/>
          <w:lang w:eastAsia="en-US" w:bidi="en-US"/>
        </w:rPr>
      </w:pPr>
      <w:r w:rsidRPr="00E27606">
        <w:rPr>
          <w:rFonts w:eastAsia="Calibri"/>
          <w:lang w:eastAsia="en-US" w:bidi="en-US"/>
        </w:rPr>
        <w:t>Inconvénients</w:t>
      </w:r>
    </w:p>
    <w:p w:rsidR="00416DF4" w:rsidRDefault="00416DF4" w:rsidP="00416DF4">
      <w:pPr>
        <w:rPr>
          <w:lang w:eastAsia="en-US"/>
        </w:rPr>
      </w:pPr>
    </w:p>
    <w:p w:rsidR="009E3281" w:rsidRPr="00E27606" w:rsidRDefault="009E3281" w:rsidP="00416DF4">
      <w:pPr>
        <w:pStyle w:val="PUCE1"/>
        <w:rPr>
          <w:lang w:eastAsia="en-US"/>
        </w:rPr>
      </w:pPr>
      <w:r w:rsidRPr="00E27606">
        <w:rPr>
          <w:lang w:eastAsia="en-US"/>
        </w:rPr>
        <w:t>le formateur s’adresse à un grand groupe sans prendre en compte les participants en tant qu</w:t>
      </w:r>
      <w:r w:rsidR="00821C6D">
        <w:rPr>
          <w:lang w:eastAsia="en-US"/>
        </w:rPr>
        <w:t>’individus ;</w:t>
      </w:r>
    </w:p>
    <w:p w:rsidR="009E3281" w:rsidRPr="00E27606" w:rsidRDefault="009E3281" w:rsidP="00416DF4">
      <w:pPr>
        <w:pStyle w:val="PUCE1"/>
        <w:rPr>
          <w:lang w:eastAsia="en-US"/>
        </w:rPr>
      </w:pPr>
      <w:r w:rsidRPr="00E27606">
        <w:rPr>
          <w:lang w:eastAsia="en-US"/>
        </w:rPr>
        <w:lastRenderedPageBreak/>
        <w:t>le formateur est le seul détenteur de la parole ;</w:t>
      </w:r>
    </w:p>
    <w:p w:rsidR="009E3281" w:rsidRDefault="00416DF4" w:rsidP="00416DF4">
      <w:pPr>
        <w:pStyle w:val="PUCE1"/>
        <w:rPr>
          <w:lang w:eastAsia="en-US"/>
        </w:rPr>
      </w:pPr>
      <w:r>
        <w:rPr>
          <w:lang w:eastAsia="en-US"/>
        </w:rPr>
        <w:t>l’exposé</w:t>
      </w:r>
      <w:r w:rsidR="009E3281" w:rsidRPr="00E27606">
        <w:rPr>
          <w:lang w:eastAsia="en-US"/>
        </w:rPr>
        <w:t xml:space="preserve"> est source d’ennui s’il est long et s’il n’est pas suivi de débats bien animés.</w:t>
      </w:r>
    </w:p>
    <w:p w:rsidR="00416DF4" w:rsidRPr="003C5421" w:rsidRDefault="00416DF4" w:rsidP="00416DF4">
      <w:pPr>
        <w:pStyle w:val="PUCE1"/>
        <w:numPr>
          <w:ilvl w:val="0"/>
          <w:numId w:val="0"/>
        </w:numPr>
        <w:ind w:left="720"/>
        <w:rPr>
          <w:lang w:eastAsia="en-US"/>
        </w:rPr>
      </w:pPr>
    </w:p>
    <w:p w:rsidR="009E3281" w:rsidRPr="00416DF4" w:rsidRDefault="009E3281" w:rsidP="00416DF4">
      <w:pPr>
        <w:rPr>
          <w:b/>
        </w:rPr>
      </w:pPr>
      <w:r w:rsidRPr="00416DF4">
        <w:rPr>
          <w:b/>
        </w:rPr>
        <w:t>Brainstorming ou le brassage d’idées ou « remue méninges »</w:t>
      </w:r>
    </w:p>
    <w:p w:rsidR="00416DF4" w:rsidRDefault="00416DF4" w:rsidP="00416DF4">
      <w:pPr>
        <w:rPr>
          <w:rFonts w:eastAsia="Calibri"/>
          <w:lang w:eastAsia="en-US" w:bidi="en-US"/>
        </w:rPr>
      </w:pPr>
    </w:p>
    <w:p w:rsidR="009E3281" w:rsidRDefault="00C27704" w:rsidP="00416DF4">
      <w:pPr>
        <w:rPr>
          <w:rFonts w:eastAsia="Calibri"/>
          <w:lang w:eastAsia="en-US" w:bidi="en-US"/>
        </w:rPr>
      </w:pPr>
      <w:r>
        <w:rPr>
          <w:rFonts w:eastAsia="Calibri"/>
          <w:lang w:eastAsia="en-US" w:bidi="en-US"/>
        </w:rPr>
        <w:t xml:space="preserve">Le " brainstorming </w:t>
      </w:r>
      <w:r w:rsidR="009E3281" w:rsidRPr="00E27606">
        <w:rPr>
          <w:rFonts w:eastAsia="Calibri"/>
          <w:lang w:eastAsia="en-US" w:bidi="en-US"/>
        </w:rPr>
        <w:t>" est une méthode qui</w:t>
      </w:r>
      <w:r w:rsidR="000876BE">
        <w:rPr>
          <w:rFonts w:eastAsia="Calibri"/>
          <w:lang w:eastAsia="en-US" w:bidi="en-US"/>
        </w:rPr>
        <w:t xml:space="preserve"> </w:t>
      </w:r>
      <w:r w:rsidR="009E3281" w:rsidRPr="00E27606">
        <w:rPr>
          <w:rFonts w:eastAsia="Calibri"/>
          <w:lang w:eastAsia="en-US" w:bidi="en-US"/>
        </w:rPr>
        <w:t>permet d’obtenir des idées plus spontanées et variées en peu de temps. A l’aide d’une question ouverte, le formateur recueille les idées, les expériences et les connaissances des participants à titre de pré requis. Cela permet au formateur de capitaliser les connaissances initiales des apprenants.</w:t>
      </w:r>
    </w:p>
    <w:p w:rsidR="00416DF4" w:rsidRPr="00E27606" w:rsidRDefault="00416DF4" w:rsidP="00416DF4">
      <w:pPr>
        <w:rPr>
          <w:rFonts w:eastAsia="Calibri"/>
          <w:lang w:eastAsia="en-US" w:bidi="en-US"/>
        </w:rPr>
      </w:pPr>
    </w:p>
    <w:p w:rsidR="009E3281" w:rsidRPr="00E27606" w:rsidRDefault="009E3281" w:rsidP="00416DF4">
      <w:pPr>
        <w:rPr>
          <w:rFonts w:eastAsia="Calibri"/>
          <w:lang w:eastAsia="en-US" w:bidi="en-US"/>
        </w:rPr>
      </w:pPr>
      <w:r w:rsidRPr="00E27606">
        <w:rPr>
          <w:rFonts w:eastAsia="Calibri"/>
          <w:lang w:eastAsia="en-US" w:bidi="en-US"/>
        </w:rPr>
        <w:t>Pour utiliser avec efficacité cette méthode</w:t>
      </w:r>
      <w:r w:rsidR="00143FFA">
        <w:rPr>
          <w:rFonts w:eastAsia="Calibri"/>
          <w:lang w:eastAsia="en-US" w:bidi="en-US"/>
        </w:rPr>
        <w:t>,</w:t>
      </w:r>
      <w:r w:rsidRPr="00E27606">
        <w:rPr>
          <w:rFonts w:eastAsia="Calibri"/>
          <w:lang w:eastAsia="en-US" w:bidi="en-US"/>
        </w:rPr>
        <w:t xml:space="preserve"> il faut suivre les règles ci-après :</w:t>
      </w:r>
    </w:p>
    <w:p w:rsidR="00416DF4" w:rsidRDefault="00416DF4" w:rsidP="00416DF4">
      <w:pPr>
        <w:rPr>
          <w:rFonts w:eastAsia="Calibri"/>
          <w:lang w:eastAsia="en-US" w:bidi="en-US"/>
        </w:rPr>
      </w:pPr>
    </w:p>
    <w:p w:rsidR="009E3281" w:rsidRPr="00E27606" w:rsidRDefault="009E3281" w:rsidP="00416DF4">
      <w:pPr>
        <w:pStyle w:val="PUCE1"/>
        <w:rPr>
          <w:rFonts w:eastAsia="Calibri"/>
          <w:lang w:eastAsia="en-US" w:bidi="en-US"/>
        </w:rPr>
      </w:pPr>
      <w:r w:rsidRPr="00E27606">
        <w:rPr>
          <w:rFonts w:eastAsia="Calibri"/>
          <w:lang w:eastAsia="en-US" w:bidi="en-US"/>
        </w:rPr>
        <w:t>ne pas critiquez pendant la séance de collecte des idées et propositions ;</w:t>
      </w:r>
    </w:p>
    <w:p w:rsidR="009E3281" w:rsidRPr="00E27606" w:rsidRDefault="009E3281" w:rsidP="00416DF4">
      <w:pPr>
        <w:pStyle w:val="PUCE1"/>
        <w:rPr>
          <w:rFonts w:eastAsia="Calibri"/>
          <w:lang w:eastAsia="en-US" w:bidi="en-US"/>
        </w:rPr>
      </w:pPr>
      <w:r w:rsidRPr="00E27606">
        <w:rPr>
          <w:rFonts w:eastAsia="Calibri"/>
          <w:lang w:eastAsia="en-US" w:bidi="en-US"/>
        </w:rPr>
        <w:t>la quantité a de l’importance. Plus il y a de contributions, plus grande est la créativité ;</w:t>
      </w:r>
    </w:p>
    <w:p w:rsidR="009E3281" w:rsidRPr="00E27606" w:rsidRDefault="009E3281" w:rsidP="00416DF4">
      <w:pPr>
        <w:pStyle w:val="PUCE1"/>
        <w:rPr>
          <w:rFonts w:eastAsia="Calibri"/>
          <w:lang w:eastAsia="en-US" w:bidi="en-US"/>
        </w:rPr>
      </w:pPr>
      <w:r w:rsidRPr="00E27606">
        <w:rPr>
          <w:rFonts w:eastAsia="Calibri"/>
          <w:lang w:eastAsia="en-US" w:bidi="en-US"/>
        </w:rPr>
        <w:t>construisez à partir des idées des autres ;</w:t>
      </w:r>
    </w:p>
    <w:p w:rsidR="009E3281" w:rsidRPr="00E27606" w:rsidRDefault="009E3281" w:rsidP="00416DF4">
      <w:pPr>
        <w:pStyle w:val="PUCE1"/>
        <w:rPr>
          <w:rFonts w:eastAsia="Calibri"/>
          <w:lang w:eastAsia="en-US" w:bidi="en-US"/>
        </w:rPr>
      </w:pPr>
      <w:r w:rsidRPr="00E27606">
        <w:rPr>
          <w:rFonts w:eastAsia="Calibri"/>
          <w:lang w:eastAsia="en-US" w:bidi="en-US"/>
        </w:rPr>
        <w:t>mettez en commun la créativité ;</w:t>
      </w:r>
    </w:p>
    <w:p w:rsidR="009E3281" w:rsidRPr="003C5421" w:rsidRDefault="009E3281" w:rsidP="00416DF4">
      <w:pPr>
        <w:pStyle w:val="PUCE1"/>
        <w:rPr>
          <w:rFonts w:eastAsia="Calibri"/>
          <w:lang w:eastAsia="en-US" w:bidi="en-US"/>
        </w:rPr>
      </w:pPr>
      <w:r w:rsidRPr="00E27606">
        <w:rPr>
          <w:rFonts w:eastAsia="Calibri"/>
          <w:color w:val="000000"/>
          <w:lang w:eastAsia="en-US" w:bidi="en-US"/>
        </w:rPr>
        <w:t>choisissez une personne qui inscrira toutes les idées sur un tableau à feuilles mobiles ou un tableau noir avec clarté et concision, de façon à ce que tous les participants puissent bien voir</w:t>
      </w:r>
      <w:r w:rsidR="00143FFA">
        <w:rPr>
          <w:rFonts w:eastAsia="Calibri"/>
          <w:color w:val="000000"/>
          <w:lang w:eastAsia="en-US" w:bidi="en-US"/>
        </w:rPr>
        <w:t>.</w:t>
      </w:r>
    </w:p>
    <w:p w:rsidR="00416DF4" w:rsidRDefault="00416DF4" w:rsidP="00827A25">
      <w:pPr>
        <w:rPr>
          <w:rFonts w:ascii="Arial" w:hAnsi="Arial" w:cs="Arial"/>
          <w:szCs w:val="22"/>
          <w:u w:val="single"/>
        </w:rPr>
      </w:pPr>
    </w:p>
    <w:p w:rsidR="009E3281" w:rsidRPr="00416DF4" w:rsidRDefault="009E3281" w:rsidP="00416DF4">
      <w:pPr>
        <w:rPr>
          <w:b/>
        </w:rPr>
      </w:pPr>
      <w:r w:rsidRPr="00416DF4">
        <w:rPr>
          <w:b/>
        </w:rPr>
        <w:t>Etude de cas pratiques</w:t>
      </w:r>
    </w:p>
    <w:p w:rsidR="00416DF4" w:rsidRDefault="00416DF4" w:rsidP="00416DF4">
      <w:pPr>
        <w:rPr>
          <w:rFonts w:eastAsia="Calibri"/>
          <w:lang w:eastAsia="en-US" w:bidi="en-US"/>
        </w:rPr>
      </w:pPr>
    </w:p>
    <w:p w:rsidR="009E3281" w:rsidRDefault="009E3281" w:rsidP="00416DF4">
      <w:pPr>
        <w:rPr>
          <w:rFonts w:eastAsia="Calibri"/>
          <w:lang w:eastAsia="en-US" w:bidi="en-US"/>
        </w:rPr>
      </w:pPr>
      <w:r w:rsidRPr="00E27606">
        <w:rPr>
          <w:rFonts w:eastAsia="Calibri"/>
          <w:lang w:eastAsia="en-US" w:bidi="en-US"/>
        </w:rPr>
        <w:t>C’est le récit détaillé d’une situation problématique se rapportant au thème. On peut présenter ce récit oralement, sur un film, un</w:t>
      </w:r>
      <w:r w:rsidR="00804CDC">
        <w:rPr>
          <w:rFonts w:eastAsia="Calibri"/>
          <w:lang w:eastAsia="en-US" w:bidi="en-US"/>
        </w:rPr>
        <w:t>e</w:t>
      </w:r>
      <w:r w:rsidRPr="00E27606">
        <w:rPr>
          <w:rFonts w:eastAsia="Calibri"/>
          <w:lang w:eastAsia="en-US" w:bidi="en-US"/>
        </w:rPr>
        <w:t xml:space="preserve"> vidéo ou par écrit. Une bonne étude de cas doit avoir les caractéristiques suivantes :</w:t>
      </w:r>
    </w:p>
    <w:p w:rsidR="00416DF4" w:rsidRPr="00E27606" w:rsidRDefault="00416DF4" w:rsidP="00416DF4">
      <w:pPr>
        <w:rPr>
          <w:rFonts w:eastAsia="Calibri"/>
          <w:lang w:eastAsia="en-US" w:bidi="en-US"/>
        </w:rPr>
      </w:pPr>
    </w:p>
    <w:p w:rsidR="009E3281" w:rsidRPr="00E27606" w:rsidRDefault="009E3281" w:rsidP="00416DF4">
      <w:pPr>
        <w:pStyle w:val="PUCE1"/>
        <w:rPr>
          <w:lang w:eastAsia="en-US"/>
        </w:rPr>
      </w:pPr>
      <w:r w:rsidRPr="00E27606">
        <w:rPr>
          <w:lang w:eastAsia="en-US"/>
        </w:rPr>
        <w:t>le récit se réfère à une situation réelle, authentique. Ce n’est pas un cas imaginé ;</w:t>
      </w:r>
    </w:p>
    <w:p w:rsidR="009E3281" w:rsidRPr="00E27606" w:rsidRDefault="009E3281" w:rsidP="00416DF4">
      <w:pPr>
        <w:pStyle w:val="PUCE1"/>
        <w:rPr>
          <w:lang w:eastAsia="en-US"/>
        </w:rPr>
      </w:pPr>
      <w:r w:rsidRPr="00E27606">
        <w:rPr>
          <w:lang w:eastAsia="en-US"/>
        </w:rPr>
        <w:t>le récit contient toutes les informations utiles pour résoudre un problème ou trouver une solution à une préoccupation ;</w:t>
      </w:r>
    </w:p>
    <w:p w:rsidR="009E3281" w:rsidRPr="003C5421" w:rsidRDefault="009E3281" w:rsidP="00416DF4">
      <w:pPr>
        <w:pStyle w:val="PUCE1"/>
        <w:rPr>
          <w:lang w:eastAsia="en-US"/>
        </w:rPr>
      </w:pPr>
      <w:r w:rsidRPr="00E27606">
        <w:rPr>
          <w:lang w:eastAsia="en-US"/>
        </w:rPr>
        <w:t>la question posée à la fin du récit exige une analyse diagnostique qui permet d’identifier les problèmes, de faire l’analyse de cause à effet et de proposer des actions.</w:t>
      </w:r>
    </w:p>
    <w:p w:rsidR="00416DF4" w:rsidRDefault="00416DF4" w:rsidP="00827A25">
      <w:pPr>
        <w:rPr>
          <w:rFonts w:ascii="Arial" w:eastAsia="Calibri" w:hAnsi="Arial" w:cs="Arial"/>
          <w:i/>
          <w:szCs w:val="22"/>
          <w:lang w:eastAsia="en-US" w:bidi="en-US"/>
        </w:rPr>
      </w:pPr>
    </w:p>
    <w:p w:rsidR="009E3281" w:rsidRPr="00E27606" w:rsidRDefault="009E3281" w:rsidP="00416DF4">
      <w:pPr>
        <w:pStyle w:val="PUCE3"/>
        <w:rPr>
          <w:rFonts w:eastAsia="Calibri"/>
          <w:lang w:eastAsia="en-US" w:bidi="en-US"/>
        </w:rPr>
      </w:pPr>
      <w:r w:rsidRPr="00E27606">
        <w:rPr>
          <w:rFonts w:eastAsia="Calibri"/>
          <w:lang w:eastAsia="en-US" w:bidi="en-US"/>
        </w:rPr>
        <w:t>Avantages</w:t>
      </w:r>
    </w:p>
    <w:p w:rsidR="00416DF4" w:rsidRDefault="00416DF4" w:rsidP="00827A25">
      <w:pPr>
        <w:rPr>
          <w:rFonts w:ascii="Arial" w:hAnsi="Arial" w:cs="Arial"/>
          <w:szCs w:val="22"/>
          <w:lang w:eastAsia="en-US"/>
        </w:rPr>
      </w:pPr>
    </w:p>
    <w:p w:rsidR="009E3281" w:rsidRPr="00E27606" w:rsidRDefault="009E3281" w:rsidP="00416DF4">
      <w:pPr>
        <w:pStyle w:val="PUCE1"/>
        <w:rPr>
          <w:lang w:eastAsia="en-US"/>
        </w:rPr>
      </w:pPr>
      <w:r w:rsidRPr="00E27606">
        <w:rPr>
          <w:lang w:eastAsia="en-US"/>
        </w:rPr>
        <w:t>elle favorise l’esprit d’analyse et de synthèse de la part des participants et du formateur ;</w:t>
      </w:r>
    </w:p>
    <w:p w:rsidR="009E3281" w:rsidRPr="00E27606" w:rsidRDefault="009E3281" w:rsidP="00416DF4">
      <w:pPr>
        <w:pStyle w:val="PUCE1"/>
        <w:rPr>
          <w:lang w:eastAsia="en-US"/>
        </w:rPr>
      </w:pPr>
      <w:r w:rsidRPr="00E27606">
        <w:rPr>
          <w:lang w:eastAsia="en-US"/>
        </w:rPr>
        <w:t>elle part de cas concrets ;</w:t>
      </w:r>
    </w:p>
    <w:p w:rsidR="009E3281" w:rsidRPr="003C5421" w:rsidRDefault="009E3281" w:rsidP="00416DF4">
      <w:pPr>
        <w:pStyle w:val="PUCE1"/>
        <w:rPr>
          <w:lang w:eastAsia="en-US"/>
        </w:rPr>
      </w:pPr>
      <w:r w:rsidRPr="00E27606">
        <w:rPr>
          <w:lang w:eastAsia="en-US"/>
        </w:rPr>
        <w:t>elle répond à des attentes de terrain.</w:t>
      </w:r>
    </w:p>
    <w:p w:rsidR="00416DF4" w:rsidRDefault="00416DF4" w:rsidP="00416DF4">
      <w:pPr>
        <w:pStyle w:val="PUCE1"/>
        <w:numPr>
          <w:ilvl w:val="0"/>
          <w:numId w:val="0"/>
        </w:numPr>
        <w:ind w:left="720"/>
        <w:rPr>
          <w:rFonts w:eastAsia="Calibri"/>
          <w:i/>
          <w:lang w:eastAsia="en-US" w:bidi="en-US"/>
        </w:rPr>
      </w:pPr>
    </w:p>
    <w:p w:rsidR="009E3281" w:rsidRPr="00E27606" w:rsidRDefault="00416DF4" w:rsidP="00416DF4">
      <w:pPr>
        <w:pStyle w:val="PUCE3"/>
        <w:rPr>
          <w:rFonts w:eastAsia="Calibri"/>
          <w:lang w:eastAsia="en-US" w:bidi="en-US"/>
        </w:rPr>
      </w:pPr>
      <w:r>
        <w:rPr>
          <w:rFonts w:eastAsia="Calibri"/>
          <w:lang w:eastAsia="en-US" w:bidi="en-US"/>
        </w:rPr>
        <w:t>Inconvénients</w:t>
      </w:r>
    </w:p>
    <w:p w:rsidR="009E3281" w:rsidRPr="00E27606" w:rsidRDefault="009E3281" w:rsidP="00416DF4">
      <w:pPr>
        <w:pStyle w:val="PUCE1"/>
        <w:rPr>
          <w:lang w:eastAsia="en-US"/>
        </w:rPr>
      </w:pPr>
      <w:r w:rsidRPr="00E27606">
        <w:rPr>
          <w:lang w:eastAsia="en-US"/>
        </w:rPr>
        <w:t>il n’est pas toujours facile de trouver une situation de vie totalement appropriée aux besoins de formation ;</w:t>
      </w:r>
    </w:p>
    <w:p w:rsidR="009E3281" w:rsidRPr="003C5421" w:rsidRDefault="009E3281" w:rsidP="00416DF4">
      <w:pPr>
        <w:pStyle w:val="PUCE1"/>
        <w:rPr>
          <w:lang w:eastAsia="en-US"/>
        </w:rPr>
      </w:pPr>
      <w:r w:rsidRPr="00E27606">
        <w:rPr>
          <w:lang w:eastAsia="en-US"/>
        </w:rPr>
        <w:t>le travail de préparation est important : le formateur doit avoir, lui-même, trouvé plusieurs pistes de solutions envisageables et savoir en tirer les conclusions.</w:t>
      </w:r>
    </w:p>
    <w:p w:rsidR="00416DF4" w:rsidRDefault="00416DF4" w:rsidP="00827A25">
      <w:pPr>
        <w:rPr>
          <w:rFonts w:ascii="Arial" w:hAnsi="Arial" w:cs="Arial"/>
          <w:szCs w:val="22"/>
          <w:u w:val="single"/>
        </w:rPr>
      </w:pPr>
    </w:p>
    <w:p w:rsidR="009E3281" w:rsidRPr="00416DF4" w:rsidRDefault="009E3281" w:rsidP="00416DF4">
      <w:pPr>
        <w:rPr>
          <w:b/>
        </w:rPr>
      </w:pPr>
      <w:r w:rsidRPr="00416DF4">
        <w:rPr>
          <w:b/>
        </w:rPr>
        <w:t>Témoignage d’expériences</w:t>
      </w:r>
    </w:p>
    <w:p w:rsidR="00416DF4" w:rsidRDefault="00416DF4" w:rsidP="00416DF4">
      <w:pPr>
        <w:rPr>
          <w:rFonts w:eastAsia="Calibri"/>
          <w:lang w:eastAsia="en-US" w:bidi="en-US"/>
        </w:rPr>
      </w:pPr>
    </w:p>
    <w:p w:rsidR="009E3281" w:rsidRPr="00E27606" w:rsidRDefault="009E3281" w:rsidP="00416DF4">
      <w:pPr>
        <w:rPr>
          <w:rFonts w:eastAsia="Calibri"/>
          <w:lang w:eastAsia="en-US" w:bidi="en-US"/>
        </w:rPr>
      </w:pPr>
      <w:r w:rsidRPr="00E27606">
        <w:rPr>
          <w:rFonts w:eastAsia="Calibri"/>
          <w:lang w:eastAsia="en-US" w:bidi="en-US"/>
        </w:rPr>
        <w:t>Le témoignage d’expériences permet de mettre en valeur les participants eux-mêmes. Il consiste à donner la parole à tour de rôle à quelques participants pou</w:t>
      </w:r>
      <w:r w:rsidR="00804CDC">
        <w:rPr>
          <w:rFonts w:eastAsia="Calibri"/>
          <w:lang w:eastAsia="en-US" w:bidi="en-US"/>
        </w:rPr>
        <w:t>r livrer au groupe, leur savoir</w:t>
      </w:r>
      <w:r w:rsidRPr="00E27606">
        <w:rPr>
          <w:rFonts w:eastAsia="Calibri"/>
          <w:lang w:eastAsia="en-US" w:bidi="en-US"/>
        </w:rPr>
        <w:t>-faire, les divers résultats obtenus et les leçons à tirer. Un certain temps de parole est accordé à chaque participant pour éviter les déraillements et faciliter la gestion du temps.</w:t>
      </w:r>
    </w:p>
    <w:p w:rsidR="00416DF4" w:rsidRDefault="00416DF4" w:rsidP="00416DF4">
      <w:pPr>
        <w:rPr>
          <w:rFonts w:eastAsia="Calibri"/>
          <w:i/>
          <w:lang w:eastAsia="en-US" w:bidi="en-US"/>
        </w:rPr>
      </w:pPr>
    </w:p>
    <w:p w:rsidR="009E3281" w:rsidRDefault="009E3281" w:rsidP="005A5340">
      <w:pPr>
        <w:pStyle w:val="PUCE3"/>
        <w:pageBreakBefore/>
        <w:ind w:left="357" w:hanging="357"/>
        <w:rPr>
          <w:rFonts w:eastAsia="Calibri"/>
          <w:lang w:eastAsia="en-US" w:bidi="en-US"/>
        </w:rPr>
      </w:pPr>
      <w:r w:rsidRPr="00E27606">
        <w:rPr>
          <w:rFonts w:eastAsia="Calibri"/>
          <w:lang w:eastAsia="en-US" w:bidi="en-US"/>
        </w:rPr>
        <w:lastRenderedPageBreak/>
        <w:t>Avantages</w:t>
      </w:r>
    </w:p>
    <w:p w:rsidR="00416DF4" w:rsidRPr="00E27606" w:rsidRDefault="00416DF4" w:rsidP="00416DF4">
      <w:pPr>
        <w:pStyle w:val="PUCE3"/>
        <w:numPr>
          <w:ilvl w:val="0"/>
          <w:numId w:val="0"/>
        </w:numPr>
        <w:ind w:left="360"/>
        <w:rPr>
          <w:rFonts w:eastAsia="Calibri"/>
          <w:lang w:eastAsia="en-US" w:bidi="en-US"/>
        </w:rPr>
      </w:pPr>
    </w:p>
    <w:p w:rsidR="009E3281" w:rsidRPr="00E27606" w:rsidRDefault="009E3281" w:rsidP="00416DF4">
      <w:pPr>
        <w:pStyle w:val="PUCE1"/>
        <w:rPr>
          <w:rFonts w:eastAsia="Calibri"/>
          <w:lang w:eastAsia="en-US" w:bidi="en-US"/>
        </w:rPr>
      </w:pPr>
      <w:r w:rsidRPr="00E27606">
        <w:rPr>
          <w:rFonts w:eastAsia="Calibri"/>
          <w:lang w:eastAsia="en-US" w:bidi="en-US"/>
        </w:rPr>
        <w:t>cette stratégie permet de mettre en valeur les expériences individuelles ;</w:t>
      </w:r>
    </w:p>
    <w:p w:rsidR="009E3281" w:rsidRDefault="009E3281" w:rsidP="00416DF4">
      <w:pPr>
        <w:pStyle w:val="PUCE1"/>
        <w:rPr>
          <w:rFonts w:eastAsia="Calibri"/>
          <w:lang w:eastAsia="en-US" w:bidi="en-US"/>
        </w:rPr>
      </w:pPr>
      <w:r w:rsidRPr="00E27606">
        <w:rPr>
          <w:rFonts w:eastAsia="Calibri"/>
          <w:lang w:eastAsia="en-US" w:bidi="en-US"/>
        </w:rPr>
        <w:t>les expériences et opinions des uns et des autres conduisent à développer des capacités d’analyse et de diagnostic* efficace</w:t>
      </w:r>
      <w:r w:rsidR="00804CDC">
        <w:rPr>
          <w:rFonts w:eastAsia="Calibri"/>
          <w:lang w:eastAsia="en-US" w:bidi="en-US"/>
        </w:rPr>
        <w:t>s</w:t>
      </w:r>
      <w:r w:rsidRPr="00E27606">
        <w:rPr>
          <w:rFonts w:eastAsia="Calibri"/>
          <w:lang w:eastAsia="en-US" w:bidi="en-US"/>
        </w:rPr>
        <w:t>.</w:t>
      </w:r>
    </w:p>
    <w:p w:rsidR="00416DF4" w:rsidRPr="003C5421" w:rsidRDefault="00416DF4" w:rsidP="00416DF4">
      <w:pPr>
        <w:pStyle w:val="PUCE1"/>
        <w:numPr>
          <w:ilvl w:val="0"/>
          <w:numId w:val="0"/>
        </w:numPr>
        <w:ind w:left="720"/>
        <w:rPr>
          <w:rFonts w:eastAsia="Calibri"/>
          <w:lang w:eastAsia="en-US" w:bidi="en-US"/>
        </w:rPr>
      </w:pPr>
    </w:p>
    <w:p w:rsidR="00873233" w:rsidRDefault="009E3281" w:rsidP="00416DF4">
      <w:pPr>
        <w:pStyle w:val="PUCE3"/>
        <w:rPr>
          <w:rFonts w:eastAsia="Calibri"/>
          <w:lang w:eastAsia="en-US" w:bidi="en-US"/>
        </w:rPr>
      </w:pPr>
      <w:r w:rsidRPr="00E27606">
        <w:rPr>
          <w:rFonts w:eastAsia="Calibri"/>
          <w:lang w:eastAsia="en-US" w:bidi="en-US"/>
        </w:rPr>
        <w:t>Inconvénients</w:t>
      </w:r>
    </w:p>
    <w:p w:rsidR="00416DF4" w:rsidRPr="00E27606" w:rsidRDefault="00416DF4" w:rsidP="00416DF4">
      <w:pPr>
        <w:pStyle w:val="PUCE3"/>
        <w:numPr>
          <w:ilvl w:val="0"/>
          <w:numId w:val="0"/>
        </w:numPr>
        <w:ind w:left="360"/>
        <w:rPr>
          <w:rFonts w:eastAsia="Calibri"/>
          <w:lang w:eastAsia="en-US" w:bidi="en-US"/>
        </w:rPr>
      </w:pPr>
    </w:p>
    <w:p w:rsidR="009E3281" w:rsidRPr="00E27606" w:rsidRDefault="009E3281" w:rsidP="00416DF4">
      <w:pPr>
        <w:pStyle w:val="PUCE1"/>
        <w:rPr>
          <w:rFonts w:eastAsia="Calibri"/>
          <w:lang w:eastAsia="en-US" w:bidi="en-US"/>
        </w:rPr>
      </w:pPr>
      <w:r w:rsidRPr="00E27606">
        <w:rPr>
          <w:rFonts w:eastAsia="Calibri"/>
          <w:lang w:eastAsia="en-US" w:bidi="en-US"/>
        </w:rPr>
        <w:t>la gestion de la prise de parole peut-être difficile ;</w:t>
      </w:r>
    </w:p>
    <w:p w:rsidR="009E3281" w:rsidRPr="00E27606" w:rsidRDefault="009E3281" w:rsidP="00416DF4">
      <w:pPr>
        <w:pStyle w:val="PUCE1"/>
        <w:rPr>
          <w:rFonts w:ascii="Arial" w:eastAsia="Calibri" w:hAnsi="Arial" w:cs="Arial"/>
          <w:szCs w:val="22"/>
          <w:lang w:eastAsia="en-US" w:bidi="en-US"/>
        </w:rPr>
      </w:pPr>
      <w:r w:rsidRPr="00E27606">
        <w:rPr>
          <w:rFonts w:ascii="Arial" w:eastAsia="Calibri" w:hAnsi="Arial" w:cs="Arial"/>
          <w:szCs w:val="22"/>
          <w:lang w:eastAsia="en-US" w:bidi="en-US"/>
        </w:rPr>
        <w:t>cette méthode peut décourager celui qui a apporté son témoignage si celui-ci est rejeté par le groupe ;</w:t>
      </w:r>
    </w:p>
    <w:p w:rsidR="009E3281" w:rsidRPr="00E27606" w:rsidRDefault="00804CDC" w:rsidP="00416DF4">
      <w:pPr>
        <w:pStyle w:val="PUCE1"/>
        <w:rPr>
          <w:rFonts w:ascii="Arial" w:eastAsia="Calibri" w:hAnsi="Arial" w:cs="Arial"/>
          <w:szCs w:val="22"/>
          <w:lang w:eastAsia="en-US" w:bidi="en-US"/>
        </w:rPr>
      </w:pPr>
      <w:r>
        <w:rPr>
          <w:rFonts w:ascii="Arial" w:eastAsia="Calibri" w:hAnsi="Arial" w:cs="Arial"/>
          <w:szCs w:val="22"/>
          <w:lang w:eastAsia="en-US" w:bidi="en-US"/>
        </w:rPr>
        <w:t>elle n’assure pas le bien-</w:t>
      </w:r>
      <w:r w:rsidR="009E3281" w:rsidRPr="00E27606">
        <w:rPr>
          <w:rFonts w:ascii="Arial" w:eastAsia="Calibri" w:hAnsi="Arial" w:cs="Arial"/>
          <w:szCs w:val="22"/>
          <w:lang w:eastAsia="en-US" w:bidi="en-US"/>
        </w:rPr>
        <w:t>fondé et la justesse du témoignage ;</w:t>
      </w:r>
    </w:p>
    <w:p w:rsidR="009E3281" w:rsidRPr="00E27606" w:rsidRDefault="009E3281" w:rsidP="00416DF4">
      <w:pPr>
        <w:pStyle w:val="PUCE1"/>
        <w:rPr>
          <w:rFonts w:ascii="Arial" w:eastAsia="Calibri" w:hAnsi="Arial" w:cs="Arial"/>
          <w:szCs w:val="22"/>
          <w:lang w:eastAsia="en-US" w:bidi="en-US"/>
        </w:rPr>
      </w:pPr>
      <w:r w:rsidRPr="00E27606">
        <w:rPr>
          <w:rFonts w:ascii="Arial" w:eastAsia="Calibri" w:hAnsi="Arial" w:cs="Arial"/>
          <w:szCs w:val="22"/>
          <w:lang w:eastAsia="en-US" w:bidi="en-US"/>
        </w:rPr>
        <w:t>le témoignage peut-être un obstacle à l’humilité et conduire à une surestimation de la prestation.</w:t>
      </w:r>
    </w:p>
    <w:p w:rsidR="00873233" w:rsidRPr="00E22A69" w:rsidRDefault="00873233" w:rsidP="00827A25">
      <w:pPr>
        <w:rPr>
          <w:rFonts w:ascii="Arial" w:hAnsi="Arial" w:cs="Arial"/>
          <w:szCs w:val="22"/>
          <w:u w:val="single"/>
        </w:rPr>
      </w:pPr>
    </w:p>
    <w:p w:rsidR="009E3281" w:rsidRPr="00416DF4" w:rsidRDefault="009E3281" w:rsidP="00416DF4">
      <w:pPr>
        <w:rPr>
          <w:b/>
          <w:lang w:eastAsia="en-US" w:bidi="en-US"/>
        </w:rPr>
      </w:pPr>
      <w:bookmarkStart w:id="33" w:name="_Toc429732858"/>
      <w:bookmarkStart w:id="34" w:name="_Toc429733117"/>
      <w:r w:rsidRPr="00416DF4">
        <w:rPr>
          <w:b/>
          <w:lang w:eastAsia="en-US" w:bidi="en-US"/>
        </w:rPr>
        <w:t>Jeu d</w:t>
      </w:r>
      <w:r w:rsidR="00873233" w:rsidRPr="00416DF4">
        <w:rPr>
          <w:b/>
          <w:lang w:eastAsia="en-US" w:bidi="en-US"/>
        </w:rPr>
        <w:t>e rôle</w:t>
      </w:r>
      <w:r w:rsidR="00804CDC" w:rsidRPr="00416DF4">
        <w:rPr>
          <w:b/>
          <w:lang w:eastAsia="en-US" w:bidi="en-US"/>
        </w:rPr>
        <w:t>s</w:t>
      </w:r>
      <w:bookmarkEnd w:id="33"/>
      <w:bookmarkEnd w:id="34"/>
    </w:p>
    <w:p w:rsidR="00416DF4" w:rsidRDefault="00416DF4" w:rsidP="00416DF4">
      <w:pPr>
        <w:rPr>
          <w:rFonts w:eastAsia="Calibri"/>
          <w:lang w:eastAsia="en-US" w:bidi="en-US"/>
        </w:rPr>
      </w:pPr>
    </w:p>
    <w:p w:rsidR="009E3281" w:rsidRPr="00E27606" w:rsidRDefault="009E3281" w:rsidP="00416DF4">
      <w:pPr>
        <w:rPr>
          <w:rFonts w:eastAsia="Calibri"/>
          <w:lang w:eastAsia="en-US" w:bidi="en-US"/>
        </w:rPr>
      </w:pPr>
      <w:r w:rsidRPr="00E27606">
        <w:rPr>
          <w:rFonts w:eastAsia="Calibri"/>
          <w:lang w:eastAsia="en-US" w:bidi="en-US"/>
        </w:rPr>
        <w:t>C’est une technique dans laquelle deux ou plusieurs participants s’impliquent, comme au théâtre, dans l’interprétation de différents rôles de personnages se trouvant dans une situation donnée, soulevant de véritables problèmes ou conflits. L’analyse des sentiments, des attitudes et des solutions qui s’en suit permet de développer des compétences en communication.</w:t>
      </w:r>
    </w:p>
    <w:p w:rsidR="00416DF4" w:rsidRDefault="00416DF4" w:rsidP="00416DF4">
      <w:pPr>
        <w:rPr>
          <w:rFonts w:eastAsia="Calibri"/>
          <w:lang w:eastAsia="en-US" w:bidi="en-US"/>
        </w:rPr>
      </w:pPr>
    </w:p>
    <w:p w:rsidR="00873233" w:rsidRPr="00E27606" w:rsidRDefault="009E3281" w:rsidP="00416DF4">
      <w:pPr>
        <w:rPr>
          <w:rFonts w:eastAsia="Calibri"/>
          <w:lang w:eastAsia="en-US" w:bidi="en-US"/>
        </w:rPr>
      </w:pPr>
      <w:r w:rsidRPr="00E27606">
        <w:rPr>
          <w:rFonts w:eastAsia="Calibri"/>
          <w:lang w:eastAsia="en-US" w:bidi="en-US"/>
        </w:rPr>
        <w:t>Pour mettre en</w:t>
      </w:r>
      <w:r w:rsidR="00873233">
        <w:rPr>
          <w:rFonts w:eastAsia="Calibri"/>
          <w:lang w:eastAsia="en-US" w:bidi="en-US"/>
        </w:rPr>
        <w:t xml:space="preserve"> œuvre cette technique, il faut </w:t>
      </w:r>
      <w:r w:rsidRPr="00E27606">
        <w:rPr>
          <w:rFonts w:eastAsia="Calibri"/>
          <w:lang w:eastAsia="en-US" w:bidi="en-US"/>
        </w:rPr>
        <w:t>:</w:t>
      </w:r>
      <w:r w:rsidR="00873233">
        <w:rPr>
          <w:rFonts w:eastAsia="Calibri"/>
          <w:lang w:eastAsia="en-US" w:bidi="en-US"/>
        </w:rPr>
        <w:t xml:space="preserve"> </w:t>
      </w:r>
    </w:p>
    <w:p w:rsidR="00416DF4" w:rsidRDefault="00416DF4" w:rsidP="00416DF4">
      <w:pPr>
        <w:rPr>
          <w:rFonts w:eastAsia="Calibri"/>
          <w:lang w:eastAsia="en-US" w:bidi="en-US"/>
        </w:rPr>
      </w:pPr>
    </w:p>
    <w:p w:rsidR="009E3281" w:rsidRPr="00E27606" w:rsidRDefault="009E3281" w:rsidP="00416DF4">
      <w:pPr>
        <w:pStyle w:val="PUCE1"/>
        <w:rPr>
          <w:rFonts w:eastAsia="Calibri"/>
          <w:lang w:eastAsia="en-US" w:bidi="en-US"/>
        </w:rPr>
      </w:pPr>
      <w:r w:rsidRPr="00E27606">
        <w:rPr>
          <w:rFonts w:eastAsia="Calibri"/>
          <w:lang w:eastAsia="en-US" w:bidi="en-US"/>
        </w:rPr>
        <w:t>partir d’un thème ou d’un problème ;</w:t>
      </w:r>
    </w:p>
    <w:p w:rsidR="009E3281" w:rsidRPr="00D57B1D" w:rsidRDefault="009E3281" w:rsidP="00416DF4">
      <w:pPr>
        <w:pStyle w:val="PUCE1"/>
        <w:rPr>
          <w:rFonts w:eastAsia="Calibri"/>
          <w:lang w:eastAsia="en-US" w:bidi="en-US"/>
        </w:rPr>
      </w:pPr>
      <w:r w:rsidRPr="00E27606">
        <w:rPr>
          <w:rFonts w:eastAsia="Calibri"/>
          <w:lang w:eastAsia="en-US" w:bidi="en-US"/>
        </w:rPr>
        <w:t xml:space="preserve">identifier les personnages </w:t>
      </w:r>
      <w:r w:rsidRPr="00D57B1D">
        <w:rPr>
          <w:rFonts w:eastAsia="Calibri"/>
          <w:lang w:eastAsia="en-US" w:bidi="en-US"/>
        </w:rPr>
        <w:t>(2 à 4) ;</w:t>
      </w:r>
    </w:p>
    <w:p w:rsidR="009E3281" w:rsidRPr="00E27606" w:rsidRDefault="009E3281" w:rsidP="00416DF4">
      <w:pPr>
        <w:pStyle w:val="PUCE1"/>
        <w:rPr>
          <w:rFonts w:eastAsia="Calibri"/>
          <w:lang w:eastAsia="en-US" w:bidi="en-US"/>
        </w:rPr>
      </w:pPr>
      <w:r w:rsidRPr="00E27606">
        <w:rPr>
          <w:rFonts w:eastAsia="Calibri"/>
          <w:lang w:eastAsia="en-US" w:bidi="en-US"/>
        </w:rPr>
        <w:t>les mettre en situation (simulation) pour activer l’ex</w:t>
      </w:r>
      <w:r w:rsidR="00D57B1D">
        <w:rPr>
          <w:rFonts w:eastAsia="Calibri"/>
          <w:lang w:eastAsia="en-US" w:bidi="en-US"/>
        </w:rPr>
        <w:t>pression, le langage du corps ;</w:t>
      </w:r>
    </w:p>
    <w:p w:rsidR="009E3281" w:rsidRPr="00E27606" w:rsidRDefault="009E3281" w:rsidP="00416DF4">
      <w:pPr>
        <w:pStyle w:val="PUCE1"/>
        <w:rPr>
          <w:rFonts w:eastAsia="Calibri"/>
          <w:lang w:eastAsia="en-US" w:bidi="en-US"/>
        </w:rPr>
      </w:pPr>
      <w:r w:rsidRPr="00E27606">
        <w:rPr>
          <w:rFonts w:eastAsia="Calibri"/>
          <w:lang w:eastAsia="en-US" w:bidi="en-US"/>
        </w:rPr>
        <w:t>faire parler les acteurs. Sur la scène à joue</w:t>
      </w:r>
      <w:r w:rsidR="00D57B1D">
        <w:rPr>
          <w:rFonts w:eastAsia="Calibri"/>
          <w:lang w:eastAsia="en-US" w:bidi="en-US"/>
        </w:rPr>
        <w:t>r, chaque personnage intervient ;</w:t>
      </w:r>
    </w:p>
    <w:p w:rsidR="009E3281" w:rsidRPr="00E27606" w:rsidRDefault="009E3281" w:rsidP="00416DF4">
      <w:pPr>
        <w:pStyle w:val="PUCE1"/>
        <w:rPr>
          <w:rFonts w:eastAsia="Calibri"/>
          <w:lang w:eastAsia="en-US" w:bidi="en-US"/>
        </w:rPr>
      </w:pPr>
      <w:r w:rsidRPr="00E27606">
        <w:rPr>
          <w:rFonts w:eastAsia="Calibri"/>
          <w:lang w:eastAsia="en-US" w:bidi="en-US"/>
        </w:rPr>
        <w:t>faire intervenir le spectacle (il s’agit d’autres participants non impliqués dans le jeu de rôle</w:t>
      </w:r>
      <w:r w:rsidR="00D57B1D">
        <w:rPr>
          <w:rFonts w:eastAsia="Calibri"/>
          <w:lang w:eastAsia="en-US" w:bidi="en-US"/>
        </w:rPr>
        <w:t>s</w:t>
      </w:r>
      <w:r w:rsidRPr="00E27606">
        <w:rPr>
          <w:rFonts w:eastAsia="Calibri"/>
          <w:lang w:eastAsia="en-US" w:bidi="en-US"/>
        </w:rPr>
        <w:t>) pour apprécier les paroles, les gestes, les types de relations entre les acteurs (langage, écoute, passivité, etc.) ;</w:t>
      </w:r>
    </w:p>
    <w:p w:rsidR="009E3281" w:rsidRPr="00E27606" w:rsidRDefault="009E3281" w:rsidP="00416DF4">
      <w:pPr>
        <w:pStyle w:val="PUCE1"/>
        <w:rPr>
          <w:rFonts w:eastAsia="Calibri"/>
          <w:lang w:eastAsia="en-US" w:bidi="en-US"/>
        </w:rPr>
      </w:pPr>
      <w:r w:rsidRPr="00E27606">
        <w:rPr>
          <w:rFonts w:eastAsia="Calibri"/>
          <w:lang w:eastAsia="en-US" w:bidi="en-US"/>
        </w:rPr>
        <w:t>faire tirer la conclusion (résultats obtenus) ;</w:t>
      </w:r>
    </w:p>
    <w:p w:rsidR="009E3281" w:rsidRPr="00E27606" w:rsidRDefault="009E3281" w:rsidP="00416DF4">
      <w:pPr>
        <w:pStyle w:val="PUCE1"/>
        <w:rPr>
          <w:rFonts w:eastAsia="Calibri"/>
          <w:lang w:eastAsia="en-US" w:bidi="en-US"/>
        </w:rPr>
      </w:pPr>
      <w:r w:rsidRPr="00E27606">
        <w:rPr>
          <w:rFonts w:eastAsia="Calibri"/>
          <w:lang w:eastAsia="en-US" w:bidi="en-US"/>
        </w:rPr>
        <w:t>demander à chaque acteur de rappeler son vrai nom avant de reprendre sa place.</w:t>
      </w:r>
    </w:p>
    <w:p w:rsidR="00416DF4" w:rsidRDefault="00416DF4" w:rsidP="00416DF4">
      <w:pPr>
        <w:rPr>
          <w:rFonts w:eastAsia="Calibri"/>
          <w:i/>
          <w:lang w:eastAsia="en-US" w:bidi="en-US"/>
        </w:rPr>
      </w:pPr>
    </w:p>
    <w:p w:rsidR="009E3281" w:rsidRDefault="009E3281" w:rsidP="00416DF4">
      <w:pPr>
        <w:pStyle w:val="PUCE3"/>
        <w:rPr>
          <w:rFonts w:eastAsia="Calibri"/>
          <w:lang w:eastAsia="en-US" w:bidi="en-US"/>
        </w:rPr>
      </w:pPr>
      <w:r w:rsidRPr="008A3E51">
        <w:rPr>
          <w:rFonts w:eastAsia="Calibri"/>
          <w:lang w:eastAsia="en-US" w:bidi="en-US"/>
        </w:rPr>
        <w:t>Avantages </w:t>
      </w:r>
    </w:p>
    <w:p w:rsidR="00416DF4" w:rsidRPr="008A3E51" w:rsidRDefault="00416DF4" w:rsidP="00416DF4">
      <w:pPr>
        <w:pStyle w:val="PUCE3"/>
        <w:numPr>
          <w:ilvl w:val="0"/>
          <w:numId w:val="0"/>
        </w:numPr>
        <w:ind w:left="360"/>
        <w:rPr>
          <w:rFonts w:eastAsia="Calibri"/>
          <w:lang w:eastAsia="en-US" w:bidi="en-US"/>
        </w:rPr>
      </w:pPr>
    </w:p>
    <w:p w:rsidR="009E3281" w:rsidRPr="00E27606" w:rsidRDefault="009E3281" w:rsidP="00416DF4">
      <w:pPr>
        <w:rPr>
          <w:rFonts w:eastAsia="Calibri"/>
          <w:lang w:eastAsia="en-US" w:bidi="en-US"/>
        </w:rPr>
      </w:pPr>
      <w:r w:rsidRPr="00E27606">
        <w:rPr>
          <w:rFonts w:eastAsia="Calibri"/>
          <w:lang w:eastAsia="en-US" w:bidi="en-US"/>
        </w:rPr>
        <w:t>Le jeu de rôle permet à tous les participants de s’exprimer (acteurs et spectateurs).</w:t>
      </w:r>
    </w:p>
    <w:p w:rsidR="00416DF4" w:rsidRDefault="00416DF4" w:rsidP="00416DF4">
      <w:pPr>
        <w:rPr>
          <w:rFonts w:eastAsia="Calibri"/>
          <w:i/>
          <w:lang w:eastAsia="en-US" w:bidi="en-US"/>
        </w:rPr>
      </w:pPr>
    </w:p>
    <w:p w:rsidR="009E3281" w:rsidRDefault="009E3281" w:rsidP="00416DF4">
      <w:pPr>
        <w:pStyle w:val="PUCE3"/>
        <w:rPr>
          <w:rFonts w:eastAsia="Calibri"/>
          <w:lang w:eastAsia="en-US" w:bidi="en-US"/>
        </w:rPr>
      </w:pPr>
      <w:r w:rsidRPr="008A3E51">
        <w:rPr>
          <w:rFonts w:eastAsia="Calibri"/>
          <w:lang w:eastAsia="en-US" w:bidi="en-US"/>
        </w:rPr>
        <w:t>Inconvénients </w:t>
      </w:r>
    </w:p>
    <w:p w:rsidR="00416DF4" w:rsidRPr="008A3E51" w:rsidRDefault="00416DF4" w:rsidP="00416DF4">
      <w:pPr>
        <w:pStyle w:val="PUCE3"/>
        <w:numPr>
          <w:ilvl w:val="0"/>
          <w:numId w:val="0"/>
        </w:numPr>
        <w:ind w:left="360"/>
        <w:rPr>
          <w:rFonts w:eastAsia="Calibri"/>
          <w:lang w:eastAsia="en-US" w:bidi="en-US"/>
        </w:rPr>
      </w:pPr>
    </w:p>
    <w:p w:rsidR="009E3281" w:rsidRPr="000916F5" w:rsidRDefault="009E3281" w:rsidP="00416DF4">
      <w:pPr>
        <w:rPr>
          <w:rFonts w:eastAsia="Calibri"/>
          <w:lang w:eastAsia="en-US" w:bidi="en-US"/>
        </w:rPr>
      </w:pPr>
      <w:r w:rsidRPr="00E27606">
        <w:rPr>
          <w:rFonts w:eastAsia="Calibri"/>
          <w:lang w:eastAsia="en-US" w:bidi="en-US"/>
        </w:rPr>
        <w:t>La gestion du groupe peut-être difficile.</w:t>
      </w:r>
    </w:p>
    <w:p w:rsidR="00416DF4" w:rsidRDefault="00416DF4" w:rsidP="00416DF4">
      <w:pPr>
        <w:rPr>
          <w:lang w:eastAsia="en-US" w:bidi="en-US"/>
        </w:rPr>
      </w:pPr>
      <w:bookmarkStart w:id="35" w:name="_Toc429732859"/>
      <w:bookmarkStart w:id="36" w:name="_Toc429733118"/>
    </w:p>
    <w:p w:rsidR="009E3281" w:rsidRPr="00416DF4" w:rsidRDefault="009E3281" w:rsidP="00416DF4">
      <w:pPr>
        <w:rPr>
          <w:b/>
          <w:lang w:eastAsia="en-US" w:bidi="en-US"/>
        </w:rPr>
      </w:pPr>
      <w:r w:rsidRPr="00416DF4">
        <w:rPr>
          <w:b/>
          <w:lang w:eastAsia="en-US" w:bidi="en-US"/>
        </w:rPr>
        <w:t>Visite d’échanges d’expérience</w:t>
      </w:r>
      <w:bookmarkEnd w:id="35"/>
      <w:bookmarkEnd w:id="36"/>
    </w:p>
    <w:p w:rsidR="00416DF4" w:rsidRDefault="00416DF4" w:rsidP="00416DF4">
      <w:pPr>
        <w:rPr>
          <w:rFonts w:eastAsia="Calibri"/>
          <w:lang w:eastAsia="en-US" w:bidi="en-US"/>
        </w:rPr>
      </w:pPr>
    </w:p>
    <w:p w:rsidR="009E3281" w:rsidRPr="000916F5" w:rsidRDefault="009E3281" w:rsidP="00416DF4">
      <w:pPr>
        <w:rPr>
          <w:rFonts w:eastAsia="Calibri"/>
          <w:lang w:eastAsia="en-US" w:bidi="en-US"/>
        </w:rPr>
      </w:pPr>
      <w:r w:rsidRPr="00B36C56">
        <w:rPr>
          <w:rFonts w:eastAsia="Calibri"/>
          <w:lang w:eastAsia="en-US" w:bidi="en-US"/>
        </w:rPr>
        <w:t>Cette méthode active de formation qui co</w:t>
      </w:r>
      <w:r w:rsidR="00A64CC2">
        <w:rPr>
          <w:rFonts w:eastAsia="Calibri"/>
          <w:lang w:eastAsia="en-US" w:bidi="en-US"/>
        </w:rPr>
        <w:t>nsiste pour le formateur ou le c</w:t>
      </w:r>
      <w:r w:rsidRPr="00B36C56">
        <w:rPr>
          <w:rFonts w:eastAsia="Calibri"/>
          <w:lang w:eastAsia="en-US" w:bidi="en-US"/>
        </w:rPr>
        <w:t>onseiller à emmener les pro</w:t>
      </w:r>
      <w:r w:rsidR="00A64CC2">
        <w:rPr>
          <w:rFonts w:eastAsia="Calibri"/>
          <w:lang w:eastAsia="en-US" w:bidi="en-US"/>
        </w:rPr>
        <w:t>ducteurs d’un groupe de conseil</w:t>
      </w:r>
      <w:r w:rsidRPr="00B36C56">
        <w:rPr>
          <w:rFonts w:eastAsia="Calibri"/>
          <w:lang w:eastAsia="en-US" w:bidi="en-US"/>
        </w:rPr>
        <w:t xml:space="preserve"> dans un autre village, dans une ferme ou dans une exploitation agricole pour</w:t>
      </w:r>
      <w:r w:rsidR="000876BE">
        <w:rPr>
          <w:rFonts w:eastAsia="Calibri"/>
          <w:lang w:eastAsia="en-US" w:bidi="en-US"/>
        </w:rPr>
        <w:t xml:space="preserve"> </w:t>
      </w:r>
      <w:r w:rsidRPr="00B36C56">
        <w:rPr>
          <w:rFonts w:eastAsia="Calibri"/>
          <w:lang w:eastAsia="en-US" w:bidi="en-US"/>
        </w:rPr>
        <w:t>découvrir, observer et analyser ce qui se passe ailleurs. Il s’agit d’un voyage ou d’un déplacement organisé par le formateur qui permet aux producteurs visiteurs et à ceux qui reçoivent d’échanger par rapport à des thèmes définis à l’avance.</w:t>
      </w:r>
      <w:r w:rsidR="00A64CC2">
        <w:rPr>
          <w:rFonts w:eastAsia="Calibri"/>
          <w:lang w:eastAsia="en-US" w:bidi="en-US"/>
        </w:rPr>
        <w:t xml:space="preserve"> Les thèmes de visite d‘échange</w:t>
      </w:r>
      <w:r w:rsidRPr="00B36C56">
        <w:rPr>
          <w:rFonts w:eastAsia="Calibri"/>
          <w:lang w:eastAsia="en-US" w:bidi="en-US"/>
        </w:rPr>
        <w:t xml:space="preserve"> peuvent porter sur les techniques de production (itinéraires techniques, les techniques de conservation ou de transformation, les modes ou formes d’organisation pour la mise en marché ou pour l’approvisionnement en intrants, etc.). La visite de terrain peut durer quelques heures ou des jours.</w:t>
      </w:r>
    </w:p>
    <w:p w:rsidR="009E3281" w:rsidRPr="00416DF4" w:rsidRDefault="009E3281" w:rsidP="00416DF4">
      <w:pPr>
        <w:rPr>
          <w:b/>
          <w:lang w:eastAsia="en-US" w:bidi="en-US"/>
        </w:rPr>
      </w:pPr>
      <w:bookmarkStart w:id="37" w:name="_Toc429732860"/>
      <w:bookmarkStart w:id="38" w:name="_Toc429733119"/>
      <w:r w:rsidRPr="00416DF4">
        <w:rPr>
          <w:b/>
          <w:lang w:eastAsia="en-US" w:bidi="en-US"/>
        </w:rPr>
        <w:lastRenderedPageBreak/>
        <w:t>Discussion en sous</w:t>
      </w:r>
      <w:r w:rsidR="00297289" w:rsidRPr="00416DF4">
        <w:rPr>
          <w:b/>
          <w:lang w:eastAsia="en-US" w:bidi="en-US"/>
        </w:rPr>
        <w:t>-</w:t>
      </w:r>
      <w:r w:rsidRPr="00416DF4">
        <w:rPr>
          <w:b/>
          <w:lang w:eastAsia="en-US" w:bidi="en-US"/>
        </w:rPr>
        <w:t>groupes</w:t>
      </w:r>
      <w:bookmarkEnd w:id="37"/>
      <w:bookmarkEnd w:id="38"/>
    </w:p>
    <w:p w:rsidR="00416DF4" w:rsidRDefault="00416DF4" w:rsidP="00416DF4">
      <w:pPr>
        <w:rPr>
          <w:rFonts w:eastAsia="Calibri"/>
          <w:lang w:eastAsia="en-US" w:bidi="en-US"/>
        </w:rPr>
      </w:pPr>
    </w:p>
    <w:p w:rsidR="009E3281" w:rsidRPr="00873233" w:rsidRDefault="009E3281" w:rsidP="00416DF4">
      <w:pPr>
        <w:rPr>
          <w:rFonts w:eastAsia="Calibri"/>
          <w:lang w:eastAsia="en-US" w:bidi="en-US"/>
        </w:rPr>
      </w:pPr>
      <w:r w:rsidRPr="00DA20AD">
        <w:rPr>
          <w:rFonts w:eastAsia="Calibri"/>
          <w:lang w:eastAsia="en-US" w:bidi="en-US"/>
        </w:rPr>
        <w:t>Les participants sont répartis en sous/petits groupes, discutent et échangent sur des thématiques identif</w:t>
      </w:r>
      <w:r w:rsidR="003C60C6">
        <w:rPr>
          <w:rFonts w:eastAsia="Calibri"/>
          <w:lang w:eastAsia="en-US" w:bidi="en-US"/>
        </w:rPr>
        <w:t>iés à l’avance sur la base des t</w:t>
      </w:r>
      <w:r w:rsidRPr="00DA20AD">
        <w:rPr>
          <w:rFonts w:eastAsia="Calibri"/>
          <w:lang w:eastAsia="en-US" w:bidi="en-US"/>
        </w:rPr>
        <w:t>ermes de ré</w:t>
      </w:r>
      <w:r w:rsidR="00980D13">
        <w:rPr>
          <w:rFonts w:eastAsia="Calibri"/>
          <w:lang w:eastAsia="en-US" w:bidi="en-US"/>
        </w:rPr>
        <w:t>férence. Au sein de chaque sous-</w:t>
      </w:r>
      <w:r w:rsidRPr="00DA20AD">
        <w:rPr>
          <w:rFonts w:eastAsia="Calibri"/>
          <w:lang w:eastAsia="en-US" w:bidi="en-US"/>
        </w:rPr>
        <w:t>groupe, les participants s’instruisent réciproquement en partageant leurs idées et leurs expériences. La synthèse des discussions et des échanges est présentée à tous les participants en plénière. La présentation fait l’objet de débats facilités par le formateur qui joue un rôle « d’éclaireur et d’arbitrage » en cas de divergence de points de vue entre les participants.</w:t>
      </w:r>
    </w:p>
    <w:p w:rsidR="00416DF4" w:rsidRDefault="00416DF4" w:rsidP="00416DF4">
      <w:pPr>
        <w:rPr>
          <w:b/>
          <w:lang w:eastAsia="en-US" w:bidi="en-US"/>
        </w:rPr>
      </w:pPr>
      <w:bookmarkStart w:id="39" w:name="_Toc429732861"/>
      <w:bookmarkStart w:id="40" w:name="_Toc429733120"/>
    </w:p>
    <w:p w:rsidR="009E3281" w:rsidRPr="00416DF4" w:rsidRDefault="009E3281" w:rsidP="00416DF4">
      <w:pPr>
        <w:rPr>
          <w:b/>
          <w:lang w:eastAsia="en-US" w:bidi="en-US"/>
        </w:rPr>
      </w:pPr>
      <w:r w:rsidRPr="00416DF4">
        <w:rPr>
          <w:b/>
          <w:lang w:eastAsia="en-US" w:bidi="en-US"/>
        </w:rPr>
        <w:t>Démonstration</w:t>
      </w:r>
      <w:bookmarkEnd w:id="39"/>
      <w:bookmarkEnd w:id="40"/>
    </w:p>
    <w:p w:rsidR="00416DF4" w:rsidRDefault="00416DF4" w:rsidP="00416DF4">
      <w:pPr>
        <w:rPr>
          <w:rFonts w:eastAsia="Calibri"/>
          <w:lang w:eastAsia="en-US" w:bidi="en-US"/>
        </w:rPr>
      </w:pPr>
    </w:p>
    <w:p w:rsidR="009E3281" w:rsidRPr="00E27606" w:rsidRDefault="009E3281" w:rsidP="00416DF4">
      <w:pPr>
        <w:rPr>
          <w:rFonts w:eastAsia="Calibri"/>
          <w:lang w:eastAsia="en-US" w:bidi="en-US"/>
        </w:rPr>
      </w:pPr>
      <w:r w:rsidRPr="00E27606">
        <w:rPr>
          <w:rFonts w:eastAsia="Calibri"/>
          <w:lang w:eastAsia="en-US" w:bidi="en-US"/>
        </w:rPr>
        <w:t>Une démonstration permet à un groupe de s’initier à une nouvelle technique ou à un nouveau procédé Il s’agit d’une présentation visuelle avec discussion. Après le formateur, un ou plusieurs participants pratiquent l’opération sous la direction du formateur. C’est un moyen d’expliquer par des exemples concrets un sujet à l’étude.</w:t>
      </w:r>
    </w:p>
    <w:p w:rsidR="009E3281" w:rsidRDefault="009E3281" w:rsidP="00827A25">
      <w:pPr>
        <w:rPr>
          <w:rFonts w:ascii="Arial" w:eastAsia="Calibri" w:hAnsi="Arial" w:cs="Arial"/>
          <w:szCs w:val="22"/>
          <w:lang w:eastAsia="en-US" w:bidi="en-US"/>
        </w:rPr>
      </w:pPr>
      <w:r w:rsidRPr="00E27606">
        <w:rPr>
          <w:rFonts w:ascii="Arial" w:eastAsia="Calibri" w:hAnsi="Arial" w:cs="Arial"/>
          <w:szCs w:val="22"/>
          <w:lang w:eastAsia="en-US" w:bidi="en-US"/>
        </w:rPr>
        <w:t>Cette activité peut durer quelques minutes ou s’échelonner sur quelques heures si, par exemple le formateur doit donner des instructions sur l’exécution d’une tâche ou le fonctionnement d’une machine.</w:t>
      </w:r>
    </w:p>
    <w:p w:rsidR="00416DF4" w:rsidRDefault="00416DF4" w:rsidP="00416DF4">
      <w:pPr>
        <w:jc w:val="center"/>
        <w:rPr>
          <w:rFonts w:ascii="Arial" w:eastAsia="Calibri" w:hAnsi="Arial" w:cs="Arial"/>
          <w:b/>
          <w:bCs/>
          <w:i/>
          <w:szCs w:val="22"/>
          <w:lang w:eastAsia="en-US" w:bidi="en-US"/>
        </w:rPr>
      </w:pPr>
    </w:p>
    <w:p w:rsidR="00416DF4" w:rsidRDefault="00416DF4" w:rsidP="00416DF4">
      <w:pPr>
        <w:pBdr>
          <w:top w:val="single" w:sz="4" w:space="4" w:color="auto"/>
          <w:left w:val="single" w:sz="4" w:space="4" w:color="auto"/>
          <w:bottom w:val="single" w:sz="4" w:space="4" w:color="auto"/>
          <w:right w:val="single" w:sz="4" w:space="4" w:color="auto"/>
        </w:pBdr>
        <w:jc w:val="center"/>
        <w:rPr>
          <w:rFonts w:ascii="Arial" w:eastAsia="Calibri" w:hAnsi="Arial" w:cs="Arial"/>
          <w:b/>
          <w:bCs/>
          <w:i/>
          <w:szCs w:val="22"/>
          <w:lang w:eastAsia="en-US" w:bidi="en-US"/>
        </w:rPr>
      </w:pPr>
      <w:r w:rsidRPr="00E27606">
        <w:rPr>
          <w:rFonts w:ascii="Arial" w:eastAsia="Calibri" w:hAnsi="Arial" w:cs="Arial"/>
          <w:b/>
          <w:bCs/>
          <w:i/>
          <w:szCs w:val="22"/>
          <w:lang w:eastAsia="en-US" w:bidi="en-US"/>
        </w:rPr>
        <w:t>Ce qu’il faut retenir des méthodes et techniques de formation</w:t>
      </w:r>
    </w:p>
    <w:p w:rsidR="00416DF4" w:rsidRDefault="00416DF4" w:rsidP="00416DF4">
      <w:pPr>
        <w:pBdr>
          <w:top w:val="single" w:sz="4" w:space="4" w:color="auto"/>
          <w:left w:val="single" w:sz="4" w:space="4" w:color="auto"/>
          <w:bottom w:val="single" w:sz="4" w:space="4" w:color="auto"/>
          <w:right w:val="single" w:sz="4" w:space="4" w:color="auto"/>
        </w:pBdr>
        <w:jc w:val="center"/>
        <w:rPr>
          <w:rFonts w:ascii="Arial" w:eastAsia="Calibri" w:hAnsi="Arial" w:cs="Arial"/>
          <w:b/>
          <w:bCs/>
          <w:i/>
          <w:szCs w:val="22"/>
          <w:lang w:eastAsia="en-US" w:bidi="en-US"/>
        </w:rPr>
      </w:pPr>
    </w:p>
    <w:p w:rsidR="00416DF4" w:rsidRPr="00E27606" w:rsidRDefault="00416DF4" w:rsidP="00416DF4">
      <w:pPr>
        <w:pBdr>
          <w:top w:val="single" w:sz="4" w:space="4" w:color="auto"/>
          <w:left w:val="single" w:sz="4" w:space="4" w:color="auto"/>
          <w:bottom w:val="single" w:sz="4" w:space="4" w:color="auto"/>
          <w:right w:val="single" w:sz="4" w:space="4" w:color="auto"/>
        </w:pBdr>
        <w:rPr>
          <w:rFonts w:ascii="Arial" w:eastAsia="Calibri" w:hAnsi="Arial" w:cs="Arial"/>
          <w:b/>
          <w:bCs/>
          <w:i/>
          <w:szCs w:val="22"/>
          <w:lang w:eastAsia="en-US" w:bidi="en-US"/>
        </w:rPr>
      </w:pPr>
      <w:r w:rsidRPr="00E27606">
        <w:rPr>
          <w:rFonts w:ascii="Arial" w:eastAsia="Calibri" w:hAnsi="Arial" w:cs="Arial"/>
          <w:bCs/>
          <w:i/>
          <w:szCs w:val="22"/>
          <w:lang w:eastAsia="en-US" w:bidi="en-US"/>
        </w:rPr>
        <w:t>Il existe plusieurs méth</w:t>
      </w:r>
      <w:r>
        <w:rPr>
          <w:rFonts w:ascii="Arial" w:eastAsia="Calibri" w:hAnsi="Arial" w:cs="Arial"/>
          <w:bCs/>
          <w:i/>
          <w:szCs w:val="22"/>
          <w:lang w:eastAsia="en-US" w:bidi="en-US"/>
        </w:rPr>
        <w:t>odes et techniques de formation</w:t>
      </w:r>
      <w:r w:rsidRPr="00E27606">
        <w:rPr>
          <w:rFonts w:ascii="Arial" w:eastAsia="Calibri" w:hAnsi="Arial" w:cs="Arial"/>
          <w:bCs/>
          <w:i/>
          <w:szCs w:val="22"/>
          <w:lang w:eastAsia="en-US" w:bidi="en-US"/>
        </w:rPr>
        <w:t xml:space="preserve"> des adultes. Il revient au formateur de choisir les techniques les plus appropriées en tenant compte de la situation des apprenants, du thème à développer et de la durée de la formation</w:t>
      </w:r>
    </w:p>
    <w:p w:rsidR="000D3C17" w:rsidRDefault="001F6643" w:rsidP="00416DF4">
      <w:pPr>
        <w:pStyle w:val="PADYP3"/>
      </w:pPr>
      <w:bookmarkStart w:id="41" w:name="_Toc429732862"/>
      <w:bookmarkStart w:id="42" w:name="_Toc429733121"/>
      <w:bookmarkStart w:id="43" w:name="_Toc450918424"/>
      <w:r w:rsidRPr="00975764">
        <w:t>Elaboration des supports de formation</w:t>
      </w:r>
      <w:bookmarkEnd w:id="41"/>
      <w:bookmarkEnd w:id="42"/>
      <w:bookmarkEnd w:id="43"/>
    </w:p>
    <w:p w:rsidR="002B15BA" w:rsidRPr="003C5421" w:rsidRDefault="001F6643" w:rsidP="00827A25">
      <w:r>
        <w:t xml:space="preserve">Les supports </w:t>
      </w:r>
      <w:r w:rsidR="00FC428B">
        <w:t>de formation sont, d’</w:t>
      </w:r>
      <w:r w:rsidR="00DC362F">
        <w:t>une part, les aide</w:t>
      </w:r>
      <w:r w:rsidR="00873233">
        <w:t>s</w:t>
      </w:r>
      <w:r w:rsidR="00DC362F">
        <w:t xml:space="preserve"> pédagogiques qui aident le formateur à structurer et </w:t>
      </w:r>
      <w:r w:rsidR="002E0A83">
        <w:t xml:space="preserve">à </w:t>
      </w:r>
      <w:r w:rsidR="00DC362F">
        <w:t>gérer efficacement la formation et</w:t>
      </w:r>
      <w:r w:rsidR="00953295">
        <w:t>,</w:t>
      </w:r>
      <w:r w:rsidR="00DC362F">
        <w:t xml:space="preserve"> d’autre part, les</w:t>
      </w:r>
      <w:r>
        <w:t xml:space="preserve"> documents à remettre aux participants pour faciliter leur compréhension des enseignements qui leur ont été transmis. </w:t>
      </w:r>
    </w:p>
    <w:p w:rsidR="00416DF4" w:rsidRDefault="00416DF4" w:rsidP="00827A25"/>
    <w:p w:rsidR="00873233" w:rsidRPr="003C5421" w:rsidRDefault="002B15BA" w:rsidP="00827A25">
      <w:r>
        <w:t>Les aide</w:t>
      </w:r>
      <w:r w:rsidR="00873233">
        <w:t xml:space="preserve">s pédagogiques sont </w:t>
      </w:r>
      <w:r>
        <w:t>:</w:t>
      </w:r>
      <w:r w:rsidR="00873233">
        <w:t xml:space="preserve"> </w:t>
      </w:r>
    </w:p>
    <w:p w:rsidR="00416DF4" w:rsidRDefault="00416DF4" w:rsidP="00827A25">
      <w:pPr>
        <w:rPr>
          <w:szCs w:val="20"/>
        </w:rPr>
      </w:pPr>
    </w:p>
    <w:p w:rsidR="00A93479" w:rsidRPr="00013792" w:rsidRDefault="00873233" w:rsidP="00416DF4">
      <w:pPr>
        <w:pStyle w:val="PUCE1"/>
      </w:pPr>
      <w:r>
        <w:t xml:space="preserve">la fiche de formation </w:t>
      </w:r>
      <w:r w:rsidR="00A93479" w:rsidRPr="00013792">
        <w:t>: elle présente les objectifs pédagogiques, le contenu, le déroulement (succession des activités), le matériel et le temps ;</w:t>
      </w:r>
    </w:p>
    <w:p w:rsidR="002B15BA" w:rsidRPr="00013792" w:rsidRDefault="00A845FF" w:rsidP="00416DF4">
      <w:pPr>
        <w:pStyle w:val="PUCE1"/>
      </w:pPr>
      <w:r w:rsidRPr="00013792">
        <w:t>l</w:t>
      </w:r>
      <w:r w:rsidR="002B15BA" w:rsidRPr="00013792">
        <w:t>e pr</w:t>
      </w:r>
      <w:r w:rsidR="00D3541D" w:rsidRPr="00013792">
        <w:t>ogramme de formation</w:t>
      </w:r>
      <w:r w:rsidR="004E4D82" w:rsidRPr="00013792">
        <w:t xml:space="preserve"> : il </w:t>
      </w:r>
      <w:r w:rsidR="001C4F58" w:rsidRPr="00013792">
        <w:t>présente de manière chronologique</w:t>
      </w:r>
      <w:r w:rsidR="00DC53C9" w:rsidRPr="00013792">
        <w:t xml:space="preserve"> </w:t>
      </w:r>
      <w:r w:rsidR="001C4F58" w:rsidRPr="00013792">
        <w:t>le déroulement des</w:t>
      </w:r>
      <w:r w:rsidR="00DC53C9" w:rsidRPr="00013792">
        <w:t xml:space="preserve"> activités </w:t>
      </w:r>
      <w:r w:rsidR="00A93479" w:rsidRPr="00013792">
        <w:t>pédagogiques</w:t>
      </w:r>
      <w:r w:rsidR="001C4F58" w:rsidRPr="00013792">
        <w:t> : les</w:t>
      </w:r>
      <w:r w:rsidR="00DC53C9" w:rsidRPr="00013792">
        <w:t xml:space="preserve"> horaires, les thèmes qui seront abordés</w:t>
      </w:r>
      <w:r w:rsidR="001C4F58" w:rsidRPr="00013792">
        <w:t xml:space="preserve"> et</w:t>
      </w:r>
      <w:r w:rsidR="00DC53C9" w:rsidRPr="00013792">
        <w:t xml:space="preserve"> les personnes chargées de l’animation desdits thèmes ;</w:t>
      </w:r>
    </w:p>
    <w:p w:rsidR="00953295" w:rsidRPr="003C5421" w:rsidRDefault="00A845FF" w:rsidP="00416DF4">
      <w:pPr>
        <w:pStyle w:val="PUCE1"/>
      </w:pPr>
      <w:r w:rsidRPr="00013792">
        <w:t>l</w:t>
      </w:r>
      <w:r w:rsidR="002E0A83" w:rsidRPr="00013792">
        <w:t>a fiche de progression pédagogique</w:t>
      </w:r>
      <w:r w:rsidR="001C4F58" w:rsidRPr="00013792">
        <w:t xml:space="preserve"> : elle </w:t>
      </w:r>
      <w:r w:rsidR="007668F4" w:rsidRPr="00013792">
        <w:t>décrit la manière</w:t>
      </w:r>
      <w:r w:rsidR="00953295" w:rsidRPr="00013792">
        <w:t xml:space="preserve"> </w:t>
      </w:r>
      <w:r w:rsidR="00411D20">
        <w:t xml:space="preserve">dont </w:t>
      </w:r>
      <w:r w:rsidR="00953295" w:rsidRPr="00013792">
        <w:t>chaque thème de formation sera abordé à savoir </w:t>
      </w:r>
      <w:r w:rsidR="00020190" w:rsidRPr="00013792">
        <w:t>: i</w:t>
      </w:r>
      <w:r w:rsidR="00953295" w:rsidRPr="00013792">
        <w:t>) contenu</w:t>
      </w:r>
      <w:r w:rsidR="000876BE" w:rsidRPr="00013792">
        <w:t xml:space="preserve"> </w:t>
      </w:r>
      <w:r w:rsidR="00953295" w:rsidRPr="00013792">
        <w:t>à développer; ii) méthodes et techniques à utiliser ; iii) durée et iv) les personnes chargées d’animer le thème).</w:t>
      </w:r>
    </w:p>
    <w:p w:rsidR="00416DF4" w:rsidRDefault="00416DF4" w:rsidP="00827A25"/>
    <w:p w:rsidR="00873233" w:rsidRDefault="00953295" w:rsidP="00827A25">
      <w:r>
        <w:t>Les</w:t>
      </w:r>
      <w:r w:rsidR="000876BE">
        <w:t xml:space="preserve"> </w:t>
      </w:r>
      <w:r>
        <w:t>documents à remettre aux participants sont entre autres</w:t>
      </w:r>
      <w:r w:rsidR="00B065D6">
        <w:t> :</w:t>
      </w:r>
    </w:p>
    <w:p w:rsidR="00416DF4" w:rsidRPr="003C5421" w:rsidRDefault="00416DF4" w:rsidP="00827A25"/>
    <w:p w:rsidR="001F6643" w:rsidRPr="005A5340" w:rsidRDefault="000D3C17" w:rsidP="00416DF4">
      <w:pPr>
        <w:pStyle w:val="PUCE1"/>
      </w:pPr>
      <w:bookmarkStart w:id="44" w:name="_Toc429732863"/>
      <w:bookmarkStart w:id="45" w:name="_Toc429733122"/>
      <w:r w:rsidRPr="005A5340">
        <w:t>les figures/</w:t>
      </w:r>
      <w:r w:rsidR="001F6643" w:rsidRPr="005A5340">
        <w:t>figurines</w:t>
      </w:r>
      <w:r w:rsidR="00873233" w:rsidRPr="005A5340">
        <w:t xml:space="preserve"> </w:t>
      </w:r>
      <w:r w:rsidRPr="005A5340">
        <w:t xml:space="preserve">: elles </w:t>
      </w:r>
      <w:r w:rsidR="00AD412B" w:rsidRPr="005A5340">
        <w:t>sont</w:t>
      </w:r>
      <w:r w:rsidRPr="005A5340">
        <w:t xml:space="preserve"> souvent utilisé</w:t>
      </w:r>
      <w:r w:rsidR="005C5671" w:rsidRPr="005A5340">
        <w:t>e</w:t>
      </w:r>
      <w:r w:rsidRPr="005A5340">
        <w:t>s</w:t>
      </w:r>
      <w:r w:rsidR="000876BE" w:rsidRPr="005A5340">
        <w:t xml:space="preserve"> </w:t>
      </w:r>
      <w:r w:rsidR="00AD412B" w:rsidRPr="005A5340">
        <w:t>comme supports lors des sessions de formation sur la protection</w:t>
      </w:r>
      <w:r w:rsidRPr="005A5340">
        <w:t xml:space="preserve"> phytosanitaire</w:t>
      </w:r>
      <w:r w:rsidR="00AD412B" w:rsidRPr="005A5340">
        <w:t>,</w:t>
      </w:r>
      <w:r w:rsidRPr="005A5340">
        <w:t xml:space="preserve"> le labour, les aménagements hydro agricoles</w:t>
      </w:r>
      <w:r w:rsidR="005C5671" w:rsidRPr="005A5340">
        <w:t>, les transformations agro</w:t>
      </w:r>
      <w:r w:rsidR="00AD412B" w:rsidRPr="005A5340">
        <w:t>alimentaires,</w:t>
      </w:r>
      <w:r w:rsidR="00E24C91" w:rsidRPr="005A5340">
        <w:t xml:space="preserve"> l’approvisionnement en eau potable et l’hygiène,</w:t>
      </w:r>
      <w:r w:rsidR="00AD412B" w:rsidRPr="005A5340">
        <w:t xml:space="preserve"> etc.</w:t>
      </w:r>
      <w:bookmarkEnd w:id="44"/>
      <w:bookmarkEnd w:id="45"/>
    </w:p>
    <w:p w:rsidR="000D3C17" w:rsidRPr="00013792" w:rsidRDefault="00AD412B" w:rsidP="00416DF4">
      <w:pPr>
        <w:pStyle w:val="PUCE1"/>
      </w:pPr>
      <w:r w:rsidRPr="00013792">
        <w:t>l</w:t>
      </w:r>
      <w:r w:rsidR="000D3C17" w:rsidRPr="00013792">
        <w:t>es études de cas</w:t>
      </w:r>
      <w:r w:rsidR="00D72223" w:rsidRPr="00013792">
        <w:t> ;</w:t>
      </w:r>
      <w:r w:rsidR="000D3C17" w:rsidRPr="00013792">
        <w:t xml:space="preserve"> </w:t>
      </w:r>
    </w:p>
    <w:p w:rsidR="00BC5111" w:rsidRPr="00013792" w:rsidRDefault="00BC5111" w:rsidP="00416DF4">
      <w:pPr>
        <w:pStyle w:val="PUCE1"/>
      </w:pPr>
      <w:r w:rsidRPr="00013792">
        <w:t>les cours théoriques élaborés sur les thèmes et modules ;</w:t>
      </w:r>
    </w:p>
    <w:p w:rsidR="000D3C17" w:rsidRPr="00013792" w:rsidRDefault="00AD412B" w:rsidP="00416DF4">
      <w:pPr>
        <w:pStyle w:val="PUCE1"/>
      </w:pPr>
      <w:r w:rsidRPr="00013792">
        <w:t>l</w:t>
      </w:r>
      <w:r w:rsidR="000D3C17" w:rsidRPr="00013792">
        <w:t>es polycop</w:t>
      </w:r>
      <w:r w:rsidRPr="00013792">
        <w:t>iés ;</w:t>
      </w:r>
      <w:r w:rsidR="000D3C17" w:rsidRPr="00013792">
        <w:t xml:space="preserve"> </w:t>
      </w:r>
    </w:p>
    <w:p w:rsidR="00AD412B" w:rsidRPr="00013792" w:rsidRDefault="00AD412B" w:rsidP="00416DF4">
      <w:pPr>
        <w:pStyle w:val="PUCE1"/>
      </w:pPr>
      <w:r w:rsidRPr="00013792">
        <w:t>les lectures de référence</w:t>
      </w:r>
      <w:r w:rsidR="00BC5111" w:rsidRPr="00013792">
        <w:t> ;</w:t>
      </w:r>
    </w:p>
    <w:p w:rsidR="00BE3DFB" w:rsidRPr="003C5421" w:rsidRDefault="00BC5111" w:rsidP="00416DF4">
      <w:pPr>
        <w:pStyle w:val="PUCE1"/>
      </w:pPr>
      <w:r w:rsidRPr="00013792">
        <w:t>etc.</w:t>
      </w:r>
    </w:p>
    <w:p w:rsidR="00873233" w:rsidRDefault="00020190" w:rsidP="00827A25">
      <w:r>
        <w:lastRenderedPageBreak/>
        <w:t>En dehors des documents sus mentionnés, le formateur doit prévoir le matériel de form</w:t>
      </w:r>
      <w:r w:rsidR="00873233">
        <w:t xml:space="preserve">ation qui comprend entre autres </w:t>
      </w:r>
      <w:r>
        <w:t>:</w:t>
      </w:r>
      <w:r w:rsidR="00873233">
        <w:t xml:space="preserve"> </w:t>
      </w:r>
    </w:p>
    <w:p w:rsidR="00416DF4" w:rsidRDefault="00416DF4" w:rsidP="00827A25">
      <w:pPr>
        <w:rPr>
          <w:szCs w:val="20"/>
        </w:rPr>
      </w:pPr>
    </w:p>
    <w:p w:rsidR="00A471F9" w:rsidRPr="00013792" w:rsidRDefault="00020190" w:rsidP="00416DF4">
      <w:pPr>
        <w:pStyle w:val="PUCE1"/>
      </w:pPr>
      <w:r w:rsidRPr="00013792">
        <w:t>le tableau noir ou le tableau de conférence</w:t>
      </w:r>
      <w:r w:rsidR="00BE3DFB" w:rsidRPr="00013792">
        <w:t> ;</w:t>
      </w:r>
    </w:p>
    <w:p w:rsidR="00020190" w:rsidRPr="00013792" w:rsidRDefault="00BE3DFB" w:rsidP="00416DF4">
      <w:pPr>
        <w:pStyle w:val="PUCE1"/>
      </w:pPr>
      <w:r w:rsidRPr="00013792">
        <w:t>la craie ;</w:t>
      </w:r>
    </w:p>
    <w:p w:rsidR="00BE3DFB" w:rsidRPr="00013792" w:rsidRDefault="00BE3DFB" w:rsidP="00416DF4">
      <w:pPr>
        <w:pStyle w:val="PUCE1"/>
      </w:pPr>
      <w:r w:rsidRPr="00013792">
        <w:t>les marqueurs ;</w:t>
      </w:r>
    </w:p>
    <w:p w:rsidR="00BE3DFB" w:rsidRPr="00013792" w:rsidRDefault="00BE3DFB" w:rsidP="00416DF4">
      <w:pPr>
        <w:pStyle w:val="PUCE1"/>
      </w:pPr>
      <w:r w:rsidRPr="00013792">
        <w:t>la caméra ;</w:t>
      </w:r>
    </w:p>
    <w:p w:rsidR="00BE3DFB" w:rsidRPr="00013792" w:rsidRDefault="00BE3DFB" w:rsidP="00416DF4">
      <w:pPr>
        <w:pStyle w:val="PUCE1"/>
      </w:pPr>
      <w:r w:rsidRPr="00013792">
        <w:t>le beamer ou rétroprojecteur ou vidéo scope.</w:t>
      </w:r>
    </w:p>
    <w:p w:rsidR="0075143F" w:rsidRDefault="001F6643" w:rsidP="00416DF4">
      <w:pPr>
        <w:pStyle w:val="PADYP3"/>
      </w:pPr>
      <w:bookmarkStart w:id="46" w:name="_Toc429732864"/>
      <w:bookmarkStart w:id="47" w:name="_Toc429733123"/>
      <w:bookmarkStart w:id="48" w:name="_Toc450918425"/>
      <w:r w:rsidRPr="00975764">
        <w:t>Organisation de la logistique</w:t>
      </w:r>
      <w:bookmarkEnd w:id="11"/>
      <w:bookmarkEnd w:id="46"/>
      <w:bookmarkEnd w:id="47"/>
      <w:bookmarkEnd w:id="48"/>
    </w:p>
    <w:p w:rsidR="00873233" w:rsidRDefault="00684890" w:rsidP="00827A25">
      <w:r>
        <w:t>L’organisation de l</w:t>
      </w:r>
      <w:r w:rsidR="00873233">
        <w:t xml:space="preserve">a logistique comprend notamment </w:t>
      </w:r>
      <w:r>
        <w:t>:</w:t>
      </w:r>
      <w:r w:rsidR="00873233">
        <w:t xml:space="preserve"> </w:t>
      </w:r>
    </w:p>
    <w:p w:rsidR="00416DF4" w:rsidRDefault="00416DF4" w:rsidP="00827A25">
      <w:pPr>
        <w:rPr>
          <w:szCs w:val="20"/>
        </w:rPr>
      </w:pPr>
    </w:p>
    <w:p w:rsidR="007227A3" w:rsidRDefault="00684890" w:rsidP="00416DF4">
      <w:pPr>
        <w:pStyle w:val="PUCE1"/>
      </w:pPr>
      <w:r w:rsidRPr="007227A3">
        <w:t>l</w:t>
      </w:r>
      <w:r w:rsidR="00873233">
        <w:t xml:space="preserve">e choix du lieu de la formation </w:t>
      </w:r>
      <w:r w:rsidRPr="007227A3">
        <w:t xml:space="preserve">: le lieu </w:t>
      </w:r>
      <w:r w:rsidR="00B0408B">
        <w:t xml:space="preserve">de </w:t>
      </w:r>
      <w:r w:rsidRPr="007227A3">
        <w:t xml:space="preserve">la formation </w:t>
      </w:r>
      <w:r w:rsidR="007227A3" w:rsidRPr="007227A3">
        <w:t>doit être facilement accessible aux participants et être calme ;</w:t>
      </w:r>
    </w:p>
    <w:p w:rsidR="00684890" w:rsidRPr="007227A3" w:rsidRDefault="007227A3" w:rsidP="00416DF4">
      <w:pPr>
        <w:pStyle w:val="PUCE1"/>
      </w:pPr>
      <w:r>
        <w:t>le</w:t>
      </w:r>
      <w:r w:rsidR="00873233">
        <w:t xml:space="preserve"> choix de la salle de formation </w:t>
      </w:r>
      <w:r>
        <w:t>: la salle de formation doit être aéré</w:t>
      </w:r>
      <w:r w:rsidR="00CC5B42">
        <w:t>e, calme et</w:t>
      </w:r>
      <w:r>
        <w:t xml:space="preserve"> capable de contenir</w:t>
      </w:r>
      <w:r w:rsidR="00684890" w:rsidRPr="007227A3">
        <w:t xml:space="preserve"> tous les participants</w:t>
      </w:r>
      <w:r>
        <w:t> ;</w:t>
      </w:r>
    </w:p>
    <w:p w:rsidR="00873233" w:rsidRPr="003C5421" w:rsidRDefault="0075143F" w:rsidP="00416DF4">
      <w:pPr>
        <w:pStyle w:val="PUCE1"/>
      </w:pPr>
      <w:r>
        <w:t xml:space="preserve">préparer le lieu </w:t>
      </w:r>
      <w:r w:rsidR="00873233">
        <w:t xml:space="preserve">et la salle de formation </w:t>
      </w:r>
      <w:r w:rsidR="00CC5B42">
        <w:t>:</w:t>
      </w:r>
      <w:r w:rsidR="00873233">
        <w:t xml:space="preserve"> </w:t>
      </w:r>
    </w:p>
    <w:p w:rsidR="00416DF4" w:rsidRDefault="00416DF4" w:rsidP="00827A25">
      <w:pPr>
        <w:rPr>
          <w:szCs w:val="20"/>
        </w:rPr>
      </w:pPr>
    </w:p>
    <w:p w:rsidR="00390828" w:rsidRPr="000B7B95" w:rsidRDefault="00390828" w:rsidP="00416DF4">
      <w:pPr>
        <w:pStyle w:val="PUCE2"/>
      </w:pPr>
      <w:r>
        <w:t>installer au besoin des panneaux ou des banderoles indicatrices</w:t>
      </w:r>
      <w:r w:rsidR="00B0408B">
        <w:t> ;</w:t>
      </w:r>
    </w:p>
    <w:p w:rsidR="00390828" w:rsidRDefault="00390828" w:rsidP="00416DF4">
      <w:pPr>
        <w:pStyle w:val="PUCE2"/>
      </w:pPr>
      <w:r>
        <w:t>rendre propres la salle, les sanitaires et autres accessoires ;</w:t>
      </w:r>
    </w:p>
    <w:p w:rsidR="00873233" w:rsidRDefault="0075143F" w:rsidP="00416DF4">
      <w:pPr>
        <w:pStyle w:val="PUCE2"/>
      </w:pPr>
      <w:r>
        <w:t>v</w:t>
      </w:r>
      <w:r w:rsidRPr="003B3FF2">
        <w:t>eillez à la bonne disposition des tables et des chaises</w:t>
      </w:r>
      <w:r>
        <w:t>. Il faut prévoir une place pour chacun ;</w:t>
      </w:r>
      <w:r w:rsidRPr="003B3FF2">
        <w:t xml:space="preserve"> </w:t>
      </w:r>
    </w:p>
    <w:p w:rsidR="00416DF4" w:rsidRPr="003C5421" w:rsidRDefault="00416DF4" w:rsidP="00416DF4">
      <w:pPr>
        <w:pStyle w:val="PUCE2"/>
        <w:numPr>
          <w:ilvl w:val="0"/>
          <w:numId w:val="0"/>
        </w:numPr>
        <w:ind w:left="1276"/>
      </w:pPr>
    </w:p>
    <w:p w:rsidR="00975764" w:rsidRPr="000966CF" w:rsidRDefault="00684890" w:rsidP="00416DF4">
      <w:pPr>
        <w:pStyle w:val="PUCE1"/>
      </w:pPr>
      <w:r w:rsidRPr="00B8576F">
        <w:t xml:space="preserve">la prise en charge des </w:t>
      </w:r>
      <w:r w:rsidRPr="00985C27">
        <w:t>participants</w:t>
      </w:r>
      <w:r w:rsidR="00985C27" w:rsidRPr="00985C27">
        <w:t xml:space="preserve"> (restauration, hébergement, transport sur le lieu de la formation)</w:t>
      </w:r>
      <w:r w:rsidR="00985C27">
        <w:t> :</w:t>
      </w:r>
      <w:r w:rsidR="00985C27" w:rsidRPr="00985C27">
        <w:t xml:space="preserve"> </w:t>
      </w:r>
      <w:r w:rsidR="00390828">
        <w:t>d</w:t>
      </w:r>
      <w:r w:rsidR="00985C27" w:rsidRPr="00985C27">
        <w:t>ans le cas d’une formation résidentielle, il est nécessaire de choisir le ou les endroits où les participants seront hébergés. Afin de limiter les temps de traje</w:t>
      </w:r>
      <w:r w:rsidR="00B0408B">
        <w:t>t et assurer la ponctualité, au</w:t>
      </w:r>
      <w:r w:rsidR="00985C27" w:rsidRPr="00985C27">
        <w:t xml:space="preserve">tant que possible, tous les participants pourront être hébergés au même endroit ou le plus proche du lieu </w:t>
      </w:r>
      <w:r w:rsidR="00B0408B">
        <w:t xml:space="preserve">de </w:t>
      </w:r>
      <w:r w:rsidR="00985C27" w:rsidRPr="00985C27">
        <w:t xml:space="preserve">déroulement de la formation. </w:t>
      </w:r>
      <w:r w:rsidR="00985C27" w:rsidRPr="00F429E7">
        <w:t xml:space="preserve">Les dispositions concernant la restauration des participants doivent être également prises. Il est préférable que pendant les heures de formation, les repas soient collectifs </w:t>
      </w:r>
      <w:r w:rsidR="000966CF">
        <w:t>afin d’</w:t>
      </w:r>
      <w:r w:rsidR="00985C27" w:rsidRPr="00F429E7">
        <w:t>éviter la dispersion des participants et assurer leur ponctualité aux différents ateliers.</w:t>
      </w:r>
    </w:p>
    <w:p w:rsidR="00FA17D9" w:rsidRPr="00B32C23" w:rsidRDefault="00416DF4" w:rsidP="00416DF4">
      <w:pPr>
        <w:pStyle w:val="PADYP2"/>
      </w:pPr>
      <w:bookmarkStart w:id="49" w:name="_Toc429732865"/>
      <w:bookmarkStart w:id="50" w:name="_Toc429733124"/>
      <w:bookmarkStart w:id="51" w:name="_Toc450918426"/>
      <w:r w:rsidRPr="00B32C23">
        <w:t>2EME ETAPE : ANIMATION DE LA FORMATION</w:t>
      </w:r>
      <w:bookmarkEnd w:id="49"/>
      <w:bookmarkEnd w:id="50"/>
      <w:bookmarkEnd w:id="51"/>
    </w:p>
    <w:p w:rsidR="008F6CA8" w:rsidRDefault="008F6CA8" w:rsidP="00827A25">
      <w:bookmarkStart w:id="52" w:name="_Toc429732866"/>
      <w:bookmarkStart w:id="53" w:name="_Toc429733125"/>
      <w:r>
        <w:t>L’animation d’une session de formation comprend fondamentalement deux sous-étapes à savoir</w:t>
      </w:r>
      <w:r w:rsidR="00B0408B">
        <w:t> :</w:t>
      </w:r>
      <w:r>
        <w:t xml:space="preserve"> le démarrage et le déroulement proprement dit de la formation.</w:t>
      </w:r>
      <w:bookmarkEnd w:id="52"/>
      <w:bookmarkEnd w:id="53"/>
    </w:p>
    <w:p w:rsidR="007355E0" w:rsidRPr="00975764" w:rsidRDefault="008F6CA8" w:rsidP="00416DF4">
      <w:pPr>
        <w:pStyle w:val="PADYP3"/>
      </w:pPr>
      <w:bookmarkStart w:id="54" w:name="_Toc429732867"/>
      <w:bookmarkStart w:id="55" w:name="_Toc429733126"/>
      <w:bookmarkStart w:id="56" w:name="_Toc450918427"/>
      <w:r w:rsidRPr="00975764">
        <w:t>Démarrage de la formation</w:t>
      </w:r>
      <w:bookmarkEnd w:id="12"/>
      <w:bookmarkEnd w:id="54"/>
      <w:bookmarkEnd w:id="55"/>
      <w:bookmarkEnd w:id="56"/>
    </w:p>
    <w:p w:rsidR="007355E0" w:rsidRDefault="007355E0" w:rsidP="00416DF4">
      <w:pPr>
        <w:pStyle w:val="PUCE3"/>
      </w:pPr>
      <w:r>
        <w:t>m</w:t>
      </w:r>
      <w:r w:rsidRPr="00811503">
        <w:t xml:space="preserve">ot de bienvenu : avant de démarrer, il faut souhaiter la bienvenue aux participants et rappeler le thème, les objectifs </w:t>
      </w:r>
      <w:r>
        <w:t>pédagogiques</w:t>
      </w:r>
      <w:r w:rsidRPr="00811503">
        <w:t xml:space="preserve"> et la durée de la session</w:t>
      </w:r>
      <w:r>
        <w:t xml:space="preserve"> de formation ;</w:t>
      </w:r>
    </w:p>
    <w:p w:rsidR="00416DF4" w:rsidRPr="00811503" w:rsidRDefault="00416DF4" w:rsidP="00416DF4">
      <w:pPr>
        <w:pStyle w:val="PUCE3"/>
        <w:numPr>
          <w:ilvl w:val="0"/>
          <w:numId w:val="0"/>
        </w:numPr>
        <w:ind w:left="360"/>
      </w:pPr>
    </w:p>
    <w:p w:rsidR="007355E0" w:rsidRDefault="007355E0" w:rsidP="00416DF4">
      <w:pPr>
        <w:pStyle w:val="PUCE3"/>
      </w:pPr>
      <w:r>
        <w:t>présentation des participants</w:t>
      </w:r>
      <w:r w:rsidR="00596CCB">
        <w:t xml:space="preserve"> </w:t>
      </w:r>
      <w:r w:rsidRPr="00811503">
        <w:t>: faire un tour de table pour une présentation de chacun des participants (</w:t>
      </w:r>
      <w:r>
        <w:t xml:space="preserve">p.e : </w:t>
      </w:r>
      <w:r w:rsidRPr="00811503">
        <w:t>nom</w:t>
      </w:r>
      <w:r>
        <w:t xml:space="preserve"> et</w:t>
      </w:r>
      <w:r w:rsidRPr="00811503">
        <w:t xml:space="preserve"> prénoms, </w:t>
      </w:r>
      <w:r>
        <w:t>village de</w:t>
      </w:r>
      <w:r w:rsidRPr="00811503">
        <w:t xml:space="preserve"> provenance, </w:t>
      </w:r>
      <w:r>
        <w:t>responsabilités au sein des OP et au plan politique ou autres). A</w:t>
      </w:r>
      <w:r w:rsidRPr="00811503">
        <w:t>u besoin</w:t>
      </w:r>
      <w:r>
        <w:t>, il faut</w:t>
      </w:r>
      <w:r w:rsidRPr="00811503">
        <w:t xml:space="preserve"> distribuer une feuille </w:t>
      </w:r>
      <w:r>
        <w:t>à chaque participant</w:t>
      </w:r>
      <w:r w:rsidRPr="00811503">
        <w:t xml:space="preserve"> pour y inscrire nom et prénoms à poser au bord de la table</w:t>
      </w:r>
      <w:r>
        <w:t> ;</w:t>
      </w:r>
    </w:p>
    <w:p w:rsidR="00416DF4" w:rsidRPr="00811503" w:rsidRDefault="00416DF4" w:rsidP="00416DF4">
      <w:pPr>
        <w:pStyle w:val="PUCE3"/>
        <w:numPr>
          <w:ilvl w:val="0"/>
          <w:numId w:val="0"/>
        </w:numPr>
      </w:pPr>
    </w:p>
    <w:p w:rsidR="007355E0" w:rsidRDefault="007355E0" w:rsidP="00416DF4">
      <w:pPr>
        <w:pStyle w:val="PUCE3"/>
      </w:pPr>
      <w:r>
        <w:t>r</w:t>
      </w:r>
      <w:r w:rsidRPr="00811503">
        <w:t xml:space="preserve">ecueillir </w:t>
      </w:r>
      <w:r>
        <w:t>les attentes des participants</w:t>
      </w:r>
      <w:r w:rsidR="000876BE">
        <w:t xml:space="preserve"> </w:t>
      </w:r>
      <w:r>
        <w:t xml:space="preserve">et les </w:t>
      </w:r>
      <w:r w:rsidRPr="00811503">
        <w:t>noter soigneusement sur un tableau ou des papiers de visualisation adaptés</w:t>
      </w:r>
      <w:r>
        <w:t>. Ces</w:t>
      </w:r>
      <w:r w:rsidRPr="00811503">
        <w:t xml:space="preserve"> attentes pourront servir </w:t>
      </w:r>
      <w:r>
        <w:t>à l</w:t>
      </w:r>
      <w:r w:rsidRPr="00811503">
        <w:t>’évaluation afin d’apprécier le degré de satisfaction des participants ;</w:t>
      </w:r>
    </w:p>
    <w:p w:rsidR="00416DF4" w:rsidRPr="00811503" w:rsidRDefault="00416DF4" w:rsidP="00416DF4">
      <w:pPr>
        <w:pStyle w:val="PUCE3"/>
        <w:numPr>
          <w:ilvl w:val="0"/>
          <w:numId w:val="0"/>
        </w:numPr>
      </w:pPr>
    </w:p>
    <w:p w:rsidR="007355E0" w:rsidRPr="0012105E" w:rsidRDefault="007355E0" w:rsidP="00416DF4">
      <w:pPr>
        <w:pStyle w:val="PUCE3"/>
      </w:pPr>
      <w:r w:rsidRPr="0012105E">
        <w:t xml:space="preserve">présenter de façon détaillée le programme </w:t>
      </w:r>
      <w:r>
        <w:t>de déroulement de la formation ;</w:t>
      </w:r>
      <w:r w:rsidRPr="0012105E">
        <w:t xml:space="preserve"> </w:t>
      </w:r>
    </w:p>
    <w:p w:rsidR="007355E0" w:rsidRDefault="007355E0" w:rsidP="00416DF4">
      <w:pPr>
        <w:pStyle w:val="PUCE3"/>
      </w:pPr>
      <w:r>
        <w:lastRenderedPageBreak/>
        <w:t xml:space="preserve">donner des </w:t>
      </w:r>
      <w:r w:rsidRPr="0012105E">
        <w:t>précis</w:t>
      </w:r>
      <w:r>
        <w:t>ions sur</w:t>
      </w:r>
      <w:r w:rsidRPr="0012105E">
        <w:t xml:space="preserve"> les horaires</w:t>
      </w:r>
      <w:r>
        <w:t xml:space="preserve"> de</w:t>
      </w:r>
      <w:r w:rsidRPr="0012105E">
        <w:t xml:space="preserve"> pause</w:t>
      </w:r>
      <w:r>
        <w:t xml:space="preserve"> et de</w:t>
      </w:r>
      <w:r w:rsidRPr="0012105E">
        <w:t xml:space="preserve"> repas </w:t>
      </w:r>
      <w:r>
        <w:t>et les</w:t>
      </w:r>
      <w:r w:rsidRPr="0012105E">
        <w:t xml:space="preserve"> </w:t>
      </w:r>
      <w:r>
        <w:t>travaux de soirée ;</w:t>
      </w:r>
    </w:p>
    <w:p w:rsidR="00416DF4" w:rsidRPr="0012105E" w:rsidRDefault="00416DF4" w:rsidP="00416DF4">
      <w:pPr>
        <w:pStyle w:val="PUCE3"/>
        <w:numPr>
          <w:ilvl w:val="0"/>
          <w:numId w:val="0"/>
        </w:numPr>
      </w:pPr>
    </w:p>
    <w:p w:rsidR="007355E0" w:rsidRDefault="007355E0" w:rsidP="00416DF4">
      <w:pPr>
        <w:pStyle w:val="PUCE3"/>
      </w:pPr>
      <w:r w:rsidRPr="0012105E">
        <w:t>donner des informations sur la logistique (hébergement</w:t>
      </w:r>
      <w:r>
        <w:t xml:space="preserve"> et</w:t>
      </w:r>
      <w:r w:rsidR="00B265A5">
        <w:t xml:space="preserve"> restauration)</w:t>
      </w:r>
      <w:r>
        <w:t xml:space="preserve"> et </w:t>
      </w:r>
      <w:r w:rsidRPr="0012105E">
        <w:t xml:space="preserve">autres </w:t>
      </w:r>
      <w:r>
        <w:t>renseignements</w:t>
      </w:r>
      <w:r w:rsidRPr="0012105E">
        <w:t xml:space="preserve"> utiles sur les personnes à contacter en cas de besoin spécifique (</w:t>
      </w:r>
      <w:r>
        <w:t>p.e</w:t>
      </w:r>
      <w:r w:rsidR="00B265A5">
        <w:t>.</w:t>
      </w:r>
      <w:r>
        <w:t xml:space="preserve"> les </w:t>
      </w:r>
      <w:r w:rsidRPr="0012105E">
        <w:t>problème</w:t>
      </w:r>
      <w:r>
        <w:t>s</w:t>
      </w:r>
      <w:r w:rsidRPr="0012105E">
        <w:t xml:space="preserve"> de santé</w:t>
      </w:r>
      <w:r>
        <w:t>) ;</w:t>
      </w:r>
    </w:p>
    <w:p w:rsidR="00416DF4" w:rsidRPr="0012105E" w:rsidRDefault="00416DF4" w:rsidP="00416DF4">
      <w:pPr>
        <w:pStyle w:val="PUCE3"/>
        <w:numPr>
          <w:ilvl w:val="0"/>
          <w:numId w:val="0"/>
        </w:numPr>
      </w:pPr>
    </w:p>
    <w:p w:rsidR="007355E0" w:rsidRDefault="007355E0" w:rsidP="00416DF4">
      <w:pPr>
        <w:pStyle w:val="PUCE3"/>
      </w:pPr>
      <w:r>
        <w:t xml:space="preserve">prévoir une liste de présence pour </w:t>
      </w:r>
      <w:r w:rsidR="00596CCB">
        <w:t xml:space="preserve">chaque </w:t>
      </w:r>
      <w:r>
        <w:t>jour de formation ;</w:t>
      </w:r>
    </w:p>
    <w:p w:rsidR="00416DF4" w:rsidRPr="0012105E" w:rsidRDefault="00416DF4" w:rsidP="00416DF4">
      <w:pPr>
        <w:pStyle w:val="PUCE3"/>
        <w:numPr>
          <w:ilvl w:val="0"/>
          <w:numId w:val="0"/>
        </w:numPr>
      </w:pPr>
    </w:p>
    <w:p w:rsidR="00BA2BED" w:rsidRDefault="007355E0" w:rsidP="00416DF4">
      <w:pPr>
        <w:pStyle w:val="PUCE3"/>
      </w:pPr>
      <w:r>
        <w:t>a</w:t>
      </w:r>
      <w:r w:rsidRPr="00811503">
        <w:t xml:space="preserve">dopter le code de bonne conduite (règle de fonctionnement) et désigner un ou deux participants </w:t>
      </w:r>
      <w:r>
        <w:t>pour veiller à son application.</w:t>
      </w:r>
    </w:p>
    <w:p w:rsidR="00416DF4" w:rsidRDefault="00416DF4" w:rsidP="00416DF4">
      <w:pPr>
        <w:pStyle w:val="Paragraphedeliste"/>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80"/>
      </w:tblGrid>
      <w:tr w:rsidR="005A5340" w:rsidTr="00CF200E">
        <w:tc>
          <w:tcPr>
            <w:tcW w:w="9210" w:type="dxa"/>
            <w:shd w:val="clear" w:color="auto" w:fill="auto"/>
          </w:tcPr>
          <w:p w:rsidR="005A5340" w:rsidRPr="004C7D00" w:rsidRDefault="005A5340" w:rsidP="00CF200E">
            <w:pPr>
              <w:pStyle w:val="Paragraphedeliste"/>
              <w:ind w:left="0"/>
              <w:jc w:val="center"/>
              <w:rPr>
                <w:b/>
              </w:rPr>
            </w:pPr>
            <w:r w:rsidRPr="004C7D00">
              <w:rPr>
                <w:b/>
              </w:rPr>
              <w:t>Exemple de code de bonne conduite</w:t>
            </w:r>
          </w:p>
          <w:p w:rsidR="005A5340" w:rsidRPr="004C7D00" w:rsidRDefault="005A5340" w:rsidP="00CF200E">
            <w:pPr>
              <w:pStyle w:val="Paragraphedeliste"/>
              <w:ind w:left="0"/>
            </w:pPr>
          </w:p>
          <w:p w:rsidR="005A5340" w:rsidRPr="004C7D00" w:rsidRDefault="005A5340" w:rsidP="005A5340">
            <w:pPr>
              <w:pStyle w:val="PUCE1"/>
            </w:pPr>
            <w:r w:rsidRPr="004C7D00">
              <w:rPr>
                <w:i/>
                <w:szCs w:val="22"/>
              </w:rPr>
              <w:t>être ponctuel : respecter les horaires de formation.</w:t>
            </w:r>
          </w:p>
          <w:p w:rsidR="005A5340" w:rsidRPr="004C7D00" w:rsidRDefault="005A5340" w:rsidP="005A5340">
            <w:pPr>
              <w:pStyle w:val="PUCE1"/>
            </w:pPr>
            <w:r w:rsidRPr="004C7D00">
              <w:rPr>
                <w:i/>
                <w:szCs w:val="22"/>
              </w:rPr>
              <w:t>mettre les téléphones portables sous vibreur ou les éteindre.</w:t>
            </w:r>
          </w:p>
          <w:p w:rsidR="005A5340" w:rsidRPr="004C7D00" w:rsidRDefault="005A5340" w:rsidP="005A5340">
            <w:pPr>
              <w:pStyle w:val="PUCE1"/>
            </w:pPr>
            <w:r w:rsidRPr="004C7D00">
              <w:rPr>
                <w:i/>
                <w:szCs w:val="22"/>
              </w:rPr>
              <w:t>respect mutuel : ne pas s’interrompre mutuellement.</w:t>
            </w:r>
          </w:p>
          <w:p w:rsidR="005A5340" w:rsidRPr="004C7D00" w:rsidRDefault="005A5340" w:rsidP="005A5340">
            <w:pPr>
              <w:pStyle w:val="PUCE1"/>
            </w:pPr>
            <w:r w:rsidRPr="004C7D00">
              <w:rPr>
                <w:i/>
                <w:szCs w:val="22"/>
              </w:rPr>
              <w:t>ne pas prendre la parole sans qu’elle ne vous soit accordée.</w:t>
            </w:r>
          </w:p>
          <w:p w:rsidR="005A5340" w:rsidRPr="004C7D00" w:rsidRDefault="005A5340" w:rsidP="00CF200E">
            <w:pPr>
              <w:pStyle w:val="Paragraphedeliste"/>
              <w:ind w:left="0"/>
            </w:pPr>
          </w:p>
        </w:tc>
      </w:tr>
    </w:tbl>
    <w:p w:rsidR="00B265A5" w:rsidRPr="004210A2" w:rsidRDefault="00834C62" w:rsidP="005222DE">
      <w:pPr>
        <w:pStyle w:val="PADYP3"/>
      </w:pPr>
      <w:bookmarkStart w:id="57" w:name="_Toc248903923"/>
      <w:bookmarkStart w:id="58" w:name="_Toc429732868"/>
      <w:bookmarkStart w:id="59" w:name="_Toc429733127"/>
      <w:bookmarkStart w:id="60" w:name="_Toc450918428"/>
      <w:r w:rsidRPr="00975764">
        <w:t>Déroulement proprement dit de la formation</w:t>
      </w:r>
      <w:bookmarkEnd w:id="57"/>
      <w:bookmarkEnd w:id="58"/>
      <w:bookmarkEnd w:id="59"/>
      <w:bookmarkEnd w:id="60"/>
    </w:p>
    <w:p w:rsidR="007355E0" w:rsidRPr="0012105E" w:rsidRDefault="007355E0" w:rsidP="005222DE">
      <w:pPr>
        <w:pStyle w:val="PUCE1"/>
      </w:pPr>
      <w:r>
        <w:t>s</w:t>
      </w:r>
      <w:r w:rsidRPr="0012105E">
        <w:t>’appuyer sur une préparation rigoureuse, des</w:t>
      </w:r>
      <w:r w:rsidR="000876BE">
        <w:t xml:space="preserve"> </w:t>
      </w:r>
      <w:r w:rsidRPr="0012105E">
        <w:t>horaires réalistes mais souple sans dépassements excessifs ;</w:t>
      </w:r>
    </w:p>
    <w:p w:rsidR="007355E0" w:rsidRPr="00811503" w:rsidRDefault="007355E0" w:rsidP="005222DE">
      <w:pPr>
        <w:pStyle w:val="PUCE1"/>
      </w:pPr>
      <w:r>
        <w:t>d</w:t>
      </w:r>
      <w:r w:rsidRPr="00811503">
        <w:t>onner des consignes claires</w:t>
      </w:r>
      <w:r w:rsidR="00B32C23">
        <w:t xml:space="preserve"> (t</w:t>
      </w:r>
      <w:r>
        <w:t>ermes de référence)</w:t>
      </w:r>
      <w:r w:rsidRPr="00811503">
        <w:t xml:space="preserve"> pour </w:t>
      </w:r>
      <w:r>
        <w:t>les travaux de groupes ou travaux en</w:t>
      </w:r>
      <w:r w:rsidRPr="00811503">
        <w:t xml:space="preserve"> atelier</w:t>
      </w:r>
      <w:r>
        <w:t> ;</w:t>
      </w:r>
    </w:p>
    <w:p w:rsidR="007355E0" w:rsidRDefault="007355E0" w:rsidP="005222DE">
      <w:pPr>
        <w:pStyle w:val="PUCE1"/>
      </w:pPr>
      <w:r>
        <w:t>f</w:t>
      </w:r>
      <w:r w:rsidRPr="00811503">
        <w:t>aire le point de la connaissance des participants sur chaque thème</w:t>
      </w:r>
      <w:r w:rsidR="00B32C23">
        <w:t xml:space="preserve"> </w:t>
      </w:r>
      <w:r w:rsidRPr="00811503">
        <w:t>;</w:t>
      </w:r>
    </w:p>
    <w:p w:rsidR="007355E0" w:rsidRPr="00811503" w:rsidRDefault="007355E0" w:rsidP="005222DE">
      <w:pPr>
        <w:pStyle w:val="PUCE1"/>
      </w:pPr>
      <w:r>
        <w:t>p</w:t>
      </w:r>
      <w:r w:rsidRPr="00811503">
        <w:t>révoir des synthèses avec de nouveaux mots</w:t>
      </w:r>
      <w:r w:rsidR="00C12086">
        <w:t xml:space="preserve">. Il s’agit des </w:t>
      </w:r>
      <w:r w:rsidRPr="00811503">
        <w:t>reformulation</w:t>
      </w:r>
      <w:r w:rsidR="00C12086">
        <w:t>s</w:t>
      </w:r>
      <w:r w:rsidRPr="00811503">
        <w:t xml:space="preserve"> qui permette</w:t>
      </w:r>
      <w:r w:rsidR="00C12086">
        <w:t>nt</w:t>
      </w:r>
      <w:r w:rsidRPr="00811503">
        <w:t xml:space="preserve"> d'introduire la suite ; </w:t>
      </w:r>
    </w:p>
    <w:p w:rsidR="007355E0" w:rsidRPr="00811503" w:rsidRDefault="007355E0" w:rsidP="005222DE">
      <w:pPr>
        <w:pStyle w:val="PUCE1"/>
      </w:pPr>
      <w:r>
        <w:t>f</w:t>
      </w:r>
      <w:r w:rsidRPr="00811503">
        <w:t xml:space="preserve">avoriser les échanges formels et informels entre </w:t>
      </w:r>
      <w:r>
        <w:t xml:space="preserve">les </w:t>
      </w:r>
      <w:r w:rsidRPr="00811503">
        <w:t>participants</w:t>
      </w:r>
      <w:r>
        <w:t xml:space="preserve"> (p.e</w:t>
      </w:r>
      <w:r w:rsidRPr="00811503">
        <w:t xml:space="preserve"> travaux en sous-groupes, </w:t>
      </w:r>
      <w:r>
        <w:t>travaux à réaliser ensemble les soirées)</w:t>
      </w:r>
      <w:r w:rsidR="00B32C23">
        <w:t xml:space="preserve"> </w:t>
      </w:r>
      <w:r w:rsidRPr="00811503">
        <w:t>;</w:t>
      </w:r>
    </w:p>
    <w:p w:rsidR="00B265A5" w:rsidRDefault="007355E0" w:rsidP="005222DE">
      <w:pPr>
        <w:pStyle w:val="PUCE1"/>
      </w:pPr>
      <w:r>
        <w:t>l</w:t>
      </w:r>
      <w:r w:rsidRPr="00811503">
        <w:t xml:space="preserve">imiter le temps des bavards, </w:t>
      </w:r>
      <w:r>
        <w:t>encourager et stimuler ceux qui ne parlent pas (en leur donnant la parole)</w:t>
      </w:r>
      <w:r w:rsidR="00B265A5">
        <w:t> ;</w:t>
      </w:r>
    </w:p>
    <w:p w:rsidR="007355E0" w:rsidRPr="00811503" w:rsidRDefault="007355E0" w:rsidP="005222DE">
      <w:pPr>
        <w:pStyle w:val="PUCE1"/>
      </w:pPr>
      <w:r w:rsidRPr="00811503">
        <w:t>désamorcer les conflits en acceptant et faisant accepter les divergences</w:t>
      </w:r>
      <w:r>
        <w:t xml:space="preserve"> et</w:t>
      </w:r>
      <w:r w:rsidRPr="00811503">
        <w:t xml:space="preserve"> maintenir la cohésion ;</w:t>
      </w:r>
    </w:p>
    <w:p w:rsidR="007355E0" w:rsidRPr="00811503" w:rsidRDefault="007355E0" w:rsidP="005222DE">
      <w:pPr>
        <w:pStyle w:val="PUCE1"/>
      </w:pPr>
      <w:r>
        <w:t>p</w:t>
      </w:r>
      <w:r w:rsidRPr="00811503">
        <w:t xml:space="preserve">our les formations </w:t>
      </w:r>
      <w:r>
        <w:t>qui dureront plus d’une journée, il faut désigner des rapporteurs</w:t>
      </w:r>
      <w:r w:rsidR="00B32C23">
        <w:t xml:space="preserve"> </w:t>
      </w:r>
      <w:r w:rsidRPr="00811503">
        <w:t>;</w:t>
      </w:r>
    </w:p>
    <w:p w:rsidR="007355E0" w:rsidRPr="00811503" w:rsidRDefault="007355E0" w:rsidP="005222DE">
      <w:pPr>
        <w:pStyle w:val="PUCE1"/>
      </w:pPr>
      <w:r>
        <w:t>a</w:t>
      </w:r>
      <w:r w:rsidRPr="00811503">
        <w:t xml:space="preserve">ider ou faire aider ceux qui ont des difficultés à s'intégrer au groupe ou à progresser dans l'apprentissage ; </w:t>
      </w:r>
    </w:p>
    <w:p w:rsidR="007355E0" w:rsidRPr="00811503" w:rsidRDefault="007355E0" w:rsidP="005222DE">
      <w:pPr>
        <w:pStyle w:val="PUCE1"/>
      </w:pPr>
      <w:r>
        <w:t>respecter les v</w:t>
      </w:r>
      <w:r w:rsidRPr="00811503">
        <w:t>aleurs</w:t>
      </w:r>
      <w:r>
        <w:t xml:space="preserve"> et les us et coutumes (résultats de l’étude de milieu) ;</w:t>
      </w:r>
    </w:p>
    <w:p w:rsidR="007355E0" w:rsidRPr="00811503" w:rsidRDefault="007355E0" w:rsidP="005222DE">
      <w:pPr>
        <w:pStyle w:val="PUCE1"/>
      </w:pPr>
      <w:r>
        <w:t>a</w:t>
      </w:r>
      <w:r w:rsidRPr="00811503">
        <w:t>voir une attitude de respect, d'ouverture</w:t>
      </w:r>
      <w:r>
        <w:t xml:space="preserve"> et</w:t>
      </w:r>
      <w:r w:rsidRPr="00811503">
        <w:t xml:space="preserve"> de confiance vis-à-vis de</w:t>
      </w:r>
      <w:r>
        <w:t>s</w:t>
      </w:r>
      <w:r w:rsidRPr="00811503">
        <w:t xml:space="preserve"> </w:t>
      </w:r>
      <w:r>
        <w:t>participants ;</w:t>
      </w:r>
      <w:r w:rsidRPr="00811503">
        <w:t xml:space="preserve"> </w:t>
      </w:r>
    </w:p>
    <w:p w:rsidR="007355E0" w:rsidRPr="00811503" w:rsidRDefault="00120384" w:rsidP="005222DE">
      <w:pPr>
        <w:pStyle w:val="PUCE1"/>
      </w:pPr>
      <w:r>
        <w:t>p</w:t>
      </w:r>
      <w:r w:rsidR="007355E0" w:rsidRPr="00811503">
        <w:t>rendre en considération les questions et difficultés de chacun (ex. : noter et traiter au fur et à mesure les interventions ; ne pas oublier de revenir sur une proposition si on a promis de le faire)</w:t>
      </w:r>
      <w:r>
        <w:t> ;</w:t>
      </w:r>
      <w:r w:rsidR="007355E0" w:rsidRPr="00811503">
        <w:t xml:space="preserve"> </w:t>
      </w:r>
    </w:p>
    <w:p w:rsidR="007355E0" w:rsidRPr="00811503" w:rsidRDefault="007355E0" w:rsidP="005222DE">
      <w:pPr>
        <w:pStyle w:val="PUCE1"/>
      </w:pPr>
      <w:r>
        <w:t xml:space="preserve">susciter des </w:t>
      </w:r>
      <w:r w:rsidRPr="00811503">
        <w:t>questions, écouter, reformuler, répondre ou faire répondre par les participants</w:t>
      </w:r>
      <w:r>
        <w:t> ;</w:t>
      </w:r>
      <w:r w:rsidRPr="00811503">
        <w:t xml:space="preserve"> </w:t>
      </w:r>
    </w:p>
    <w:p w:rsidR="007355E0" w:rsidRPr="00811503" w:rsidRDefault="007355E0" w:rsidP="005222DE">
      <w:pPr>
        <w:pStyle w:val="PUCE1"/>
      </w:pPr>
      <w:r>
        <w:t>i</w:t>
      </w:r>
      <w:r w:rsidRPr="00811503">
        <w:t>nsister sur les exemples</w:t>
      </w:r>
      <w:r>
        <w:t>, expériences et</w:t>
      </w:r>
      <w:r w:rsidRPr="00811503">
        <w:t xml:space="preserve"> le vécu de</w:t>
      </w:r>
      <w:r>
        <w:t>s participants ;</w:t>
      </w:r>
    </w:p>
    <w:p w:rsidR="007355E0" w:rsidRDefault="007355E0" w:rsidP="005222DE">
      <w:pPr>
        <w:pStyle w:val="PUCE1"/>
      </w:pPr>
      <w:r>
        <w:t>f</w:t>
      </w:r>
      <w:r w:rsidRPr="00811503">
        <w:t>aire faire des exercices de synthèse par les partic</w:t>
      </w:r>
      <w:r w:rsidR="006E03B9">
        <w:t>ipants ;</w:t>
      </w:r>
    </w:p>
    <w:p w:rsidR="006E03B9" w:rsidRPr="0012105E" w:rsidRDefault="006E03B9" w:rsidP="005222DE">
      <w:pPr>
        <w:pStyle w:val="PUCE1"/>
      </w:pPr>
      <w:r>
        <w:t>faire une s</w:t>
      </w:r>
      <w:r w:rsidRPr="0012105E">
        <w:t xml:space="preserve">ynthèse </w:t>
      </w:r>
      <w:r>
        <w:t>partielle</w:t>
      </w:r>
      <w:r w:rsidR="007068A0">
        <w:t xml:space="preserve"> à la fin de chaque thème et une synthèse </w:t>
      </w:r>
      <w:r w:rsidRPr="0012105E">
        <w:t xml:space="preserve">générale par </w:t>
      </w:r>
      <w:r w:rsidR="007068A0">
        <w:t>à la fin de chaque module</w:t>
      </w:r>
      <w:r w:rsidR="00810313">
        <w:t>.</w:t>
      </w:r>
      <w:r w:rsidR="007068A0">
        <w:t> </w:t>
      </w:r>
      <w:r w:rsidR="00810313">
        <w:t>Il faut c</w:t>
      </w:r>
      <w:r w:rsidRPr="0012105E">
        <w:t xml:space="preserve">ompléter </w:t>
      </w:r>
      <w:r w:rsidR="00810313">
        <w:t>les synthèses faites par les participants</w:t>
      </w:r>
      <w:r w:rsidR="000876BE">
        <w:t xml:space="preserve"> </w:t>
      </w:r>
      <w:r w:rsidRPr="0012105E">
        <w:t>en insistant sur les points essentiels</w:t>
      </w:r>
      <w:r w:rsidR="00810313">
        <w:t xml:space="preserve"> et</w:t>
      </w:r>
      <w:r w:rsidRPr="0012105E">
        <w:t xml:space="preserve"> les messages-clés</w:t>
      </w:r>
      <w:r w:rsidR="00810313">
        <w:t>.</w:t>
      </w:r>
    </w:p>
    <w:p w:rsidR="00873233" w:rsidRPr="00873233" w:rsidRDefault="005222DE" w:rsidP="005A5340">
      <w:pPr>
        <w:pStyle w:val="PADYP2"/>
        <w:pageBreakBefore/>
      </w:pPr>
      <w:bookmarkStart w:id="61" w:name="_Toc429732869"/>
      <w:bookmarkStart w:id="62" w:name="_Toc429733128"/>
      <w:bookmarkStart w:id="63" w:name="_Toc450918429"/>
      <w:r w:rsidRPr="00B32C23">
        <w:lastRenderedPageBreak/>
        <w:t>3EME ETAPE : EVALUATION DE LA FORMATION</w:t>
      </w:r>
      <w:bookmarkEnd w:id="61"/>
      <w:bookmarkEnd w:id="62"/>
      <w:bookmarkEnd w:id="63"/>
    </w:p>
    <w:p w:rsidR="00C85A7C" w:rsidRPr="005A5340" w:rsidRDefault="00B76C38" w:rsidP="005A5340">
      <w:r w:rsidRPr="005A5340">
        <w:t xml:space="preserve">Au terme de la formation, il est conseillé de faire une évaluation. </w:t>
      </w:r>
      <w:r w:rsidR="00A26B4A" w:rsidRPr="005A5340">
        <w:t xml:space="preserve">L’évaluation est fondamentale dans le processus de formation. Elle permet, d’une part, de déterminer et d’apprécier le niveau de compréhension des participants par rapport aux enseignements transmis et, d’autre part, au formateur de juger </w:t>
      </w:r>
      <w:r w:rsidR="00B32C23" w:rsidRPr="005A5340">
        <w:t xml:space="preserve">de </w:t>
      </w:r>
      <w:r w:rsidR="00A26B4A" w:rsidRPr="005A5340">
        <w:t>l’efficacité de sa formation et d’améliorer les qualités relatives à l’apprentissage et à la progression des participants</w:t>
      </w:r>
      <w:r w:rsidR="008F7FD3" w:rsidRPr="005A5340">
        <w:t>.</w:t>
      </w:r>
      <w:r w:rsidRPr="005A5340">
        <w:t xml:space="preserve"> </w:t>
      </w:r>
      <w:r w:rsidR="00C85A7C" w:rsidRPr="005A5340">
        <w:t>L’évaluation d’une session de formation se situe à deux niveaux. Le contrôle</w:t>
      </w:r>
      <w:r w:rsidR="00B26A96" w:rsidRPr="005A5340">
        <w:t xml:space="preserve"> individu</w:t>
      </w:r>
      <w:r w:rsidR="00B42EE9" w:rsidRPr="005A5340">
        <w:t>el</w:t>
      </w:r>
      <w:r w:rsidR="00C85A7C" w:rsidRPr="005A5340">
        <w:t xml:space="preserve"> des connaissances </w:t>
      </w:r>
      <w:r w:rsidR="007E131C" w:rsidRPr="005A5340">
        <w:t>et</w:t>
      </w:r>
      <w:r w:rsidR="00C85A7C" w:rsidRPr="005A5340">
        <w:t xml:space="preserve"> l’évaluation </w:t>
      </w:r>
      <w:r w:rsidR="00CC37D2" w:rsidRPr="005A5340">
        <w:t>générale de la formation.</w:t>
      </w:r>
    </w:p>
    <w:p w:rsidR="005A5340" w:rsidRPr="005A5340" w:rsidRDefault="005A5340" w:rsidP="005A5340"/>
    <w:p w:rsidR="00B26A96" w:rsidRPr="005A5340" w:rsidRDefault="00B26A96" w:rsidP="005A5340">
      <w:pPr>
        <w:pStyle w:val="PUCE3"/>
      </w:pPr>
      <w:r w:rsidRPr="005A5340">
        <w:rPr>
          <w:b/>
        </w:rPr>
        <w:t>L’évaluation individuelle</w:t>
      </w:r>
      <w:r w:rsidR="00CB665F" w:rsidRPr="005A5340">
        <w:rPr>
          <w:b/>
        </w:rPr>
        <w:t xml:space="preserve"> </w:t>
      </w:r>
      <w:r w:rsidRPr="005A5340">
        <w:t>: c’est un contrôle final de</w:t>
      </w:r>
      <w:r w:rsidR="0078533C" w:rsidRPr="005A5340">
        <w:t>s</w:t>
      </w:r>
      <w:r w:rsidRPr="005A5340">
        <w:t xml:space="preserve"> connaissances</w:t>
      </w:r>
      <w:r w:rsidR="00B42EE9" w:rsidRPr="005A5340">
        <w:t xml:space="preserve"> acquises par chacun</w:t>
      </w:r>
      <w:r w:rsidRPr="005A5340">
        <w:t xml:space="preserve"> des participants. Il s’agit d’apprécier le niveau de compréhension des enseignements transmis aux participants durant</w:t>
      </w:r>
      <w:r w:rsidR="009407F0" w:rsidRPr="005A5340">
        <w:t xml:space="preserve"> la session de formation. Il</w:t>
      </w:r>
      <w:r w:rsidRPr="005A5340">
        <w:t xml:space="preserve"> </w:t>
      </w:r>
      <w:r w:rsidR="0078533C" w:rsidRPr="005A5340">
        <w:t>faut</w:t>
      </w:r>
      <w:r w:rsidRPr="005A5340">
        <w:t xml:space="preserve"> restituer à chaud les résultats et apporter immédiatement des corrections sur les lacunes </w:t>
      </w:r>
      <w:r w:rsidR="009E328E" w:rsidRPr="005A5340">
        <w:t>identifiées ou les in</w:t>
      </w:r>
      <w:r w:rsidRPr="005A5340">
        <w:t>compréhensions constatées</w:t>
      </w:r>
      <w:r w:rsidR="0078533C" w:rsidRPr="005A5340">
        <w:t xml:space="preserve"> au niveau des participants.</w:t>
      </w:r>
    </w:p>
    <w:p w:rsidR="005A5340" w:rsidRPr="005A5340" w:rsidRDefault="005A5340" w:rsidP="005A5340"/>
    <w:p w:rsidR="00873233" w:rsidRPr="005A5340" w:rsidRDefault="00B76C38" w:rsidP="005A5340">
      <w:pPr>
        <w:pStyle w:val="PUCE3"/>
      </w:pPr>
      <w:r w:rsidRPr="005A5340">
        <w:rPr>
          <w:b/>
        </w:rPr>
        <w:t>L’évaluation</w:t>
      </w:r>
      <w:r w:rsidR="007351D5" w:rsidRPr="005A5340">
        <w:rPr>
          <w:b/>
        </w:rPr>
        <w:t xml:space="preserve"> </w:t>
      </w:r>
      <w:r w:rsidR="00CC37D2" w:rsidRPr="005A5340">
        <w:rPr>
          <w:b/>
        </w:rPr>
        <w:t>générale</w:t>
      </w:r>
      <w:r w:rsidR="00CC37D2" w:rsidRPr="005A5340">
        <w:t xml:space="preserve"> ou globale </w:t>
      </w:r>
      <w:r w:rsidR="007351D5" w:rsidRPr="005A5340">
        <w:t>d’une session de formation</w:t>
      </w:r>
      <w:r w:rsidRPr="005A5340">
        <w:t xml:space="preserve"> porte généra</w:t>
      </w:r>
      <w:r w:rsidR="00CB665F" w:rsidRPr="005A5340">
        <w:t xml:space="preserve">lement sur les aspects ci-après </w:t>
      </w:r>
      <w:r w:rsidRPr="005A5340">
        <w:t>:</w:t>
      </w:r>
      <w:r w:rsidR="00873233" w:rsidRPr="005A5340">
        <w:t xml:space="preserve"> </w:t>
      </w:r>
    </w:p>
    <w:p w:rsidR="005A5340" w:rsidRPr="005A5340" w:rsidRDefault="005A5340" w:rsidP="005A5340"/>
    <w:p w:rsidR="00B76C38" w:rsidRPr="005A5340" w:rsidRDefault="00B76C38" w:rsidP="005A5340">
      <w:pPr>
        <w:pStyle w:val="PUCE1"/>
      </w:pPr>
      <w:r w:rsidRPr="005A5340">
        <w:t>les attentes</w:t>
      </w:r>
      <w:r w:rsidR="007351D5" w:rsidRPr="005A5340">
        <w:t xml:space="preserve"> </w:t>
      </w:r>
      <w:r w:rsidRPr="005A5340">
        <w:t>des participants</w:t>
      </w:r>
      <w:r w:rsidR="00873233" w:rsidRPr="005A5340">
        <w:t xml:space="preserve"> </w:t>
      </w:r>
      <w:r w:rsidR="007351D5" w:rsidRPr="005A5340">
        <w:t>: la mesure dans laquelle les attentes des participants sont comblées ;</w:t>
      </w:r>
    </w:p>
    <w:p w:rsidR="00B76C38" w:rsidRPr="005A5340" w:rsidRDefault="00B76C38" w:rsidP="005A5340">
      <w:pPr>
        <w:pStyle w:val="PUCE1"/>
      </w:pPr>
      <w:r w:rsidRPr="005A5340">
        <w:t>les objectifs pédagogiques</w:t>
      </w:r>
      <w:r w:rsidR="007351D5" w:rsidRPr="005A5340">
        <w:t> ;</w:t>
      </w:r>
    </w:p>
    <w:p w:rsidR="00B76C38" w:rsidRPr="005A5340" w:rsidRDefault="00B76C38" w:rsidP="005A5340">
      <w:pPr>
        <w:pStyle w:val="PUCE1"/>
      </w:pPr>
      <w:r w:rsidRPr="005A5340">
        <w:t>le contenu ;</w:t>
      </w:r>
    </w:p>
    <w:p w:rsidR="00B76C38" w:rsidRPr="005A5340" w:rsidRDefault="00B76C38" w:rsidP="005A5340">
      <w:pPr>
        <w:pStyle w:val="PUCE1"/>
      </w:pPr>
      <w:r w:rsidRPr="005A5340">
        <w:t>les méthodes et techniques utilisé</w:t>
      </w:r>
      <w:r w:rsidR="00F3601A" w:rsidRPr="005A5340">
        <w:t>e</w:t>
      </w:r>
      <w:r w:rsidRPr="005A5340">
        <w:t>s pour le transfert de la compétence ;</w:t>
      </w:r>
    </w:p>
    <w:p w:rsidR="000708D9" w:rsidRPr="005A5340" w:rsidRDefault="000708D9" w:rsidP="005A5340">
      <w:pPr>
        <w:pStyle w:val="PUCE1"/>
      </w:pPr>
      <w:r w:rsidRPr="005A5340">
        <w:t>les attitudes et comportements du formateur ;</w:t>
      </w:r>
    </w:p>
    <w:p w:rsidR="00873233" w:rsidRPr="005A5340" w:rsidRDefault="00873233" w:rsidP="005A5340">
      <w:pPr>
        <w:pStyle w:val="PUCE1"/>
      </w:pPr>
      <w:r w:rsidRPr="005A5340">
        <w:t xml:space="preserve">la logistique </w:t>
      </w:r>
      <w:r w:rsidR="000708D9" w:rsidRPr="005A5340">
        <w:t>:</w:t>
      </w:r>
      <w:r w:rsidRPr="005A5340">
        <w:t xml:space="preserve"> </w:t>
      </w:r>
    </w:p>
    <w:p w:rsidR="005A5340" w:rsidRPr="005A5340" w:rsidRDefault="005A5340" w:rsidP="005A5340">
      <w:pPr>
        <w:pStyle w:val="PUCE1"/>
        <w:numPr>
          <w:ilvl w:val="0"/>
          <w:numId w:val="0"/>
        </w:numPr>
        <w:ind w:left="720"/>
      </w:pPr>
    </w:p>
    <w:p w:rsidR="000708D9" w:rsidRPr="005A5340" w:rsidRDefault="000708D9" w:rsidP="005A5340">
      <w:pPr>
        <w:pStyle w:val="PUCE2"/>
      </w:pPr>
      <w:r w:rsidRPr="005A5340">
        <w:t>la salle</w:t>
      </w:r>
      <w:r w:rsidR="00F3601A" w:rsidRPr="005A5340">
        <w:t> ;</w:t>
      </w:r>
    </w:p>
    <w:p w:rsidR="000708D9" w:rsidRPr="005A5340" w:rsidRDefault="000708D9" w:rsidP="005A5340">
      <w:pPr>
        <w:pStyle w:val="PUCE2"/>
      </w:pPr>
      <w:r w:rsidRPr="005A5340">
        <w:t>la restauration ;</w:t>
      </w:r>
    </w:p>
    <w:p w:rsidR="000239F9" w:rsidRPr="005A5340" w:rsidRDefault="000708D9" w:rsidP="005A5340">
      <w:pPr>
        <w:pStyle w:val="PUCE2"/>
      </w:pPr>
      <w:r w:rsidRPr="005A5340">
        <w:t>l’hébergement</w:t>
      </w:r>
      <w:r w:rsidR="00B25FFB" w:rsidRPr="005A5340">
        <w:t>.</w:t>
      </w:r>
    </w:p>
    <w:p w:rsidR="005A5340" w:rsidRPr="005A5340" w:rsidRDefault="005A5340" w:rsidP="005A5340"/>
    <w:p w:rsidR="00C740B4" w:rsidRPr="005A5340" w:rsidRDefault="000239F9" w:rsidP="005A5340">
      <w:r w:rsidRPr="005A5340">
        <w:t>Par ailleurs, le formateur peut prévoir un suivi-appui-conseil des acquis de la formation, si possible</w:t>
      </w:r>
      <w:r w:rsidR="00583824" w:rsidRPr="005A5340">
        <w:t>,</w:t>
      </w:r>
      <w:r w:rsidRPr="005A5340">
        <w:t xml:space="preserve"> s’entendre</w:t>
      </w:r>
      <w:r w:rsidR="00583824" w:rsidRPr="005A5340">
        <w:t xml:space="preserve"> avec les participants</w:t>
      </w:r>
      <w:r w:rsidRPr="005A5340">
        <w:t xml:space="preserve"> sur un calendrier de suivi.</w:t>
      </w:r>
    </w:p>
    <w:p w:rsidR="006350DD" w:rsidRPr="005A5340" w:rsidRDefault="005A5340" w:rsidP="00AB336A">
      <w:pPr>
        <w:pStyle w:val="PADYP1"/>
        <w:pageBreakBefore/>
        <w:ind w:left="425" w:hanging="425"/>
      </w:pPr>
      <w:bookmarkStart w:id="64" w:name="_Toc429732870"/>
      <w:bookmarkStart w:id="65" w:name="_Toc429733129"/>
      <w:bookmarkStart w:id="66" w:name="_Toc450918430"/>
      <w:r w:rsidRPr="005A5340">
        <w:lastRenderedPageBreak/>
        <w:t>QUALITES REQUISES, ATTITUDES ET COMPORTEMENT DU FORMATEUR</w:t>
      </w:r>
      <w:bookmarkEnd w:id="64"/>
      <w:bookmarkEnd w:id="65"/>
      <w:bookmarkEnd w:id="66"/>
    </w:p>
    <w:p w:rsidR="00B25FFB" w:rsidRPr="005A5340" w:rsidRDefault="006350DD" w:rsidP="005A5340">
      <w:r w:rsidRPr="005A5340">
        <w:t xml:space="preserve">Les attitudes et comportements du formateur sont déterminants pour l’atteinte des objectifs </w:t>
      </w:r>
      <w:r w:rsidR="00C740B4" w:rsidRPr="005A5340">
        <w:t>assignés à la s</w:t>
      </w:r>
      <w:r w:rsidRPr="005A5340">
        <w:t xml:space="preserve">ession de formation. </w:t>
      </w:r>
      <w:r w:rsidR="00B25FFB" w:rsidRPr="005A5340">
        <w:t xml:space="preserve">Il s’agira pour le formateur de </w:t>
      </w:r>
      <w:r w:rsidR="00E87ABF" w:rsidRPr="005A5340">
        <w:t>:</w:t>
      </w:r>
      <w:r w:rsidR="00B25FFB" w:rsidRPr="005A5340">
        <w:t xml:space="preserve"> </w:t>
      </w:r>
    </w:p>
    <w:p w:rsidR="00F67024" w:rsidRDefault="00F67024" w:rsidP="005A5340"/>
    <w:p w:rsidR="006350DD" w:rsidRPr="005A5340" w:rsidRDefault="006350DD" w:rsidP="00F67024">
      <w:pPr>
        <w:pStyle w:val="PUCE1"/>
      </w:pPr>
      <w:r w:rsidRPr="005A5340">
        <w:t xml:space="preserve">comprendre que l’apprentissage se base sur les expériences des </w:t>
      </w:r>
      <w:r w:rsidR="00CB665F" w:rsidRPr="005A5340">
        <w:t xml:space="preserve">participants </w:t>
      </w:r>
      <w:r w:rsidR="00E87ABF" w:rsidRPr="005A5340">
        <w:t>et les</w:t>
      </w:r>
      <w:r w:rsidRPr="005A5340">
        <w:t xml:space="preserve"> besoins en formation ;</w:t>
      </w:r>
    </w:p>
    <w:p w:rsidR="006350DD" w:rsidRPr="005A5340" w:rsidRDefault="006350DD" w:rsidP="00F67024">
      <w:pPr>
        <w:pStyle w:val="PUCE1"/>
      </w:pPr>
      <w:r w:rsidRPr="005A5340">
        <w:t>créer des situations d’échange</w:t>
      </w:r>
      <w:r w:rsidR="00BB3C71" w:rsidRPr="005A5340">
        <w:t>s</w:t>
      </w:r>
      <w:r w:rsidRPr="005A5340">
        <w:t xml:space="preserve"> d’expérience</w:t>
      </w:r>
      <w:r w:rsidR="00BB3C71" w:rsidRPr="005A5340">
        <w:t xml:space="preserve"> et</w:t>
      </w:r>
      <w:r w:rsidRPr="005A5340">
        <w:t xml:space="preserve"> de connaissances </w:t>
      </w:r>
      <w:r w:rsidR="00BB3C71" w:rsidRPr="005A5340">
        <w:t xml:space="preserve">des participants </w:t>
      </w:r>
      <w:r w:rsidRPr="005A5340">
        <w:t>sur le</w:t>
      </w:r>
      <w:r w:rsidR="00BB3C71" w:rsidRPr="005A5340">
        <w:t>urs</w:t>
      </w:r>
      <w:r w:rsidRPr="005A5340">
        <w:t xml:space="preserve"> pratiques</w:t>
      </w:r>
      <w:r w:rsidR="00BB3C71" w:rsidRPr="005A5340">
        <w:t> ;</w:t>
      </w:r>
    </w:p>
    <w:p w:rsidR="006350DD" w:rsidRPr="005A5340" w:rsidRDefault="006350DD" w:rsidP="00F67024">
      <w:pPr>
        <w:pStyle w:val="PUCE1"/>
      </w:pPr>
      <w:r w:rsidRPr="005A5340">
        <w:t>poser des questions</w:t>
      </w:r>
      <w:r w:rsidR="00F42A53" w:rsidRPr="005A5340">
        <w:t xml:space="preserve"> qui</w:t>
      </w:r>
      <w:r w:rsidRPr="005A5340">
        <w:t xml:space="preserve"> stimulent la discuss</w:t>
      </w:r>
      <w:r w:rsidR="00E87ABF" w:rsidRPr="005A5340">
        <w:t>ion, la réflexion</w:t>
      </w:r>
      <w:r w:rsidR="00F42A53" w:rsidRPr="005A5340">
        <w:t xml:space="preserve"> et d’insister</w:t>
      </w:r>
      <w:r w:rsidR="00E87ABF" w:rsidRPr="005A5340">
        <w:t xml:space="preserve"> sur </w:t>
      </w:r>
      <w:r w:rsidRPr="005A5340">
        <w:t>le comment et le pourquoi des pratiques</w:t>
      </w:r>
      <w:r w:rsidR="009A24DD" w:rsidRPr="005A5340">
        <w:t> ;</w:t>
      </w:r>
    </w:p>
    <w:p w:rsidR="009A24DD" w:rsidRPr="005A5340" w:rsidRDefault="009A24DD" w:rsidP="00F67024">
      <w:pPr>
        <w:pStyle w:val="PUCE1"/>
      </w:pPr>
      <w:r w:rsidRPr="005A5340">
        <w:t>stimuler des discussions en sous-groupes et faire des restitutions en plénière ;</w:t>
      </w:r>
    </w:p>
    <w:p w:rsidR="009A24DD" w:rsidRPr="005A5340" w:rsidRDefault="009A24DD" w:rsidP="00F67024">
      <w:pPr>
        <w:pStyle w:val="PUCE1"/>
      </w:pPr>
      <w:r w:rsidRPr="005A5340">
        <w:t>traduire les principes et les connaissances scientifiques en termes compréhensibles pour les participants. Lier les nouvelles idées externes aux connaissances et pratiques courantes ;</w:t>
      </w:r>
    </w:p>
    <w:p w:rsidR="008A3E51" w:rsidRDefault="006350DD" w:rsidP="00F67024">
      <w:pPr>
        <w:pStyle w:val="PUCE1"/>
      </w:pPr>
      <w:r w:rsidRPr="005A5340">
        <w:t>utiliser les outils visuels surtout lorsque la formation s’adresse à des analphabètes</w:t>
      </w:r>
      <w:r w:rsidR="004C729A" w:rsidRPr="005A5340">
        <w:t>.</w:t>
      </w:r>
      <w:bookmarkStart w:id="67" w:name="_Toc248903924"/>
      <w:bookmarkEnd w:id="67"/>
    </w:p>
    <w:p w:rsidR="00AB336A" w:rsidRDefault="00AB336A" w:rsidP="00AB336A">
      <w:pPr>
        <w:pStyle w:val="PUCE1"/>
        <w:numPr>
          <w:ilvl w:val="0"/>
          <w:numId w:val="0"/>
        </w:numPr>
        <w:ind w:left="720" w:hanging="360"/>
      </w:pPr>
    </w:p>
    <w:p w:rsidR="00AB336A" w:rsidRPr="005A5340" w:rsidRDefault="00AB336A" w:rsidP="00AB336A">
      <w:pPr>
        <w:pStyle w:val="PUCE1"/>
        <w:numPr>
          <w:ilvl w:val="0"/>
          <w:numId w:val="0"/>
        </w:numPr>
        <w:ind w:left="720" w:hanging="360"/>
      </w:pPr>
    </w:p>
    <w:p w:rsidR="00A005ED" w:rsidRPr="005A5340" w:rsidRDefault="00F67024" w:rsidP="00F67024">
      <w:pPr>
        <w:pStyle w:val="PADYP1"/>
      </w:pPr>
      <w:bookmarkStart w:id="68" w:name="_Toc429732871"/>
      <w:bookmarkStart w:id="69" w:name="_Toc429733130"/>
      <w:bookmarkStart w:id="70" w:name="_Toc450918431"/>
      <w:r w:rsidRPr="005A5340">
        <w:t>AUTO-EVALUATION D’UNE SESSION DE FORMATION</w:t>
      </w:r>
      <w:bookmarkEnd w:id="68"/>
      <w:bookmarkEnd w:id="69"/>
      <w:bookmarkEnd w:id="70"/>
    </w:p>
    <w:p w:rsidR="00B25FFB" w:rsidRPr="005A5340" w:rsidRDefault="00C97AD4" w:rsidP="005A5340">
      <w:r w:rsidRPr="005A5340">
        <w:t>Au terme d’une session de f</w:t>
      </w:r>
      <w:r w:rsidR="00731C58" w:rsidRPr="005A5340">
        <w:t>ormation, il est recommandé au c</w:t>
      </w:r>
      <w:r w:rsidRPr="005A5340">
        <w:t xml:space="preserve">onseiller, </w:t>
      </w:r>
      <w:r w:rsidR="003C0C28" w:rsidRPr="005A5340">
        <w:t>qu’</w:t>
      </w:r>
      <w:r w:rsidRPr="005A5340">
        <w:t>après l’évaluation générale</w:t>
      </w:r>
      <w:r w:rsidR="003C0C28" w:rsidRPr="005A5340">
        <w:t xml:space="preserve"> </w:t>
      </w:r>
      <w:r w:rsidRPr="005A5340">
        <w:t>réalisée par les participants</w:t>
      </w:r>
      <w:r w:rsidR="003C0C28" w:rsidRPr="005A5340">
        <w:t>, de s’auto évaluer</w:t>
      </w:r>
      <w:r w:rsidR="00181834" w:rsidRPr="005A5340">
        <w:t xml:space="preserve"> afin d’améliorer </w:t>
      </w:r>
      <w:r w:rsidR="00DB4A97" w:rsidRPr="005A5340">
        <w:t>s</w:t>
      </w:r>
      <w:r w:rsidR="00181834" w:rsidRPr="005A5340">
        <w:t>es connaissances, habiletés et attitudes professionnelles en matière de formation. L’auto</w:t>
      </w:r>
      <w:r w:rsidR="00DB4A97" w:rsidRPr="005A5340">
        <w:t>-</w:t>
      </w:r>
      <w:r w:rsidR="00181834" w:rsidRPr="005A5340">
        <w:t xml:space="preserve">évaluation portera sur quatre </w:t>
      </w:r>
      <w:r w:rsidR="00B25FFB" w:rsidRPr="005A5340">
        <w:t xml:space="preserve">catégories d’activités à savoir </w:t>
      </w:r>
      <w:r w:rsidR="00181834" w:rsidRPr="005A5340">
        <w:t>:</w:t>
      </w:r>
      <w:r w:rsidR="00B25FFB" w:rsidRPr="005A5340">
        <w:t xml:space="preserve"> </w:t>
      </w:r>
    </w:p>
    <w:p w:rsidR="00F67024" w:rsidRDefault="00F67024" w:rsidP="005A5340"/>
    <w:p w:rsidR="00181834" w:rsidRPr="005A5340" w:rsidRDefault="006F3A59" w:rsidP="00F67024">
      <w:pPr>
        <w:pStyle w:val="PUCE1"/>
      </w:pPr>
      <w:r w:rsidRPr="00F67024">
        <w:t>c</w:t>
      </w:r>
      <w:r w:rsidR="00181834" w:rsidRPr="00F67024">
        <w:t>ommunication</w:t>
      </w:r>
      <w:r w:rsidR="00181834" w:rsidRPr="005A5340">
        <w:t xml:space="preserve"> et</w:t>
      </w:r>
      <w:r w:rsidR="00E734A4" w:rsidRPr="005A5340">
        <w:t xml:space="preserve"> </w:t>
      </w:r>
      <w:r w:rsidR="00181834" w:rsidRPr="005A5340">
        <w:t>relations interpersonnelles</w:t>
      </w:r>
      <w:r w:rsidR="00DB4A97" w:rsidRPr="005A5340">
        <w:t> ;</w:t>
      </w:r>
    </w:p>
    <w:p w:rsidR="00DB4A97" w:rsidRPr="005A5340" w:rsidRDefault="00DB4A97" w:rsidP="00F67024">
      <w:pPr>
        <w:pStyle w:val="PUCE1"/>
      </w:pPr>
      <w:r w:rsidRPr="005A5340">
        <w:t>animation de groupe</w:t>
      </w:r>
      <w:r w:rsidR="00F149AF" w:rsidRPr="005A5340">
        <w:t> ;</w:t>
      </w:r>
    </w:p>
    <w:p w:rsidR="00181834" w:rsidRPr="005A5340" w:rsidRDefault="006F3A59" w:rsidP="00F67024">
      <w:pPr>
        <w:pStyle w:val="PUCE1"/>
      </w:pPr>
      <w:r w:rsidRPr="005A5340">
        <w:t>p</w:t>
      </w:r>
      <w:r w:rsidR="00181834" w:rsidRPr="005A5340">
        <w:t>lanification des activités de formation</w:t>
      </w:r>
      <w:r w:rsidR="00DB4A97" w:rsidRPr="005A5340">
        <w:t> ;</w:t>
      </w:r>
    </w:p>
    <w:p w:rsidR="00F149AF" w:rsidRPr="005A5340" w:rsidRDefault="00F149AF" w:rsidP="00F67024">
      <w:pPr>
        <w:pStyle w:val="PUCE1"/>
      </w:pPr>
      <w:r w:rsidRPr="005A5340">
        <w:t>déroulement des activités de formation ;</w:t>
      </w:r>
    </w:p>
    <w:p w:rsidR="00B25FFB" w:rsidRPr="005A5340" w:rsidRDefault="006F3A59" w:rsidP="00F67024">
      <w:pPr>
        <w:pStyle w:val="PUCE1"/>
      </w:pPr>
      <w:r w:rsidRPr="005A5340">
        <w:t>é</w:t>
      </w:r>
      <w:r w:rsidR="00181834" w:rsidRPr="005A5340">
        <w:t>valuation de la formation</w:t>
      </w:r>
      <w:r w:rsidR="00DB4A97" w:rsidRPr="005A5340">
        <w:t>.</w:t>
      </w:r>
    </w:p>
    <w:p w:rsidR="00F67024" w:rsidRDefault="00F67024" w:rsidP="005A5340"/>
    <w:p w:rsidR="00E61DC2" w:rsidRPr="005A5340" w:rsidRDefault="00E61DC2" w:rsidP="005A5340">
      <w:r w:rsidRPr="005A5340">
        <w:t xml:space="preserve">Le tableau </w:t>
      </w:r>
      <w:r w:rsidR="00364734" w:rsidRPr="005A5340">
        <w:t xml:space="preserve">2 </w:t>
      </w:r>
      <w:r w:rsidRPr="005A5340">
        <w:t>donne des détails sur le guide d’auto-évaluation.</w:t>
      </w:r>
    </w:p>
    <w:p w:rsidR="00373181" w:rsidRPr="005A5340" w:rsidRDefault="00373181" w:rsidP="005A5340">
      <w:pPr>
        <w:sectPr w:rsidR="00373181" w:rsidRPr="005A5340" w:rsidSect="006C582E">
          <w:headerReference w:type="default" r:id="rId13"/>
          <w:footerReference w:type="default" r:id="rId14"/>
          <w:headerReference w:type="first" r:id="rId15"/>
          <w:pgSz w:w="11906" w:h="16838" w:code="9"/>
          <w:pgMar w:top="1417" w:right="1417" w:bottom="1417" w:left="1417" w:header="709" w:footer="709" w:gutter="0"/>
          <w:pgNumType w:start="1"/>
          <w:cols w:space="708"/>
          <w:docGrid w:linePitch="360"/>
        </w:sectPr>
      </w:pPr>
    </w:p>
    <w:p w:rsidR="00CB0D50" w:rsidRPr="005A5340" w:rsidRDefault="00CB0D50" w:rsidP="005A5340">
      <w:r w:rsidRPr="005A5340">
        <w:lastRenderedPageBreak/>
        <w:t xml:space="preserve">Tableau </w:t>
      </w:r>
      <w:r w:rsidR="005D3339" w:rsidRPr="005A5340">
        <w:t>2 : Guide d’auto-évaluation du c</w:t>
      </w:r>
      <w:r w:rsidRPr="005A5340">
        <w:t xml:space="preserve">onseiller après une session de formation </w:t>
      </w:r>
    </w:p>
    <w:p w:rsidR="00CB0D50" w:rsidRPr="005A5340" w:rsidRDefault="00CB0D50" w:rsidP="005A5340"/>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8505"/>
        <w:gridCol w:w="1135"/>
        <w:gridCol w:w="705"/>
        <w:gridCol w:w="992"/>
        <w:gridCol w:w="930"/>
      </w:tblGrid>
      <w:tr w:rsidR="00CB0D50" w:rsidRPr="005A5340" w:rsidTr="00F67024">
        <w:trPr>
          <w:trHeight w:val="128"/>
        </w:trPr>
        <w:tc>
          <w:tcPr>
            <w:tcW w:w="686" w:type="pct"/>
            <w:vMerge w:val="restart"/>
            <w:vAlign w:val="center"/>
          </w:tcPr>
          <w:p w:rsidR="00CB0D50" w:rsidRPr="00F67024" w:rsidRDefault="00CB0D50" w:rsidP="00F67024">
            <w:pPr>
              <w:jc w:val="center"/>
              <w:rPr>
                <w:b/>
              </w:rPr>
            </w:pPr>
            <w:r w:rsidRPr="00F67024">
              <w:rPr>
                <w:b/>
              </w:rPr>
              <w:t>Domaines d’évaluation</w:t>
            </w:r>
          </w:p>
        </w:tc>
        <w:tc>
          <w:tcPr>
            <w:tcW w:w="2991" w:type="pct"/>
            <w:vMerge w:val="restart"/>
            <w:vAlign w:val="center"/>
          </w:tcPr>
          <w:p w:rsidR="00CB0D50" w:rsidRPr="00F67024" w:rsidRDefault="00CB0D50" w:rsidP="00F67024">
            <w:pPr>
              <w:jc w:val="center"/>
              <w:rPr>
                <w:b/>
              </w:rPr>
            </w:pPr>
            <w:r w:rsidRPr="00F67024">
              <w:rPr>
                <w:b/>
              </w:rPr>
              <w:t>Connaissances, habiletés et attitudes professionnelles</w:t>
            </w:r>
          </w:p>
          <w:p w:rsidR="00CB0D50" w:rsidRPr="00F67024" w:rsidRDefault="00CB0D50" w:rsidP="00F67024">
            <w:pPr>
              <w:jc w:val="center"/>
              <w:rPr>
                <w:b/>
              </w:rPr>
            </w:pPr>
            <w:r w:rsidRPr="00F67024">
              <w:rPr>
                <w:b/>
              </w:rPr>
              <w:t>du formateur</w:t>
            </w:r>
          </w:p>
        </w:tc>
        <w:tc>
          <w:tcPr>
            <w:tcW w:w="1323" w:type="pct"/>
            <w:gridSpan w:val="4"/>
            <w:vAlign w:val="center"/>
          </w:tcPr>
          <w:p w:rsidR="00CB0D50" w:rsidRPr="00F67024" w:rsidRDefault="00CB0D50" w:rsidP="00F67024">
            <w:pPr>
              <w:jc w:val="center"/>
              <w:rPr>
                <w:b/>
              </w:rPr>
            </w:pPr>
            <w:r w:rsidRPr="00F67024">
              <w:rPr>
                <w:b/>
              </w:rPr>
              <w:t>Auto-évaluation</w:t>
            </w:r>
          </w:p>
        </w:tc>
      </w:tr>
      <w:tr w:rsidR="00F67024" w:rsidRPr="005A5340" w:rsidTr="00F67024">
        <w:trPr>
          <w:trHeight w:val="222"/>
        </w:trPr>
        <w:tc>
          <w:tcPr>
            <w:tcW w:w="686" w:type="pct"/>
            <w:vMerge/>
            <w:vAlign w:val="center"/>
          </w:tcPr>
          <w:p w:rsidR="00CB0D50" w:rsidRPr="00F67024" w:rsidRDefault="00CB0D50" w:rsidP="00F67024">
            <w:pPr>
              <w:jc w:val="center"/>
              <w:rPr>
                <w:b/>
              </w:rPr>
            </w:pPr>
          </w:p>
        </w:tc>
        <w:tc>
          <w:tcPr>
            <w:tcW w:w="2991" w:type="pct"/>
            <w:vMerge/>
            <w:vAlign w:val="center"/>
          </w:tcPr>
          <w:p w:rsidR="00CB0D50" w:rsidRPr="00F67024" w:rsidRDefault="00CB0D50" w:rsidP="00F67024">
            <w:pPr>
              <w:jc w:val="center"/>
              <w:rPr>
                <w:b/>
              </w:rPr>
            </w:pPr>
          </w:p>
        </w:tc>
        <w:tc>
          <w:tcPr>
            <w:tcW w:w="399" w:type="pct"/>
            <w:vAlign w:val="center"/>
          </w:tcPr>
          <w:p w:rsidR="00CB0D50" w:rsidRPr="00F67024" w:rsidRDefault="00CB0D50" w:rsidP="00F67024">
            <w:pPr>
              <w:jc w:val="center"/>
              <w:rPr>
                <w:b/>
              </w:rPr>
            </w:pPr>
            <w:r w:rsidRPr="00F67024">
              <w:rPr>
                <w:b/>
              </w:rPr>
              <w:t>Très bon</w:t>
            </w:r>
          </w:p>
        </w:tc>
        <w:tc>
          <w:tcPr>
            <w:tcW w:w="248" w:type="pct"/>
            <w:vAlign w:val="center"/>
          </w:tcPr>
          <w:p w:rsidR="00CB0D50" w:rsidRPr="00F67024" w:rsidRDefault="00CB0D50" w:rsidP="00F67024">
            <w:pPr>
              <w:jc w:val="center"/>
              <w:rPr>
                <w:b/>
              </w:rPr>
            </w:pPr>
            <w:r w:rsidRPr="00F67024">
              <w:rPr>
                <w:b/>
              </w:rPr>
              <w:t>Bon</w:t>
            </w:r>
          </w:p>
        </w:tc>
        <w:tc>
          <w:tcPr>
            <w:tcW w:w="349" w:type="pct"/>
            <w:vAlign w:val="center"/>
          </w:tcPr>
          <w:p w:rsidR="00CB0D50" w:rsidRPr="00F67024" w:rsidRDefault="00CB0D50" w:rsidP="00F67024">
            <w:pPr>
              <w:jc w:val="center"/>
              <w:rPr>
                <w:b/>
              </w:rPr>
            </w:pPr>
            <w:r w:rsidRPr="00F67024">
              <w:rPr>
                <w:b/>
              </w:rPr>
              <w:t>Moyen</w:t>
            </w:r>
          </w:p>
        </w:tc>
        <w:tc>
          <w:tcPr>
            <w:tcW w:w="327" w:type="pct"/>
            <w:vAlign w:val="center"/>
          </w:tcPr>
          <w:p w:rsidR="00CB0D50" w:rsidRPr="00F67024" w:rsidRDefault="00CB0D50" w:rsidP="00F67024">
            <w:pPr>
              <w:jc w:val="center"/>
              <w:rPr>
                <w:b/>
              </w:rPr>
            </w:pPr>
            <w:r w:rsidRPr="00F67024">
              <w:rPr>
                <w:b/>
              </w:rPr>
              <w:t>Faible</w:t>
            </w:r>
          </w:p>
        </w:tc>
      </w:tr>
      <w:tr w:rsidR="00CF200E" w:rsidRPr="005A5340" w:rsidTr="00CF200E">
        <w:trPr>
          <w:trHeight w:val="127"/>
        </w:trPr>
        <w:tc>
          <w:tcPr>
            <w:tcW w:w="686" w:type="pct"/>
            <w:vMerge w:val="restart"/>
            <w:vAlign w:val="center"/>
          </w:tcPr>
          <w:p w:rsidR="00CB0D50" w:rsidRPr="005A5340" w:rsidRDefault="00CB0D50" w:rsidP="00F67024">
            <w:pPr>
              <w:jc w:val="center"/>
            </w:pPr>
            <w:r w:rsidRPr="005A5340">
              <w:t xml:space="preserve">Communication </w:t>
            </w:r>
            <w:r w:rsidRPr="005A5340">
              <w:br/>
              <w:t>et relations interpersonnelles</w:t>
            </w:r>
          </w:p>
        </w:tc>
        <w:tc>
          <w:tcPr>
            <w:tcW w:w="2991" w:type="pct"/>
            <w:shd w:val="clear" w:color="auto" w:fill="8DB3E2"/>
          </w:tcPr>
          <w:p w:rsidR="00CB0D50" w:rsidRPr="005A5340" w:rsidRDefault="00CB0D50" w:rsidP="005A5340"/>
        </w:tc>
        <w:tc>
          <w:tcPr>
            <w:tcW w:w="399" w:type="pct"/>
            <w:shd w:val="clear" w:color="auto" w:fill="8DB3E2"/>
          </w:tcPr>
          <w:p w:rsidR="00CB0D50" w:rsidRPr="005A5340" w:rsidRDefault="00CB0D50" w:rsidP="005A5340"/>
        </w:tc>
        <w:tc>
          <w:tcPr>
            <w:tcW w:w="248" w:type="pct"/>
            <w:shd w:val="clear" w:color="auto" w:fill="8DB3E2"/>
          </w:tcPr>
          <w:p w:rsidR="00CB0D50" w:rsidRPr="005A5340" w:rsidRDefault="00CB0D50" w:rsidP="005A5340"/>
        </w:tc>
        <w:tc>
          <w:tcPr>
            <w:tcW w:w="349" w:type="pct"/>
            <w:shd w:val="clear" w:color="auto" w:fill="8DB3E2"/>
          </w:tcPr>
          <w:p w:rsidR="00CB0D50" w:rsidRPr="005A5340" w:rsidRDefault="00CB0D50" w:rsidP="005A5340"/>
        </w:tc>
        <w:tc>
          <w:tcPr>
            <w:tcW w:w="327" w:type="pct"/>
            <w:shd w:val="clear" w:color="auto" w:fill="8DB3E2"/>
          </w:tcPr>
          <w:p w:rsidR="00CB0D50" w:rsidRPr="005A5340" w:rsidRDefault="00CB0D50" w:rsidP="005A5340"/>
        </w:tc>
      </w:tr>
      <w:tr w:rsidR="00F67024" w:rsidRPr="005A5340" w:rsidTr="00F67024">
        <w:tc>
          <w:tcPr>
            <w:tcW w:w="686" w:type="pct"/>
            <w:vMerge/>
            <w:vAlign w:val="center"/>
          </w:tcPr>
          <w:p w:rsidR="00CB0D50" w:rsidRPr="005A5340" w:rsidRDefault="00CB0D50" w:rsidP="00F67024">
            <w:pPr>
              <w:jc w:val="center"/>
            </w:pPr>
          </w:p>
        </w:tc>
        <w:tc>
          <w:tcPr>
            <w:tcW w:w="2991" w:type="pct"/>
          </w:tcPr>
          <w:p w:rsidR="00CB0D50" w:rsidRPr="005A5340" w:rsidRDefault="00CB0D50" w:rsidP="005A5340">
            <w:r w:rsidRPr="005A5340">
              <w:t>Je parle clairement et distinctement afin que tous les participants me comprennent bien</w:t>
            </w:r>
            <w:r w:rsidR="009718A8" w:rsidRPr="005A5340">
              <w:t>.</w:t>
            </w:r>
          </w:p>
        </w:tc>
        <w:tc>
          <w:tcPr>
            <w:tcW w:w="399" w:type="pct"/>
          </w:tcPr>
          <w:p w:rsidR="00CB0D50" w:rsidRPr="005A5340" w:rsidRDefault="00CB0D50" w:rsidP="005A5340"/>
        </w:tc>
        <w:tc>
          <w:tcPr>
            <w:tcW w:w="248" w:type="pct"/>
          </w:tcPr>
          <w:p w:rsidR="00CB0D50" w:rsidRPr="005A5340" w:rsidRDefault="00CB0D50" w:rsidP="005A5340"/>
        </w:tc>
        <w:tc>
          <w:tcPr>
            <w:tcW w:w="349" w:type="pct"/>
          </w:tcPr>
          <w:p w:rsidR="00CB0D50" w:rsidRPr="005A5340" w:rsidRDefault="00CB0D50" w:rsidP="005A5340"/>
        </w:tc>
        <w:tc>
          <w:tcPr>
            <w:tcW w:w="327" w:type="pct"/>
          </w:tcPr>
          <w:p w:rsidR="00CB0D50" w:rsidRPr="005A5340" w:rsidRDefault="00CB0D50" w:rsidP="005A5340"/>
        </w:tc>
      </w:tr>
      <w:tr w:rsidR="00F67024" w:rsidRPr="005A5340" w:rsidTr="00F67024">
        <w:tc>
          <w:tcPr>
            <w:tcW w:w="686" w:type="pct"/>
            <w:vMerge/>
            <w:vAlign w:val="center"/>
          </w:tcPr>
          <w:p w:rsidR="00CB0D50" w:rsidRPr="005A5340" w:rsidRDefault="00CB0D50" w:rsidP="00F67024">
            <w:pPr>
              <w:jc w:val="center"/>
            </w:pPr>
          </w:p>
        </w:tc>
        <w:tc>
          <w:tcPr>
            <w:tcW w:w="2991" w:type="pct"/>
          </w:tcPr>
          <w:p w:rsidR="00CB0D50" w:rsidRPr="005A5340" w:rsidRDefault="00CB0D50" w:rsidP="005A5340">
            <w:r w:rsidRPr="005A5340">
              <w:t>Je suis capable d’attention, d’écoute véritable à l’endroit des participants</w:t>
            </w:r>
            <w:r w:rsidR="009718A8" w:rsidRPr="005A5340">
              <w:t>.</w:t>
            </w:r>
          </w:p>
        </w:tc>
        <w:tc>
          <w:tcPr>
            <w:tcW w:w="399" w:type="pct"/>
          </w:tcPr>
          <w:p w:rsidR="00CB0D50" w:rsidRPr="005A5340" w:rsidRDefault="00CB0D50" w:rsidP="005A5340"/>
        </w:tc>
        <w:tc>
          <w:tcPr>
            <w:tcW w:w="248" w:type="pct"/>
          </w:tcPr>
          <w:p w:rsidR="00CB0D50" w:rsidRPr="005A5340" w:rsidRDefault="00CB0D50" w:rsidP="005A5340"/>
        </w:tc>
        <w:tc>
          <w:tcPr>
            <w:tcW w:w="349" w:type="pct"/>
          </w:tcPr>
          <w:p w:rsidR="00CB0D50" w:rsidRPr="005A5340" w:rsidRDefault="00CB0D50" w:rsidP="005A5340"/>
        </w:tc>
        <w:tc>
          <w:tcPr>
            <w:tcW w:w="327" w:type="pct"/>
          </w:tcPr>
          <w:p w:rsidR="00CB0D50" w:rsidRPr="005A5340" w:rsidRDefault="00CB0D50" w:rsidP="005A5340"/>
        </w:tc>
      </w:tr>
      <w:tr w:rsidR="00F67024" w:rsidRPr="005A5340" w:rsidTr="00F67024">
        <w:tc>
          <w:tcPr>
            <w:tcW w:w="686" w:type="pct"/>
            <w:vMerge/>
            <w:vAlign w:val="center"/>
          </w:tcPr>
          <w:p w:rsidR="00CB0D50" w:rsidRPr="005A5340" w:rsidRDefault="00CB0D50" w:rsidP="00F67024">
            <w:pPr>
              <w:jc w:val="center"/>
            </w:pPr>
          </w:p>
        </w:tc>
        <w:tc>
          <w:tcPr>
            <w:tcW w:w="2991" w:type="pct"/>
          </w:tcPr>
          <w:p w:rsidR="00CB0D50" w:rsidRPr="005A5340" w:rsidRDefault="00CB0D50" w:rsidP="005A5340">
            <w:r w:rsidRPr="005A5340">
              <w:t>J’interprète correctement les manifestations non-verbales</w:t>
            </w:r>
            <w:r w:rsidR="009718A8" w:rsidRPr="005A5340">
              <w:t>.</w:t>
            </w:r>
          </w:p>
        </w:tc>
        <w:tc>
          <w:tcPr>
            <w:tcW w:w="399" w:type="pct"/>
          </w:tcPr>
          <w:p w:rsidR="00CB0D50" w:rsidRPr="005A5340" w:rsidRDefault="00CB0D50" w:rsidP="005A5340"/>
        </w:tc>
        <w:tc>
          <w:tcPr>
            <w:tcW w:w="248" w:type="pct"/>
          </w:tcPr>
          <w:p w:rsidR="00CB0D50" w:rsidRPr="005A5340" w:rsidRDefault="00CB0D50" w:rsidP="005A5340"/>
        </w:tc>
        <w:tc>
          <w:tcPr>
            <w:tcW w:w="349" w:type="pct"/>
          </w:tcPr>
          <w:p w:rsidR="00CB0D50" w:rsidRPr="005A5340" w:rsidRDefault="00CB0D50" w:rsidP="005A5340"/>
        </w:tc>
        <w:tc>
          <w:tcPr>
            <w:tcW w:w="327" w:type="pct"/>
          </w:tcPr>
          <w:p w:rsidR="00CB0D50" w:rsidRPr="005A5340" w:rsidRDefault="00CB0D50" w:rsidP="005A5340"/>
        </w:tc>
      </w:tr>
      <w:tr w:rsidR="00F67024" w:rsidRPr="005A5340" w:rsidTr="00F67024">
        <w:tc>
          <w:tcPr>
            <w:tcW w:w="686" w:type="pct"/>
            <w:vMerge/>
            <w:vAlign w:val="center"/>
          </w:tcPr>
          <w:p w:rsidR="00CB0D50" w:rsidRPr="005A5340" w:rsidRDefault="00CB0D50" w:rsidP="00F67024">
            <w:pPr>
              <w:jc w:val="center"/>
            </w:pPr>
          </w:p>
        </w:tc>
        <w:tc>
          <w:tcPr>
            <w:tcW w:w="2991" w:type="pct"/>
          </w:tcPr>
          <w:p w:rsidR="00CB0D50" w:rsidRPr="005A5340" w:rsidRDefault="00CB0D50" w:rsidP="005A5340">
            <w:r w:rsidRPr="005A5340">
              <w:t>Je manifeste de l’assurance et de l’enthousiasme</w:t>
            </w:r>
            <w:r w:rsidR="009718A8" w:rsidRPr="005A5340">
              <w:t>.</w:t>
            </w:r>
          </w:p>
        </w:tc>
        <w:tc>
          <w:tcPr>
            <w:tcW w:w="399" w:type="pct"/>
          </w:tcPr>
          <w:p w:rsidR="00CB0D50" w:rsidRPr="005A5340" w:rsidRDefault="00CB0D50" w:rsidP="005A5340"/>
        </w:tc>
        <w:tc>
          <w:tcPr>
            <w:tcW w:w="248" w:type="pct"/>
          </w:tcPr>
          <w:p w:rsidR="00CB0D50" w:rsidRPr="005A5340" w:rsidRDefault="00CB0D50" w:rsidP="005A5340"/>
        </w:tc>
        <w:tc>
          <w:tcPr>
            <w:tcW w:w="349" w:type="pct"/>
          </w:tcPr>
          <w:p w:rsidR="00CB0D50" w:rsidRPr="005A5340" w:rsidRDefault="00CB0D50" w:rsidP="005A5340"/>
        </w:tc>
        <w:tc>
          <w:tcPr>
            <w:tcW w:w="327" w:type="pct"/>
          </w:tcPr>
          <w:p w:rsidR="00CB0D50" w:rsidRPr="005A5340" w:rsidRDefault="00CB0D50" w:rsidP="005A5340"/>
        </w:tc>
      </w:tr>
      <w:tr w:rsidR="00F67024" w:rsidRPr="005A5340" w:rsidTr="00F67024">
        <w:tc>
          <w:tcPr>
            <w:tcW w:w="686" w:type="pct"/>
            <w:vMerge/>
            <w:vAlign w:val="center"/>
          </w:tcPr>
          <w:p w:rsidR="00CB0D50" w:rsidRPr="005A5340" w:rsidRDefault="00CB0D50" w:rsidP="00F67024">
            <w:pPr>
              <w:jc w:val="center"/>
            </w:pPr>
          </w:p>
        </w:tc>
        <w:tc>
          <w:tcPr>
            <w:tcW w:w="2991" w:type="pct"/>
          </w:tcPr>
          <w:p w:rsidR="00CB0D50" w:rsidRPr="005A5340" w:rsidRDefault="00CB0D50" w:rsidP="005A5340">
            <w:r w:rsidRPr="005A5340">
              <w:t>Je traite les participants comme des adultes</w:t>
            </w:r>
            <w:r w:rsidR="009718A8" w:rsidRPr="005A5340">
              <w:t>.</w:t>
            </w:r>
          </w:p>
        </w:tc>
        <w:tc>
          <w:tcPr>
            <w:tcW w:w="399" w:type="pct"/>
          </w:tcPr>
          <w:p w:rsidR="00CB0D50" w:rsidRPr="005A5340" w:rsidRDefault="00CB0D50" w:rsidP="005A5340"/>
        </w:tc>
        <w:tc>
          <w:tcPr>
            <w:tcW w:w="248" w:type="pct"/>
          </w:tcPr>
          <w:p w:rsidR="00CB0D50" w:rsidRPr="005A5340" w:rsidRDefault="00CB0D50" w:rsidP="005A5340"/>
        </w:tc>
        <w:tc>
          <w:tcPr>
            <w:tcW w:w="349" w:type="pct"/>
          </w:tcPr>
          <w:p w:rsidR="00CB0D50" w:rsidRPr="005A5340" w:rsidRDefault="00CB0D50" w:rsidP="005A5340"/>
        </w:tc>
        <w:tc>
          <w:tcPr>
            <w:tcW w:w="327" w:type="pct"/>
          </w:tcPr>
          <w:p w:rsidR="00CB0D50" w:rsidRPr="005A5340" w:rsidRDefault="00CB0D50" w:rsidP="005A5340"/>
        </w:tc>
      </w:tr>
      <w:tr w:rsidR="00F67024" w:rsidRPr="005A5340" w:rsidTr="00F67024">
        <w:tc>
          <w:tcPr>
            <w:tcW w:w="686" w:type="pct"/>
            <w:vMerge/>
            <w:vAlign w:val="center"/>
          </w:tcPr>
          <w:p w:rsidR="00CB0D50" w:rsidRPr="005A5340" w:rsidRDefault="00CB0D50" w:rsidP="00F67024">
            <w:pPr>
              <w:jc w:val="center"/>
            </w:pPr>
          </w:p>
        </w:tc>
        <w:tc>
          <w:tcPr>
            <w:tcW w:w="2991" w:type="pct"/>
          </w:tcPr>
          <w:p w:rsidR="00CB0D50" w:rsidRPr="005A5340" w:rsidRDefault="00CB0D50" w:rsidP="005A5340">
            <w:r w:rsidRPr="005A5340">
              <w:t>Je favorise les échanges à tous les niveaux : formateur-participants, participants- formateur, participants entre eux</w:t>
            </w:r>
            <w:r w:rsidR="009718A8" w:rsidRPr="005A5340">
              <w:t>.</w:t>
            </w:r>
          </w:p>
        </w:tc>
        <w:tc>
          <w:tcPr>
            <w:tcW w:w="399" w:type="pct"/>
          </w:tcPr>
          <w:p w:rsidR="00CB0D50" w:rsidRPr="005A5340" w:rsidRDefault="00CB0D50" w:rsidP="005A5340"/>
        </w:tc>
        <w:tc>
          <w:tcPr>
            <w:tcW w:w="248" w:type="pct"/>
          </w:tcPr>
          <w:p w:rsidR="00CB0D50" w:rsidRPr="005A5340" w:rsidRDefault="00CB0D50" w:rsidP="005A5340"/>
        </w:tc>
        <w:tc>
          <w:tcPr>
            <w:tcW w:w="349" w:type="pct"/>
          </w:tcPr>
          <w:p w:rsidR="00CB0D50" w:rsidRPr="005A5340" w:rsidRDefault="00CB0D50" w:rsidP="005A5340"/>
        </w:tc>
        <w:tc>
          <w:tcPr>
            <w:tcW w:w="327" w:type="pct"/>
          </w:tcPr>
          <w:p w:rsidR="00CB0D50" w:rsidRPr="005A5340" w:rsidRDefault="00CB0D50" w:rsidP="005A5340"/>
        </w:tc>
      </w:tr>
      <w:tr w:rsidR="00F67024" w:rsidRPr="005A5340" w:rsidTr="00F67024">
        <w:tc>
          <w:tcPr>
            <w:tcW w:w="686" w:type="pct"/>
            <w:vMerge/>
            <w:vAlign w:val="center"/>
          </w:tcPr>
          <w:p w:rsidR="00CB0D50" w:rsidRPr="005A5340" w:rsidRDefault="00CB0D50" w:rsidP="00F67024">
            <w:pPr>
              <w:jc w:val="center"/>
            </w:pPr>
          </w:p>
        </w:tc>
        <w:tc>
          <w:tcPr>
            <w:tcW w:w="2991" w:type="pct"/>
          </w:tcPr>
          <w:p w:rsidR="00CB0D50" w:rsidRPr="005A5340" w:rsidRDefault="00CB0D50" w:rsidP="005A5340">
            <w:r w:rsidRPr="005A5340">
              <w:t>Je sais quand parler et quand me taire</w:t>
            </w:r>
            <w:r w:rsidR="009718A8" w:rsidRPr="005A5340">
              <w:t>.</w:t>
            </w:r>
          </w:p>
        </w:tc>
        <w:tc>
          <w:tcPr>
            <w:tcW w:w="399" w:type="pct"/>
          </w:tcPr>
          <w:p w:rsidR="00CB0D50" w:rsidRPr="005A5340" w:rsidRDefault="00CB0D50" w:rsidP="005A5340"/>
        </w:tc>
        <w:tc>
          <w:tcPr>
            <w:tcW w:w="248" w:type="pct"/>
          </w:tcPr>
          <w:p w:rsidR="00CB0D50" w:rsidRPr="005A5340" w:rsidRDefault="00CB0D50" w:rsidP="005A5340"/>
        </w:tc>
        <w:tc>
          <w:tcPr>
            <w:tcW w:w="349" w:type="pct"/>
          </w:tcPr>
          <w:p w:rsidR="00CB0D50" w:rsidRPr="005A5340" w:rsidRDefault="00CB0D50" w:rsidP="005A5340"/>
        </w:tc>
        <w:tc>
          <w:tcPr>
            <w:tcW w:w="327" w:type="pct"/>
          </w:tcPr>
          <w:p w:rsidR="00CB0D50" w:rsidRPr="005A5340" w:rsidRDefault="00CB0D50" w:rsidP="005A5340"/>
        </w:tc>
      </w:tr>
      <w:tr w:rsidR="00F67024" w:rsidRPr="005A5340" w:rsidTr="00F67024">
        <w:tc>
          <w:tcPr>
            <w:tcW w:w="686" w:type="pct"/>
            <w:vMerge/>
            <w:vAlign w:val="center"/>
          </w:tcPr>
          <w:p w:rsidR="00CB0D50" w:rsidRPr="005A5340" w:rsidRDefault="00CB0D50" w:rsidP="00F67024">
            <w:pPr>
              <w:jc w:val="center"/>
            </w:pPr>
          </w:p>
        </w:tc>
        <w:tc>
          <w:tcPr>
            <w:tcW w:w="2991" w:type="pct"/>
          </w:tcPr>
          <w:p w:rsidR="00CB0D50" w:rsidRPr="005A5340" w:rsidRDefault="00CB0D50" w:rsidP="005A5340">
            <w:r w:rsidRPr="005A5340">
              <w:t>J’accepte les suggestions des participants</w:t>
            </w:r>
            <w:r w:rsidR="009718A8" w:rsidRPr="005A5340">
              <w:t>.</w:t>
            </w:r>
          </w:p>
        </w:tc>
        <w:tc>
          <w:tcPr>
            <w:tcW w:w="399" w:type="pct"/>
          </w:tcPr>
          <w:p w:rsidR="00CB0D50" w:rsidRPr="005A5340" w:rsidRDefault="00CB0D50" w:rsidP="005A5340"/>
        </w:tc>
        <w:tc>
          <w:tcPr>
            <w:tcW w:w="248" w:type="pct"/>
          </w:tcPr>
          <w:p w:rsidR="00CB0D50" w:rsidRPr="005A5340" w:rsidRDefault="00CB0D50" w:rsidP="005A5340"/>
        </w:tc>
        <w:tc>
          <w:tcPr>
            <w:tcW w:w="349" w:type="pct"/>
          </w:tcPr>
          <w:p w:rsidR="00CB0D50" w:rsidRPr="005A5340" w:rsidRDefault="00CB0D50" w:rsidP="005A5340"/>
        </w:tc>
        <w:tc>
          <w:tcPr>
            <w:tcW w:w="327" w:type="pct"/>
          </w:tcPr>
          <w:p w:rsidR="00CB0D50" w:rsidRPr="005A5340" w:rsidRDefault="00CB0D50" w:rsidP="005A5340"/>
        </w:tc>
      </w:tr>
      <w:tr w:rsidR="00F67024" w:rsidRPr="005A5340" w:rsidTr="00F67024">
        <w:trPr>
          <w:trHeight w:val="287"/>
        </w:trPr>
        <w:tc>
          <w:tcPr>
            <w:tcW w:w="686" w:type="pct"/>
            <w:vMerge/>
            <w:vAlign w:val="center"/>
          </w:tcPr>
          <w:p w:rsidR="00CB0D50" w:rsidRPr="005A5340" w:rsidRDefault="00CB0D50" w:rsidP="00F67024">
            <w:pPr>
              <w:jc w:val="center"/>
            </w:pPr>
          </w:p>
        </w:tc>
        <w:tc>
          <w:tcPr>
            <w:tcW w:w="2991" w:type="pct"/>
          </w:tcPr>
          <w:p w:rsidR="00CB0D50" w:rsidRPr="005A5340" w:rsidRDefault="00CB0D50" w:rsidP="005A5340">
            <w:r w:rsidRPr="005A5340">
              <w:t>Je témoigne de la sensibilité et de la compréhension à l’égard des participants.</w:t>
            </w:r>
          </w:p>
        </w:tc>
        <w:tc>
          <w:tcPr>
            <w:tcW w:w="399" w:type="pct"/>
          </w:tcPr>
          <w:p w:rsidR="00CB0D50" w:rsidRPr="005A5340" w:rsidRDefault="00CB0D50" w:rsidP="005A5340"/>
        </w:tc>
        <w:tc>
          <w:tcPr>
            <w:tcW w:w="248" w:type="pct"/>
          </w:tcPr>
          <w:p w:rsidR="00CB0D50" w:rsidRPr="005A5340" w:rsidRDefault="00CB0D50" w:rsidP="005A5340"/>
        </w:tc>
        <w:tc>
          <w:tcPr>
            <w:tcW w:w="349" w:type="pct"/>
          </w:tcPr>
          <w:p w:rsidR="00CB0D50" w:rsidRPr="005A5340" w:rsidRDefault="00CB0D50" w:rsidP="005A5340"/>
        </w:tc>
        <w:tc>
          <w:tcPr>
            <w:tcW w:w="327" w:type="pct"/>
          </w:tcPr>
          <w:p w:rsidR="00CB0D50" w:rsidRPr="005A5340" w:rsidRDefault="00CB0D50" w:rsidP="005A5340"/>
        </w:tc>
      </w:tr>
      <w:tr w:rsidR="00F67024" w:rsidRPr="005A5340" w:rsidTr="00F67024">
        <w:tc>
          <w:tcPr>
            <w:tcW w:w="686" w:type="pct"/>
            <w:vMerge/>
            <w:vAlign w:val="center"/>
          </w:tcPr>
          <w:p w:rsidR="00CB0D50" w:rsidRPr="005A5340" w:rsidRDefault="00CB0D50" w:rsidP="00F67024">
            <w:pPr>
              <w:jc w:val="center"/>
            </w:pPr>
          </w:p>
        </w:tc>
        <w:tc>
          <w:tcPr>
            <w:tcW w:w="2991" w:type="pct"/>
          </w:tcPr>
          <w:p w:rsidR="00CB0D50" w:rsidRPr="005A5340" w:rsidRDefault="00CB0D50" w:rsidP="005A5340">
            <w:r w:rsidRPr="005A5340">
              <w:t>J’établis une véritable relation avec les participants</w:t>
            </w:r>
            <w:r w:rsidR="009718A8" w:rsidRPr="005A5340">
              <w:t>.</w:t>
            </w:r>
          </w:p>
        </w:tc>
        <w:tc>
          <w:tcPr>
            <w:tcW w:w="399" w:type="pct"/>
          </w:tcPr>
          <w:p w:rsidR="00CB0D50" w:rsidRPr="005A5340" w:rsidRDefault="00CB0D50" w:rsidP="005A5340"/>
        </w:tc>
        <w:tc>
          <w:tcPr>
            <w:tcW w:w="248" w:type="pct"/>
          </w:tcPr>
          <w:p w:rsidR="00CB0D50" w:rsidRPr="005A5340" w:rsidRDefault="00CB0D50" w:rsidP="005A5340"/>
        </w:tc>
        <w:tc>
          <w:tcPr>
            <w:tcW w:w="349" w:type="pct"/>
          </w:tcPr>
          <w:p w:rsidR="00CB0D50" w:rsidRPr="005A5340" w:rsidRDefault="00CB0D50" w:rsidP="005A5340"/>
        </w:tc>
        <w:tc>
          <w:tcPr>
            <w:tcW w:w="327" w:type="pct"/>
          </w:tcPr>
          <w:p w:rsidR="00CB0D50" w:rsidRPr="005A5340" w:rsidRDefault="00CB0D50" w:rsidP="005A5340"/>
        </w:tc>
      </w:tr>
      <w:tr w:rsidR="00F67024" w:rsidRPr="005A5340" w:rsidTr="00F67024">
        <w:tc>
          <w:tcPr>
            <w:tcW w:w="686" w:type="pct"/>
            <w:vMerge/>
            <w:vAlign w:val="center"/>
          </w:tcPr>
          <w:p w:rsidR="00CB0D50" w:rsidRPr="005A5340" w:rsidRDefault="00CB0D50" w:rsidP="00F67024">
            <w:pPr>
              <w:jc w:val="center"/>
            </w:pPr>
          </w:p>
        </w:tc>
        <w:tc>
          <w:tcPr>
            <w:tcW w:w="2991" w:type="pct"/>
            <w:tcBorders>
              <w:bottom w:val="single" w:sz="4" w:space="0" w:color="000000"/>
            </w:tcBorders>
          </w:tcPr>
          <w:p w:rsidR="00CB0D50" w:rsidRPr="00F67024" w:rsidRDefault="00CB0D50" w:rsidP="00F67024">
            <w:pPr>
              <w:jc w:val="right"/>
              <w:rPr>
                <w:b/>
              </w:rPr>
            </w:pPr>
            <w:r w:rsidRPr="00F67024">
              <w:rPr>
                <w:b/>
              </w:rPr>
              <w:t>Sous total 1</w:t>
            </w:r>
          </w:p>
        </w:tc>
        <w:tc>
          <w:tcPr>
            <w:tcW w:w="399" w:type="pct"/>
            <w:tcBorders>
              <w:bottom w:val="single" w:sz="4" w:space="0" w:color="000000"/>
            </w:tcBorders>
          </w:tcPr>
          <w:p w:rsidR="00CB0D50" w:rsidRPr="005A5340" w:rsidRDefault="00CB0D50" w:rsidP="005A5340"/>
        </w:tc>
        <w:tc>
          <w:tcPr>
            <w:tcW w:w="248" w:type="pct"/>
            <w:tcBorders>
              <w:bottom w:val="single" w:sz="4" w:space="0" w:color="000000"/>
            </w:tcBorders>
          </w:tcPr>
          <w:p w:rsidR="00CB0D50" w:rsidRPr="005A5340" w:rsidRDefault="00CB0D50" w:rsidP="005A5340"/>
        </w:tc>
        <w:tc>
          <w:tcPr>
            <w:tcW w:w="349" w:type="pct"/>
            <w:tcBorders>
              <w:bottom w:val="single" w:sz="4" w:space="0" w:color="000000"/>
            </w:tcBorders>
          </w:tcPr>
          <w:p w:rsidR="00CB0D50" w:rsidRPr="005A5340" w:rsidRDefault="00CB0D50" w:rsidP="005A5340"/>
        </w:tc>
        <w:tc>
          <w:tcPr>
            <w:tcW w:w="327" w:type="pct"/>
            <w:tcBorders>
              <w:bottom w:val="single" w:sz="4" w:space="0" w:color="000000"/>
            </w:tcBorders>
          </w:tcPr>
          <w:p w:rsidR="00CB0D50" w:rsidRPr="005A5340" w:rsidRDefault="00CB0D50" w:rsidP="005A5340"/>
        </w:tc>
      </w:tr>
      <w:tr w:rsidR="00CF200E" w:rsidRPr="005A5340" w:rsidTr="00CF200E">
        <w:tc>
          <w:tcPr>
            <w:tcW w:w="686" w:type="pct"/>
            <w:vMerge w:val="restart"/>
            <w:vAlign w:val="center"/>
          </w:tcPr>
          <w:p w:rsidR="00CB0D50" w:rsidRPr="005A5340" w:rsidRDefault="00CB0D50" w:rsidP="00F67024">
            <w:pPr>
              <w:jc w:val="center"/>
            </w:pPr>
          </w:p>
          <w:p w:rsidR="00CB0D50" w:rsidRPr="005A5340" w:rsidRDefault="00CB0D50" w:rsidP="00F67024">
            <w:pPr>
              <w:jc w:val="center"/>
            </w:pPr>
          </w:p>
          <w:p w:rsidR="00CB0D50" w:rsidRPr="005A5340" w:rsidRDefault="00CB0D50" w:rsidP="00F67024">
            <w:pPr>
              <w:jc w:val="center"/>
            </w:pPr>
            <w:r w:rsidRPr="005A5340">
              <w:t>Animation de groupe</w:t>
            </w:r>
          </w:p>
        </w:tc>
        <w:tc>
          <w:tcPr>
            <w:tcW w:w="2991" w:type="pct"/>
            <w:shd w:val="clear" w:color="auto" w:fill="8DB3E2"/>
          </w:tcPr>
          <w:p w:rsidR="00CB0D50" w:rsidRPr="005A5340" w:rsidRDefault="00CB0D50" w:rsidP="005A5340"/>
        </w:tc>
        <w:tc>
          <w:tcPr>
            <w:tcW w:w="399" w:type="pct"/>
            <w:shd w:val="clear" w:color="auto" w:fill="8DB3E2"/>
          </w:tcPr>
          <w:p w:rsidR="00CB0D50" w:rsidRPr="005A5340" w:rsidRDefault="00CB0D50" w:rsidP="005A5340"/>
        </w:tc>
        <w:tc>
          <w:tcPr>
            <w:tcW w:w="248" w:type="pct"/>
            <w:shd w:val="clear" w:color="auto" w:fill="8DB3E2"/>
          </w:tcPr>
          <w:p w:rsidR="00CB0D50" w:rsidRPr="005A5340" w:rsidRDefault="00CB0D50" w:rsidP="005A5340"/>
        </w:tc>
        <w:tc>
          <w:tcPr>
            <w:tcW w:w="349" w:type="pct"/>
            <w:shd w:val="clear" w:color="auto" w:fill="8DB3E2"/>
          </w:tcPr>
          <w:p w:rsidR="00CB0D50" w:rsidRPr="005A5340" w:rsidRDefault="00CB0D50" w:rsidP="005A5340"/>
        </w:tc>
        <w:tc>
          <w:tcPr>
            <w:tcW w:w="327" w:type="pct"/>
            <w:shd w:val="clear" w:color="auto" w:fill="8DB3E2"/>
          </w:tcPr>
          <w:p w:rsidR="00CB0D50" w:rsidRPr="005A5340" w:rsidRDefault="00CB0D50" w:rsidP="005A5340"/>
        </w:tc>
      </w:tr>
      <w:tr w:rsidR="00F67024" w:rsidRPr="005A5340" w:rsidTr="00F67024">
        <w:tc>
          <w:tcPr>
            <w:tcW w:w="686" w:type="pct"/>
            <w:vMerge/>
            <w:vAlign w:val="center"/>
          </w:tcPr>
          <w:p w:rsidR="00CB0D50" w:rsidRPr="005A5340" w:rsidRDefault="00CB0D50" w:rsidP="00F67024">
            <w:pPr>
              <w:jc w:val="center"/>
            </w:pPr>
          </w:p>
        </w:tc>
        <w:tc>
          <w:tcPr>
            <w:tcW w:w="2991" w:type="pct"/>
          </w:tcPr>
          <w:p w:rsidR="00CB0D50" w:rsidRPr="005A5340" w:rsidRDefault="00CB0D50" w:rsidP="005A5340">
            <w:r w:rsidRPr="005A5340">
              <w:t>J’entretiens un climat de confiance et de motivation favorable à l’apprentissage</w:t>
            </w:r>
            <w:r w:rsidR="009F78E0" w:rsidRPr="005A5340">
              <w:t>.</w:t>
            </w:r>
          </w:p>
        </w:tc>
        <w:tc>
          <w:tcPr>
            <w:tcW w:w="399" w:type="pct"/>
          </w:tcPr>
          <w:p w:rsidR="00CB0D50" w:rsidRPr="005A5340" w:rsidRDefault="00CB0D50" w:rsidP="005A5340"/>
        </w:tc>
        <w:tc>
          <w:tcPr>
            <w:tcW w:w="248" w:type="pct"/>
          </w:tcPr>
          <w:p w:rsidR="00CB0D50" w:rsidRPr="005A5340" w:rsidRDefault="00CB0D50" w:rsidP="005A5340"/>
        </w:tc>
        <w:tc>
          <w:tcPr>
            <w:tcW w:w="349" w:type="pct"/>
          </w:tcPr>
          <w:p w:rsidR="00CB0D50" w:rsidRPr="005A5340" w:rsidRDefault="00CB0D50" w:rsidP="005A5340"/>
        </w:tc>
        <w:tc>
          <w:tcPr>
            <w:tcW w:w="327" w:type="pct"/>
          </w:tcPr>
          <w:p w:rsidR="00CB0D50" w:rsidRPr="005A5340" w:rsidRDefault="00CB0D50" w:rsidP="005A5340"/>
        </w:tc>
      </w:tr>
      <w:tr w:rsidR="00F67024" w:rsidRPr="005A5340" w:rsidTr="00F67024">
        <w:tc>
          <w:tcPr>
            <w:tcW w:w="686" w:type="pct"/>
            <w:vMerge/>
            <w:vAlign w:val="center"/>
          </w:tcPr>
          <w:p w:rsidR="00CB0D50" w:rsidRPr="005A5340" w:rsidRDefault="00CB0D50" w:rsidP="00F67024">
            <w:pPr>
              <w:jc w:val="center"/>
            </w:pPr>
          </w:p>
        </w:tc>
        <w:tc>
          <w:tcPr>
            <w:tcW w:w="2991" w:type="pct"/>
          </w:tcPr>
          <w:p w:rsidR="00CB0D50" w:rsidRPr="005A5340" w:rsidRDefault="00CB0D50" w:rsidP="005A5340">
            <w:r w:rsidRPr="005A5340">
              <w:t>Je suscite la discussion et</w:t>
            </w:r>
            <w:r w:rsidR="00E734A4" w:rsidRPr="005A5340">
              <w:t xml:space="preserve"> </w:t>
            </w:r>
            <w:r w:rsidRPr="005A5340">
              <w:t>le questionnement des participants</w:t>
            </w:r>
            <w:r w:rsidR="009F78E0" w:rsidRPr="005A5340">
              <w:t>.</w:t>
            </w:r>
          </w:p>
        </w:tc>
        <w:tc>
          <w:tcPr>
            <w:tcW w:w="399" w:type="pct"/>
          </w:tcPr>
          <w:p w:rsidR="00CB0D50" w:rsidRPr="005A5340" w:rsidRDefault="00CB0D50" w:rsidP="005A5340"/>
        </w:tc>
        <w:tc>
          <w:tcPr>
            <w:tcW w:w="248" w:type="pct"/>
          </w:tcPr>
          <w:p w:rsidR="00CB0D50" w:rsidRPr="005A5340" w:rsidRDefault="00CB0D50" w:rsidP="005A5340"/>
        </w:tc>
        <w:tc>
          <w:tcPr>
            <w:tcW w:w="349" w:type="pct"/>
          </w:tcPr>
          <w:p w:rsidR="00CB0D50" w:rsidRPr="005A5340" w:rsidRDefault="00CB0D50" w:rsidP="005A5340"/>
        </w:tc>
        <w:tc>
          <w:tcPr>
            <w:tcW w:w="327" w:type="pct"/>
          </w:tcPr>
          <w:p w:rsidR="00CB0D50" w:rsidRPr="005A5340" w:rsidRDefault="00CB0D50" w:rsidP="005A5340"/>
        </w:tc>
      </w:tr>
      <w:tr w:rsidR="00F67024" w:rsidRPr="005A5340" w:rsidTr="00F67024">
        <w:tc>
          <w:tcPr>
            <w:tcW w:w="686" w:type="pct"/>
            <w:vMerge/>
            <w:vAlign w:val="center"/>
          </w:tcPr>
          <w:p w:rsidR="00CB0D50" w:rsidRPr="005A5340" w:rsidRDefault="00CB0D50" w:rsidP="00F67024">
            <w:pPr>
              <w:jc w:val="center"/>
            </w:pPr>
          </w:p>
        </w:tc>
        <w:tc>
          <w:tcPr>
            <w:tcW w:w="2991" w:type="pct"/>
          </w:tcPr>
          <w:p w:rsidR="00CB0D50" w:rsidRPr="005A5340" w:rsidRDefault="00CB0D50" w:rsidP="005A5340">
            <w:r w:rsidRPr="005A5340">
              <w:t>Je décèle les tensions ou les conflits de groupe et j’aide le groupe à les traiter</w:t>
            </w:r>
            <w:r w:rsidR="009F78E0" w:rsidRPr="005A5340">
              <w:t>.</w:t>
            </w:r>
          </w:p>
        </w:tc>
        <w:tc>
          <w:tcPr>
            <w:tcW w:w="399" w:type="pct"/>
          </w:tcPr>
          <w:p w:rsidR="00CB0D50" w:rsidRPr="005A5340" w:rsidRDefault="00CB0D50" w:rsidP="005A5340"/>
        </w:tc>
        <w:tc>
          <w:tcPr>
            <w:tcW w:w="248" w:type="pct"/>
          </w:tcPr>
          <w:p w:rsidR="00CB0D50" w:rsidRPr="005A5340" w:rsidRDefault="00CB0D50" w:rsidP="005A5340"/>
        </w:tc>
        <w:tc>
          <w:tcPr>
            <w:tcW w:w="349" w:type="pct"/>
          </w:tcPr>
          <w:p w:rsidR="00CB0D50" w:rsidRPr="005A5340" w:rsidRDefault="00CB0D50" w:rsidP="005A5340"/>
        </w:tc>
        <w:tc>
          <w:tcPr>
            <w:tcW w:w="327" w:type="pct"/>
          </w:tcPr>
          <w:p w:rsidR="00CB0D50" w:rsidRPr="005A5340" w:rsidRDefault="00CB0D50" w:rsidP="005A5340"/>
        </w:tc>
      </w:tr>
      <w:tr w:rsidR="00F67024" w:rsidRPr="005A5340" w:rsidTr="00F67024">
        <w:tc>
          <w:tcPr>
            <w:tcW w:w="686" w:type="pct"/>
            <w:vMerge/>
            <w:vAlign w:val="center"/>
          </w:tcPr>
          <w:p w:rsidR="00CB0D50" w:rsidRPr="005A5340" w:rsidRDefault="00CB0D50" w:rsidP="00F67024">
            <w:pPr>
              <w:jc w:val="center"/>
            </w:pPr>
          </w:p>
        </w:tc>
        <w:tc>
          <w:tcPr>
            <w:tcW w:w="2991" w:type="pct"/>
          </w:tcPr>
          <w:p w:rsidR="00CB0D50" w:rsidRPr="005A5340" w:rsidRDefault="00CB0D50" w:rsidP="005A5340">
            <w:r w:rsidRPr="005A5340">
              <w:t>J’encourage, chez les participants, leur besoin d’échanger entre eux et leur sentiment d’appartenance au groupe</w:t>
            </w:r>
            <w:r w:rsidR="009F78E0" w:rsidRPr="005A5340">
              <w:t>.</w:t>
            </w:r>
          </w:p>
        </w:tc>
        <w:tc>
          <w:tcPr>
            <w:tcW w:w="399" w:type="pct"/>
          </w:tcPr>
          <w:p w:rsidR="00CB0D50" w:rsidRPr="005A5340" w:rsidRDefault="00CB0D50" w:rsidP="005A5340"/>
        </w:tc>
        <w:tc>
          <w:tcPr>
            <w:tcW w:w="248" w:type="pct"/>
          </w:tcPr>
          <w:p w:rsidR="00CB0D50" w:rsidRPr="005A5340" w:rsidRDefault="00CB0D50" w:rsidP="005A5340"/>
        </w:tc>
        <w:tc>
          <w:tcPr>
            <w:tcW w:w="349" w:type="pct"/>
          </w:tcPr>
          <w:p w:rsidR="00CB0D50" w:rsidRPr="005A5340" w:rsidRDefault="00CB0D50" w:rsidP="005A5340"/>
        </w:tc>
        <w:tc>
          <w:tcPr>
            <w:tcW w:w="327" w:type="pct"/>
          </w:tcPr>
          <w:p w:rsidR="00CB0D50" w:rsidRPr="005A5340" w:rsidRDefault="00CB0D50" w:rsidP="005A5340"/>
        </w:tc>
      </w:tr>
      <w:tr w:rsidR="00F67024" w:rsidRPr="005A5340" w:rsidTr="00F67024">
        <w:tc>
          <w:tcPr>
            <w:tcW w:w="686" w:type="pct"/>
            <w:vMerge/>
            <w:vAlign w:val="center"/>
          </w:tcPr>
          <w:p w:rsidR="00CB0D50" w:rsidRPr="005A5340" w:rsidRDefault="00CB0D50" w:rsidP="00F67024">
            <w:pPr>
              <w:jc w:val="center"/>
            </w:pPr>
          </w:p>
        </w:tc>
        <w:tc>
          <w:tcPr>
            <w:tcW w:w="2991" w:type="pct"/>
          </w:tcPr>
          <w:p w:rsidR="00CB0D50" w:rsidRPr="005A5340" w:rsidRDefault="00CB0D50" w:rsidP="005A5340">
            <w:r w:rsidRPr="005A5340">
              <w:t>J’aide des participants à identifier leurs besoins d’apprentissage</w:t>
            </w:r>
            <w:r w:rsidR="009F78E0" w:rsidRPr="005A5340">
              <w:t>.</w:t>
            </w:r>
          </w:p>
        </w:tc>
        <w:tc>
          <w:tcPr>
            <w:tcW w:w="399" w:type="pct"/>
          </w:tcPr>
          <w:p w:rsidR="00CB0D50" w:rsidRPr="005A5340" w:rsidRDefault="00CB0D50" w:rsidP="005A5340"/>
        </w:tc>
        <w:tc>
          <w:tcPr>
            <w:tcW w:w="248" w:type="pct"/>
          </w:tcPr>
          <w:p w:rsidR="00CB0D50" w:rsidRPr="005A5340" w:rsidRDefault="00CB0D50" w:rsidP="005A5340"/>
        </w:tc>
        <w:tc>
          <w:tcPr>
            <w:tcW w:w="349" w:type="pct"/>
          </w:tcPr>
          <w:p w:rsidR="00CB0D50" w:rsidRPr="005A5340" w:rsidRDefault="00CB0D50" w:rsidP="005A5340"/>
        </w:tc>
        <w:tc>
          <w:tcPr>
            <w:tcW w:w="327" w:type="pct"/>
          </w:tcPr>
          <w:p w:rsidR="00CB0D50" w:rsidRPr="005A5340" w:rsidRDefault="00CB0D50" w:rsidP="005A5340"/>
        </w:tc>
      </w:tr>
      <w:tr w:rsidR="00F67024" w:rsidRPr="005A5340" w:rsidTr="00F67024">
        <w:tc>
          <w:tcPr>
            <w:tcW w:w="686" w:type="pct"/>
            <w:vMerge/>
            <w:vAlign w:val="center"/>
          </w:tcPr>
          <w:p w:rsidR="00CB0D50" w:rsidRPr="005A5340" w:rsidRDefault="00CB0D50" w:rsidP="00F67024">
            <w:pPr>
              <w:jc w:val="center"/>
            </w:pPr>
          </w:p>
        </w:tc>
        <w:tc>
          <w:tcPr>
            <w:tcW w:w="2991" w:type="pct"/>
          </w:tcPr>
          <w:p w:rsidR="00CB0D50" w:rsidRPr="005A5340" w:rsidRDefault="00CB0D50" w:rsidP="005A5340">
            <w:r w:rsidRPr="005A5340">
              <w:t>Je reconnais et utilise les ressources à l’intérieur du groupe pour faciliter l’apprentissage de chacun et de tous</w:t>
            </w:r>
            <w:r w:rsidR="009F78E0" w:rsidRPr="005A5340">
              <w:t>.</w:t>
            </w:r>
          </w:p>
        </w:tc>
        <w:tc>
          <w:tcPr>
            <w:tcW w:w="399" w:type="pct"/>
          </w:tcPr>
          <w:p w:rsidR="00CB0D50" w:rsidRPr="005A5340" w:rsidRDefault="00CB0D50" w:rsidP="005A5340"/>
        </w:tc>
        <w:tc>
          <w:tcPr>
            <w:tcW w:w="248" w:type="pct"/>
          </w:tcPr>
          <w:p w:rsidR="00CB0D50" w:rsidRPr="005A5340" w:rsidRDefault="00CB0D50" w:rsidP="005A5340"/>
        </w:tc>
        <w:tc>
          <w:tcPr>
            <w:tcW w:w="349" w:type="pct"/>
          </w:tcPr>
          <w:p w:rsidR="00CB0D50" w:rsidRPr="005A5340" w:rsidRDefault="00CB0D50" w:rsidP="005A5340"/>
        </w:tc>
        <w:tc>
          <w:tcPr>
            <w:tcW w:w="327" w:type="pct"/>
          </w:tcPr>
          <w:p w:rsidR="00CB0D50" w:rsidRPr="005A5340" w:rsidRDefault="00CB0D50" w:rsidP="005A5340"/>
        </w:tc>
      </w:tr>
      <w:tr w:rsidR="00F67024" w:rsidRPr="005A5340" w:rsidTr="00F67024">
        <w:tc>
          <w:tcPr>
            <w:tcW w:w="686" w:type="pct"/>
            <w:vMerge/>
            <w:vAlign w:val="center"/>
          </w:tcPr>
          <w:p w:rsidR="00CB0D50" w:rsidRPr="005A5340" w:rsidRDefault="00CB0D50" w:rsidP="00F67024">
            <w:pPr>
              <w:jc w:val="center"/>
            </w:pPr>
          </w:p>
        </w:tc>
        <w:tc>
          <w:tcPr>
            <w:tcW w:w="2991" w:type="pct"/>
          </w:tcPr>
          <w:p w:rsidR="00CB0D50" w:rsidRPr="005A5340" w:rsidRDefault="00CB0D50" w:rsidP="005A5340">
            <w:r w:rsidRPr="005A5340">
              <w:t>J’implique les participants dans le processus de prise de décision qui les concerne</w:t>
            </w:r>
            <w:r w:rsidR="009F78E0" w:rsidRPr="005A5340">
              <w:t>.</w:t>
            </w:r>
          </w:p>
        </w:tc>
        <w:tc>
          <w:tcPr>
            <w:tcW w:w="399" w:type="pct"/>
          </w:tcPr>
          <w:p w:rsidR="00CB0D50" w:rsidRPr="005A5340" w:rsidRDefault="00CB0D50" w:rsidP="005A5340"/>
        </w:tc>
        <w:tc>
          <w:tcPr>
            <w:tcW w:w="248" w:type="pct"/>
          </w:tcPr>
          <w:p w:rsidR="00CB0D50" w:rsidRPr="005A5340" w:rsidRDefault="00CB0D50" w:rsidP="005A5340"/>
        </w:tc>
        <w:tc>
          <w:tcPr>
            <w:tcW w:w="349" w:type="pct"/>
          </w:tcPr>
          <w:p w:rsidR="00CB0D50" w:rsidRPr="005A5340" w:rsidRDefault="00CB0D50" w:rsidP="005A5340"/>
        </w:tc>
        <w:tc>
          <w:tcPr>
            <w:tcW w:w="327" w:type="pct"/>
          </w:tcPr>
          <w:p w:rsidR="00CB0D50" w:rsidRPr="005A5340" w:rsidRDefault="00CB0D50" w:rsidP="005A5340"/>
        </w:tc>
      </w:tr>
      <w:tr w:rsidR="00F67024" w:rsidRPr="005A5340" w:rsidTr="00F67024">
        <w:tc>
          <w:tcPr>
            <w:tcW w:w="686" w:type="pct"/>
            <w:vMerge/>
            <w:vAlign w:val="center"/>
          </w:tcPr>
          <w:p w:rsidR="00CB0D50" w:rsidRPr="005A5340" w:rsidRDefault="00CB0D50" w:rsidP="00F67024">
            <w:pPr>
              <w:jc w:val="center"/>
            </w:pPr>
          </w:p>
        </w:tc>
        <w:tc>
          <w:tcPr>
            <w:tcW w:w="2991" w:type="pct"/>
          </w:tcPr>
          <w:p w:rsidR="00CB0D50" w:rsidRPr="005A5340" w:rsidRDefault="00CB0D50" w:rsidP="005A5340">
            <w:r w:rsidRPr="005A5340">
              <w:t>Je fais une bonne analyse des relations à l’intérieur du groupe</w:t>
            </w:r>
            <w:r w:rsidR="009F78E0" w:rsidRPr="005A5340">
              <w:t>.</w:t>
            </w:r>
          </w:p>
        </w:tc>
        <w:tc>
          <w:tcPr>
            <w:tcW w:w="399" w:type="pct"/>
          </w:tcPr>
          <w:p w:rsidR="00CB0D50" w:rsidRPr="005A5340" w:rsidRDefault="00CB0D50" w:rsidP="005A5340"/>
        </w:tc>
        <w:tc>
          <w:tcPr>
            <w:tcW w:w="248" w:type="pct"/>
          </w:tcPr>
          <w:p w:rsidR="00CB0D50" w:rsidRPr="005A5340" w:rsidRDefault="00CB0D50" w:rsidP="005A5340"/>
        </w:tc>
        <w:tc>
          <w:tcPr>
            <w:tcW w:w="349" w:type="pct"/>
          </w:tcPr>
          <w:p w:rsidR="00CB0D50" w:rsidRPr="005A5340" w:rsidRDefault="00CB0D50" w:rsidP="005A5340"/>
        </w:tc>
        <w:tc>
          <w:tcPr>
            <w:tcW w:w="327" w:type="pct"/>
          </w:tcPr>
          <w:p w:rsidR="00CB0D50" w:rsidRPr="005A5340" w:rsidRDefault="00CB0D50" w:rsidP="005A5340"/>
        </w:tc>
      </w:tr>
      <w:tr w:rsidR="00F67024" w:rsidRPr="005A5340" w:rsidTr="00F67024">
        <w:tc>
          <w:tcPr>
            <w:tcW w:w="686" w:type="pct"/>
            <w:vMerge/>
            <w:vAlign w:val="center"/>
          </w:tcPr>
          <w:p w:rsidR="00CB0D50" w:rsidRPr="005A5340" w:rsidRDefault="00CB0D50" w:rsidP="00F67024">
            <w:pPr>
              <w:jc w:val="center"/>
            </w:pPr>
          </w:p>
        </w:tc>
        <w:tc>
          <w:tcPr>
            <w:tcW w:w="2991" w:type="pct"/>
          </w:tcPr>
          <w:p w:rsidR="00CB0D50" w:rsidRPr="005A5340" w:rsidRDefault="00CB0D50" w:rsidP="005A5340">
            <w:r w:rsidRPr="005A5340">
              <w:t>J’ai recours à des techniques qui favorisent l’esprit de collaboration entre les participants</w:t>
            </w:r>
            <w:r w:rsidR="009F78E0" w:rsidRPr="005A5340">
              <w:t>.</w:t>
            </w:r>
          </w:p>
        </w:tc>
        <w:tc>
          <w:tcPr>
            <w:tcW w:w="399" w:type="pct"/>
          </w:tcPr>
          <w:p w:rsidR="00CB0D50" w:rsidRPr="005A5340" w:rsidRDefault="00CB0D50" w:rsidP="005A5340"/>
        </w:tc>
        <w:tc>
          <w:tcPr>
            <w:tcW w:w="248" w:type="pct"/>
          </w:tcPr>
          <w:p w:rsidR="00CB0D50" w:rsidRPr="005A5340" w:rsidRDefault="00CB0D50" w:rsidP="005A5340"/>
        </w:tc>
        <w:tc>
          <w:tcPr>
            <w:tcW w:w="349" w:type="pct"/>
          </w:tcPr>
          <w:p w:rsidR="00CB0D50" w:rsidRPr="005A5340" w:rsidRDefault="00CB0D50" w:rsidP="005A5340"/>
        </w:tc>
        <w:tc>
          <w:tcPr>
            <w:tcW w:w="327" w:type="pct"/>
          </w:tcPr>
          <w:p w:rsidR="00CB0D50" w:rsidRPr="005A5340" w:rsidRDefault="00CB0D50" w:rsidP="005A5340"/>
        </w:tc>
      </w:tr>
      <w:tr w:rsidR="00F67024" w:rsidRPr="005A5340" w:rsidTr="00F67024">
        <w:tc>
          <w:tcPr>
            <w:tcW w:w="686" w:type="pct"/>
            <w:vMerge/>
            <w:vAlign w:val="center"/>
          </w:tcPr>
          <w:p w:rsidR="00CB0D50" w:rsidRPr="005A5340" w:rsidRDefault="00CB0D50" w:rsidP="00F67024">
            <w:pPr>
              <w:jc w:val="center"/>
            </w:pPr>
          </w:p>
        </w:tc>
        <w:tc>
          <w:tcPr>
            <w:tcW w:w="2991" w:type="pct"/>
          </w:tcPr>
          <w:p w:rsidR="00CB0D50" w:rsidRPr="005A5340" w:rsidRDefault="00CB0D50" w:rsidP="005A5340">
            <w:r w:rsidRPr="005A5340">
              <w:t>Je résume bien les débats et les positions afin de relancer efficacement la discussion</w:t>
            </w:r>
            <w:r w:rsidR="009F78E0" w:rsidRPr="005A5340">
              <w:t>.</w:t>
            </w:r>
          </w:p>
        </w:tc>
        <w:tc>
          <w:tcPr>
            <w:tcW w:w="399" w:type="pct"/>
          </w:tcPr>
          <w:p w:rsidR="00CB0D50" w:rsidRPr="005A5340" w:rsidRDefault="00CB0D50" w:rsidP="005A5340"/>
        </w:tc>
        <w:tc>
          <w:tcPr>
            <w:tcW w:w="248" w:type="pct"/>
          </w:tcPr>
          <w:p w:rsidR="00CB0D50" w:rsidRPr="005A5340" w:rsidRDefault="00CB0D50" w:rsidP="005A5340"/>
        </w:tc>
        <w:tc>
          <w:tcPr>
            <w:tcW w:w="349" w:type="pct"/>
          </w:tcPr>
          <w:p w:rsidR="00CB0D50" w:rsidRPr="005A5340" w:rsidRDefault="00CB0D50" w:rsidP="005A5340"/>
        </w:tc>
        <w:tc>
          <w:tcPr>
            <w:tcW w:w="327" w:type="pct"/>
          </w:tcPr>
          <w:p w:rsidR="00CB0D50" w:rsidRPr="005A5340" w:rsidRDefault="00CB0D50" w:rsidP="005A5340"/>
        </w:tc>
      </w:tr>
      <w:tr w:rsidR="00F67024" w:rsidRPr="005A5340" w:rsidTr="00F67024">
        <w:tc>
          <w:tcPr>
            <w:tcW w:w="686" w:type="pct"/>
            <w:vMerge/>
            <w:vAlign w:val="center"/>
          </w:tcPr>
          <w:p w:rsidR="00CB0D50" w:rsidRPr="005A5340" w:rsidRDefault="00CB0D50" w:rsidP="00F67024">
            <w:pPr>
              <w:jc w:val="center"/>
            </w:pPr>
          </w:p>
        </w:tc>
        <w:tc>
          <w:tcPr>
            <w:tcW w:w="2991" w:type="pct"/>
          </w:tcPr>
          <w:p w:rsidR="00CB0D50" w:rsidRPr="005A5340" w:rsidRDefault="00CB0D50" w:rsidP="005A5340">
            <w:r w:rsidRPr="005A5340">
              <w:t>J’emploie des moyens variés autres que l’écriture pour animer des groupes dont les membres ne sont pas alphabétisés</w:t>
            </w:r>
            <w:r w:rsidR="009F78E0" w:rsidRPr="005A5340">
              <w:t>.</w:t>
            </w:r>
          </w:p>
        </w:tc>
        <w:tc>
          <w:tcPr>
            <w:tcW w:w="399" w:type="pct"/>
          </w:tcPr>
          <w:p w:rsidR="00CB0D50" w:rsidRPr="005A5340" w:rsidRDefault="00CB0D50" w:rsidP="005A5340"/>
        </w:tc>
        <w:tc>
          <w:tcPr>
            <w:tcW w:w="248" w:type="pct"/>
          </w:tcPr>
          <w:p w:rsidR="00CB0D50" w:rsidRPr="005A5340" w:rsidRDefault="00CB0D50" w:rsidP="005A5340"/>
        </w:tc>
        <w:tc>
          <w:tcPr>
            <w:tcW w:w="349" w:type="pct"/>
          </w:tcPr>
          <w:p w:rsidR="00CB0D50" w:rsidRPr="005A5340" w:rsidRDefault="00CB0D50" w:rsidP="005A5340"/>
        </w:tc>
        <w:tc>
          <w:tcPr>
            <w:tcW w:w="327" w:type="pct"/>
          </w:tcPr>
          <w:p w:rsidR="00CB0D50" w:rsidRPr="005A5340" w:rsidRDefault="00CB0D50" w:rsidP="005A5340"/>
        </w:tc>
      </w:tr>
      <w:tr w:rsidR="00F67024" w:rsidRPr="005A5340" w:rsidTr="00F67024">
        <w:trPr>
          <w:trHeight w:val="259"/>
        </w:trPr>
        <w:tc>
          <w:tcPr>
            <w:tcW w:w="686" w:type="pct"/>
            <w:vMerge/>
            <w:vAlign w:val="center"/>
          </w:tcPr>
          <w:p w:rsidR="00CB0D50" w:rsidRPr="005A5340" w:rsidRDefault="00CB0D50" w:rsidP="00F67024">
            <w:pPr>
              <w:jc w:val="center"/>
            </w:pPr>
          </w:p>
        </w:tc>
        <w:tc>
          <w:tcPr>
            <w:tcW w:w="2991" w:type="pct"/>
          </w:tcPr>
          <w:p w:rsidR="00CB0D50" w:rsidRPr="005A5340" w:rsidRDefault="00CB0D50" w:rsidP="005A5340">
            <w:r w:rsidRPr="005A5340">
              <w:t>J’emploie avec aisance des images, exemples, langage propre au milieu dans lequel j’interviens.</w:t>
            </w:r>
          </w:p>
        </w:tc>
        <w:tc>
          <w:tcPr>
            <w:tcW w:w="399" w:type="pct"/>
          </w:tcPr>
          <w:p w:rsidR="00CB0D50" w:rsidRPr="005A5340" w:rsidRDefault="00CB0D50" w:rsidP="005A5340"/>
        </w:tc>
        <w:tc>
          <w:tcPr>
            <w:tcW w:w="248" w:type="pct"/>
          </w:tcPr>
          <w:p w:rsidR="00CB0D50" w:rsidRPr="005A5340" w:rsidRDefault="00CB0D50" w:rsidP="005A5340"/>
        </w:tc>
        <w:tc>
          <w:tcPr>
            <w:tcW w:w="349" w:type="pct"/>
          </w:tcPr>
          <w:p w:rsidR="00CB0D50" w:rsidRPr="005A5340" w:rsidRDefault="00CB0D50" w:rsidP="005A5340"/>
        </w:tc>
        <w:tc>
          <w:tcPr>
            <w:tcW w:w="327" w:type="pct"/>
          </w:tcPr>
          <w:p w:rsidR="00CB0D50" w:rsidRPr="005A5340" w:rsidRDefault="00CB0D50" w:rsidP="005A5340"/>
        </w:tc>
      </w:tr>
      <w:tr w:rsidR="00F67024" w:rsidRPr="005A5340" w:rsidTr="00F67024">
        <w:tc>
          <w:tcPr>
            <w:tcW w:w="686" w:type="pct"/>
            <w:vAlign w:val="center"/>
          </w:tcPr>
          <w:p w:rsidR="00CB0D50" w:rsidRPr="005A5340" w:rsidRDefault="00CB0D50" w:rsidP="00F67024">
            <w:pPr>
              <w:jc w:val="center"/>
            </w:pPr>
          </w:p>
        </w:tc>
        <w:tc>
          <w:tcPr>
            <w:tcW w:w="2991" w:type="pct"/>
          </w:tcPr>
          <w:p w:rsidR="00CB0D50" w:rsidRPr="00F67024" w:rsidRDefault="00CB0D50" w:rsidP="00F67024">
            <w:pPr>
              <w:jc w:val="right"/>
              <w:rPr>
                <w:b/>
              </w:rPr>
            </w:pPr>
            <w:r w:rsidRPr="00F67024">
              <w:rPr>
                <w:b/>
              </w:rPr>
              <w:t>Sous total 2</w:t>
            </w:r>
          </w:p>
        </w:tc>
        <w:tc>
          <w:tcPr>
            <w:tcW w:w="399" w:type="pct"/>
          </w:tcPr>
          <w:p w:rsidR="00CB0D50" w:rsidRPr="005A5340" w:rsidRDefault="00CB0D50" w:rsidP="005A5340"/>
        </w:tc>
        <w:tc>
          <w:tcPr>
            <w:tcW w:w="248" w:type="pct"/>
          </w:tcPr>
          <w:p w:rsidR="00CB0D50" w:rsidRPr="005A5340" w:rsidRDefault="00CB0D50" w:rsidP="005A5340"/>
        </w:tc>
        <w:tc>
          <w:tcPr>
            <w:tcW w:w="349" w:type="pct"/>
          </w:tcPr>
          <w:p w:rsidR="00CB0D50" w:rsidRPr="005A5340" w:rsidRDefault="00CB0D50" w:rsidP="005A5340"/>
        </w:tc>
        <w:tc>
          <w:tcPr>
            <w:tcW w:w="327" w:type="pct"/>
          </w:tcPr>
          <w:p w:rsidR="00CB0D50" w:rsidRPr="005A5340" w:rsidRDefault="00CB0D50" w:rsidP="005A5340"/>
        </w:tc>
      </w:tr>
      <w:tr w:rsidR="00CF200E" w:rsidRPr="005A5340" w:rsidTr="00CF200E">
        <w:tc>
          <w:tcPr>
            <w:tcW w:w="686" w:type="pct"/>
            <w:vAlign w:val="center"/>
          </w:tcPr>
          <w:p w:rsidR="00CB0D50" w:rsidRPr="005A5340" w:rsidRDefault="00CB0D50" w:rsidP="00F67024">
            <w:pPr>
              <w:jc w:val="center"/>
            </w:pPr>
          </w:p>
        </w:tc>
        <w:tc>
          <w:tcPr>
            <w:tcW w:w="2991" w:type="pct"/>
            <w:shd w:val="clear" w:color="auto" w:fill="8DB3E2"/>
          </w:tcPr>
          <w:p w:rsidR="00CB0D50" w:rsidRPr="005A5340" w:rsidRDefault="00CB0D50" w:rsidP="005A5340"/>
        </w:tc>
        <w:tc>
          <w:tcPr>
            <w:tcW w:w="399" w:type="pct"/>
            <w:shd w:val="clear" w:color="auto" w:fill="8DB3E2"/>
          </w:tcPr>
          <w:p w:rsidR="00CB0D50" w:rsidRPr="005A5340" w:rsidRDefault="00CB0D50" w:rsidP="005A5340"/>
        </w:tc>
        <w:tc>
          <w:tcPr>
            <w:tcW w:w="248" w:type="pct"/>
            <w:shd w:val="clear" w:color="auto" w:fill="8DB3E2"/>
          </w:tcPr>
          <w:p w:rsidR="00CB0D50" w:rsidRPr="005A5340" w:rsidRDefault="00CB0D50" w:rsidP="005A5340"/>
        </w:tc>
        <w:tc>
          <w:tcPr>
            <w:tcW w:w="349" w:type="pct"/>
            <w:shd w:val="clear" w:color="auto" w:fill="8DB3E2"/>
          </w:tcPr>
          <w:p w:rsidR="00CB0D50" w:rsidRPr="005A5340" w:rsidRDefault="00CB0D50" w:rsidP="005A5340"/>
        </w:tc>
        <w:tc>
          <w:tcPr>
            <w:tcW w:w="327" w:type="pct"/>
            <w:shd w:val="clear" w:color="auto" w:fill="8DB3E2"/>
          </w:tcPr>
          <w:p w:rsidR="00CB0D50" w:rsidRPr="005A5340" w:rsidRDefault="00CB0D50" w:rsidP="005A5340"/>
        </w:tc>
      </w:tr>
      <w:tr w:rsidR="00F67024" w:rsidRPr="005A5340" w:rsidTr="00F67024">
        <w:tc>
          <w:tcPr>
            <w:tcW w:w="686" w:type="pct"/>
            <w:vMerge w:val="restart"/>
            <w:vAlign w:val="center"/>
          </w:tcPr>
          <w:p w:rsidR="00CB0D50" w:rsidRPr="005A5340" w:rsidRDefault="00CB0D50" w:rsidP="00F67024">
            <w:pPr>
              <w:jc w:val="center"/>
            </w:pPr>
            <w:r w:rsidRPr="005A5340">
              <w:t xml:space="preserve">Planification </w:t>
            </w:r>
            <w:r w:rsidRPr="005A5340">
              <w:br/>
              <w:t xml:space="preserve">des activités </w:t>
            </w:r>
            <w:r w:rsidRPr="005A5340">
              <w:br/>
              <w:t>de formation</w:t>
            </w:r>
          </w:p>
        </w:tc>
        <w:tc>
          <w:tcPr>
            <w:tcW w:w="2991" w:type="pct"/>
          </w:tcPr>
          <w:p w:rsidR="00CB0D50" w:rsidRPr="005A5340" w:rsidRDefault="00CB0D50" w:rsidP="005A5340">
            <w:r w:rsidRPr="005A5340">
              <w:t>Je définis bien les objectifs pédagogiques de la session de formation</w:t>
            </w:r>
            <w:r w:rsidR="00A708DE" w:rsidRPr="005A5340">
              <w:t>.</w:t>
            </w:r>
          </w:p>
        </w:tc>
        <w:tc>
          <w:tcPr>
            <w:tcW w:w="399" w:type="pct"/>
          </w:tcPr>
          <w:p w:rsidR="00CB0D50" w:rsidRPr="005A5340" w:rsidRDefault="00CB0D50" w:rsidP="005A5340"/>
        </w:tc>
        <w:tc>
          <w:tcPr>
            <w:tcW w:w="248" w:type="pct"/>
          </w:tcPr>
          <w:p w:rsidR="00CB0D50" w:rsidRPr="005A5340" w:rsidRDefault="00CB0D50" w:rsidP="005A5340"/>
        </w:tc>
        <w:tc>
          <w:tcPr>
            <w:tcW w:w="349" w:type="pct"/>
          </w:tcPr>
          <w:p w:rsidR="00CB0D50" w:rsidRPr="005A5340" w:rsidRDefault="00CB0D50" w:rsidP="005A5340"/>
        </w:tc>
        <w:tc>
          <w:tcPr>
            <w:tcW w:w="327" w:type="pct"/>
          </w:tcPr>
          <w:p w:rsidR="00CB0D50" w:rsidRPr="005A5340" w:rsidRDefault="00CB0D50" w:rsidP="005A5340"/>
        </w:tc>
      </w:tr>
      <w:tr w:rsidR="00F67024" w:rsidRPr="005A5340" w:rsidTr="00F67024">
        <w:tc>
          <w:tcPr>
            <w:tcW w:w="686" w:type="pct"/>
            <w:vMerge/>
            <w:vAlign w:val="center"/>
          </w:tcPr>
          <w:p w:rsidR="00CB0D50" w:rsidRPr="005A5340" w:rsidRDefault="00CB0D50" w:rsidP="00F67024">
            <w:pPr>
              <w:jc w:val="center"/>
            </w:pPr>
          </w:p>
        </w:tc>
        <w:tc>
          <w:tcPr>
            <w:tcW w:w="2991" w:type="pct"/>
          </w:tcPr>
          <w:p w:rsidR="00CB0D50" w:rsidRPr="005A5340" w:rsidRDefault="00CB0D50" w:rsidP="005A5340">
            <w:r w:rsidRPr="005A5340">
              <w:t>Je prévois des activités d’apprentissage qui tiennent compte des expériences et des acquis des participants</w:t>
            </w:r>
            <w:r w:rsidR="00A708DE" w:rsidRPr="005A5340">
              <w:t>.</w:t>
            </w:r>
          </w:p>
        </w:tc>
        <w:tc>
          <w:tcPr>
            <w:tcW w:w="399" w:type="pct"/>
          </w:tcPr>
          <w:p w:rsidR="00CB0D50" w:rsidRPr="005A5340" w:rsidRDefault="00CB0D50" w:rsidP="005A5340"/>
        </w:tc>
        <w:tc>
          <w:tcPr>
            <w:tcW w:w="248" w:type="pct"/>
          </w:tcPr>
          <w:p w:rsidR="00CB0D50" w:rsidRPr="005A5340" w:rsidRDefault="00CB0D50" w:rsidP="005A5340"/>
        </w:tc>
        <w:tc>
          <w:tcPr>
            <w:tcW w:w="349" w:type="pct"/>
          </w:tcPr>
          <w:p w:rsidR="00CB0D50" w:rsidRPr="005A5340" w:rsidRDefault="00CB0D50" w:rsidP="005A5340"/>
        </w:tc>
        <w:tc>
          <w:tcPr>
            <w:tcW w:w="327" w:type="pct"/>
          </w:tcPr>
          <w:p w:rsidR="00CB0D50" w:rsidRPr="005A5340" w:rsidRDefault="00CB0D50" w:rsidP="005A5340"/>
        </w:tc>
      </w:tr>
      <w:tr w:rsidR="00F67024" w:rsidRPr="005A5340" w:rsidTr="00F67024">
        <w:tc>
          <w:tcPr>
            <w:tcW w:w="686" w:type="pct"/>
            <w:vMerge/>
            <w:vAlign w:val="center"/>
          </w:tcPr>
          <w:p w:rsidR="00CB0D50" w:rsidRPr="005A5340" w:rsidRDefault="00CB0D50" w:rsidP="00F67024">
            <w:pPr>
              <w:jc w:val="center"/>
            </w:pPr>
          </w:p>
        </w:tc>
        <w:tc>
          <w:tcPr>
            <w:tcW w:w="2991" w:type="pct"/>
          </w:tcPr>
          <w:p w:rsidR="00CB0D50" w:rsidRPr="005A5340" w:rsidRDefault="00CB0D50" w:rsidP="005A5340">
            <w:r w:rsidRPr="005A5340">
              <w:t>Je sélectionne une gamme variée de méthodes et techniques appropriés pour atteindre les objectifs fixés</w:t>
            </w:r>
            <w:r w:rsidR="00A708DE" w:rsidRPr="005A5340">
              <w:t>.</w:t>
            </w:r>
          </w:p>
        </w:tc>
        <w:tc>
          <w:tcPr>
            <w:tcW w:w="399" w:type="pct"/>
          </w:tcPr>
          <w:p w:rsidR="00CB0D50" w:rsidRPr="005A5340" w:rsidRDefault="00CB0D50" w:rsidP="005A5340"/>
        </w:tc>
        <w:tc>
          <w:tcPr>
            <w:tcW w:w="248" w:type="pct"/>
          </w:tcPr>
          <w:p w:rsidR="00CB0D50" w:rsidRPr="005A5340" w:rsidRDefault="00CB0D50" w:rsidP="005A5340"/>
        </w:tc>
        <w:tc>
          <w:tcPr>
            <w:tcW w:w="349" w:type="pct"/>
          </w:tcPr>
          <w:p w:rsidR="00CB0D50" w:rsidRPr="005A5340" w:rsidRDefault="00CB0D50" w:rsidP="005A5340"/>
        </w:tc>
        <w:tc>
          <w:tcPr>
            <w:tcW w:w="327" w:type="pct"/>
          </w:tcPr>
          <w:p w:rsidR="00CB0D50" w:rsidRPr="005A5340" w:rsidRDefault="00CB0D50" w:rsidP="005A5340"/>
        </w:tc>
      </w:tr>
      <w:tr w:rsidR="00F67024" w:rsidRPr="005A5340" w:rsidTr="00F67024">
        <w:tc>
          <w:tcPr>
            <w:tcW w:w="686" w:type="pct"/>
            <w:vMerge/>
            <w:vAlign w:val="center"/>
          </w:tcPr>
          <w:p w:rsidR="00CB0D50" w:rsidRPr="005A5340" w:rsidRDefault="00CB0D50" w:rsidP="00F67024">
            <w:pPr>
              <w:jc w:val="center"/>
            </w:pPr>
          </w:p>
        </w:tc>
        <w:tc>
          <w:tcPr>
            <w:tcW w:w="2991" w:type="pct"/>
          </w:tcPr>
          <w:p w:rsidR="00CB0D50" w:rsidRPr="005A5340" w:rsidRDefault="00CB0D50" w:rsidP="005A5340">
            <w:r w:rsidRPr="005A5340">
              <w:t>Je veille à ce que les activités d’apprentissage soient suffisamment souples afin de les adapter au rythme et au style d’apprentissage des participants</w:t>
            </w:r>
            <w:r w:rsidR="00A708DE" w:rsidRPr="005A5340">
              <w:t>.</w:t>
            </w:r>
          </w:p>
        </w:tc>
        <w:tc>
          <w:tcPr>
            <w:tcW w:w="399" w:type="pct"/>
          </w:tcPr>
          <w:p w:rsidR="00CB0D50" w:rsidRPr="005A5340" w:rsidRDefault="00CB0D50" w:rsidP="005A5340"/>
        </w:tc>
        <w:tc>
          <w:tcPr>
            <w:tcW w:w="248" w:type="pct"/>
          </w:tcPr>
          <w:p w:rsidR="00CB0D50" w:rsidRPr="005A5340" w:rsidRDefault="00CB0D50" w:rsidP="005A5340"/>
        </w:tc>
        <w:tc>
          <w:tcPr>
            <w:tcW w:w="349" w:type="pct"/>
          </w:tcPr>
          <w:p w:rsidR="00CB0D50" w:rsidRPr="005A5340" w:rsidRDefault="00CB0D50" w:rsidP="005A5340"/>
        </w:tc>
        <w:tc>
          <w:tcPr>
            <w:tcW w:w="327" w:type="pct"/>
          </w:tcPr>
          <w:p w:rsidR="00CB0D50" w:rsidRPr="005A5340" w:rsidRDefault="00CB0D50" w:rsidP="005A5340"/>
        </w:tc>
      </w:tr>
      <w:tr w:rsidR="00F67024" w:rsidRPr="005A5340" w:rsidTr="00F67024">
        <w:tc>
          <w:tcPr>
            <w:tcW w:w="686" w:type="pct"/>
            <w:vMerge/>
            <w:vAlign w:val="center"/>
          </w:tcPr>
          <w:p w:rsidR="00CB0D50" w:rsidRPr="005A5340" w:rsidRDefault="00CB0D50" w:rsidP="00F67024">
            <w:pPr>
              <w:jc w:val="center"/>
            </w:pPr>
          </w:p>
        </w:tc>
        <w:tc>
          <w:tcPr>
            <w:tcW w:w="2991" w:type="pct"/>
          </w:tcPr>
          <w:p w:rsidR="00CB0D50" w:rsidRPr="005A5340" w:rsidRDefault="00CB0D50" w:rsidP="005A5340">
            <w:r w:rsidRPr="005A5340">
              <w:t>Je prévois des pauses périodiques pour permettre aux participants de se reposer et de se distraire</w:t>
            </w:r>
            <w:r w:rsidR="00A708DE" w:rsidRPr="005A5340">
              <w:t>.</w:t>
            </w:r>
          </w:p>
        </w:tc>
        <w:tc>
          <w:tcPr>
            <w:tcW w:w="399" w:type="pct"/>
          </w:tcPr>
          <w:p w:rsidR="00CB0D50" w:rsidRPr="005A5340" w:rsidRDefault="00CB0D50" w:rsidP="005A5340"/>
        </w:tc>
        <w:tc>
          <w:tcPr>
            <w:tcW w:w="248" w:type="pct"/>
          </w:tcPr>
          <w:p w:rsidR="00CB0D50" w:rsidRPr="005A5340" w:rsidRDefault="00CB0D50" w:rsidP="005A5340"/>
        </w:tc>
        <w:tc>
          <w:tcPr>
            <w:tcW w:w="349" w:type="pct"/>
          </w:tcPr>
          <w:p w:rsidR="00CB0D50" w:rsidRPr="005A5340" w:rsidRDefault="00CB0D50" w:rsidP="005A5340"/>
        </w:tc>
        <w:tc>
          <w:tcPr>
            <w:tcW w:w="327" w:type="pct"/>
          </w:tcPr>
          <w:p w:rsidR="00CB0D50" w:rsidRPr="005A5340" w:rsidRDefault="00CB0D50" w:rsidP="005A5340"/>
        </w:tc>
      </w:tr>
      <w:tr w:rsidR="00F67024" w:rsidRPr="005A5340" w:rsidTr="00F67024">
        <w:tc>
          <w:tcPr>
            <w:tcW w:w="686" w:type="pct"/>
            <w:vMerge/>
            <w:vAlign w:val="center"/>
          </w:tcPr>
          <w:p w:rsidR="00CB0D50" w:rsidRPr="005A5340" w:rsidRDefault="00CB0D50" w:rsidP="00F67024">
            <w:pPr>
              <w:jc w:val="center"/>
            </w:pPr>
          </w:p>
        </w:tc>
        <w:tc>
          <w:tcPr>
            <w:tcW w:w="2991" w:type="pct"/>
          </w:tcPr>
          <w:p w:rsidR="00CB0D50" w:rsidRPr="005A5340" w:rsidRDefault="00CB0D50" w:rsidP="005A5340">
            <w:r w:rsidRPr="005A5340">
              <w:t>J’organise le contenu d’apprentissage selon un ordre de progression qui tient compte à la fois des savoirs à acquérir et des caractéristiques/profil des participants</w:t>
            </w:r>
            <w:r w:rsidR="00A708DE" w:rsidRPr="005A5340">
              <w:t>.</w:t>
            </w:r>
          </w:p>
        </w:tc>
        <w:tc>
          <w:tcPr>
            <w:tcW w:w="399" w:type="pct"/>
          </w:tcPr>
          <w:p w:rsidR="00CB0D50" w:rsidRPr="005A5340" w:rsidRDefault="00CB0D50" w:rsidP="005A5340"/>
        </w:tc>
        <w:tc>
          <w:tcPr>
            <w:tcW w:w="248" w:type="pct"/>
          </w:tcPr>
          <w:p w:rsidR="00CB0D50" w:rsidRPr="005A5340" w:rsidRDefault="00CB0D50" w:rsidP="005A5340"/>
        </w:tc>
        <w:tc>
          <w:tcPr>
            <w:tcW w:w="349" w:type="pct"/>
          </w:tcPr>
          <w:p w:rsidR="00CB0D50" w:rsidRPr="005A5340" w:rsidRDefault="00CB0D50" w:rsidP="005A5340"/>
        </w:tc>
        <w:tc>
          <w:tcPr>
            <w:tcW w:w="327" w:type="pct"/>
          </w:tcPr>
          <w:p w:rsidR="00CB0D50" w:rsidRPr="005A5340" w:rsidRDefault="00CB0D50" w:rsidP="005A5340"/>
        </w:tc>
      </w:tr>
      <w:tr w:rsidR="00F67024" w:rsidRPr="005A5340" w:rsidTr="00F67024">
        <w:tc>
          <w:tcPr>
            <w:tcW w:w="686" w:type="pct"/>
            <w:vMerge/>
            <w:vAlign w:val="center"/>
          </w:tcPr>
          <w:p w:rsidR="00CB0D50" w:rsidRPr="005A5340" w:rsidRDefault="00CB0D50" w:rsidP="00F67024">
            <w:pPr>
              <w:jc w:val="center"/>
            </w:pPr>
          </w:p>
        </w:tc>
        <w:tc>
          <w:tcPr>
            <w:tcW w:w="2991" w:type="pct"/>
          </w:tcPr>
          <w:p w:rsidR="00CB0D50" w:rsidRPr="005A5340" w:rsidRDefault="00CB0D50" w:rsidP="005A5340">
            <w:r w:rsidRPr="005A5340">
              <w:t>Je prévois des évaluations partielles de manière à vérifier au fur et à mesure la compréhension des participants</w:t>
            </w:r>
            <w:r w:rsidR="00A708DE" w:rsidRPr="005A5340">
              <w:t>.</w:t>
            </w:r>
          </w:p>
        </w:tc>
        <w:tc>
          <w:tcPr>
            <w:tcW w:w="399" w:type="pct"/>
          </w:tcPr>
          <w:p w:rsidR="00CB0D50" w:rsidRPr="005A5340" w:rsidRDefault="00CB0D50" w:rsidP="005A5340"/>
        </w:tc>
        <w:tc>
          <w:tcPr>
            <w:tcW w:w="248" w:type="pct"/>
          </w:tcPr>
          <w:p w:rsidR="00CB0D50" w:rsidRPr="005A5340" w:rsidRDefault="00CB0D50" w:rsidP="005A5340"/>
        </w:tc>
        <w:tc>
          <w:tcPr>
            <w:tcW w:w="349" w:type="pct"/>
          </w:tcPr>
          <w:p w:rsidR="00CB0D50" w:rsidRPr="005A5340" w:rsidRDefault="00CB0D50" w:rsidP="005A5340"/>
        </w:tc>
        <w:tc>
          <w:tcPr>
            <w:tcW w:w="327" w:type="pct"/>
          </w:tcPr>
          <w:p w:rsidR="00CB0D50" w:rsidRPr="005A5340" w:rsidRDefault="00CB0D50" w:rsidP="005A5340"/>
        </w:tc>
      </w:tr>
      <w:tr w:rsidR="00F67024" w:rsidRPr="005A5340" w:rsidTr="00F67024">
        <w:tc>
          <w:tcPr>
            <w:tcW w:w="686" w:type="pct"/>
            <w:vMerge/>
            <w:vAlign w:val="center"/>
          </w:tcPr>
          <w:p w:rsidR="00CB0D50" w:rsidRPr="005A5340" w:rsidRDefault="00CB0D50" w:rsidP="00F67024">
            <w:pPr>
              <w:jc w:val="center"/>
            </w:pPr>
          </w:p>
        </w:tc>
        <w:tc>
          <w:tcPr>
            <w:tcW w:w="2991" w:type="pct"/>
          </w:tcPr>
          <w:p w:rsidR="00CB0D50" w:rsidRPr="005A5340" w:rsidRDefault="00CB0D50" w:rsidP="005A5340">
            <w:r w:rsidRPr="005A5340">
              <w:t>Je prévois, tout au long de la formation, des évaluations partielles de façon à vérifier au fur et à mesure la compréhension des participants</w:t>
            </w:r>
            <w:r w:rsidR="00A708DE" w:rsidRPr="005A5340">
              <w:t>.</w:t>
            </w:r>
          </w:p>
        </w:tc>
        <w:tc>
          <w:tcPr>
            <w:tcW w:w="399" w:type="pct"/>
          </w:tcPr>
          <w:p w:rsidR="00CB0D50" w:rsidRPr="005A5340" w:rsidRDefault="00CB0D50" w:rsidP="005A5340"/>
        </w:tc>
        <w:tc>
          <w:tcPr>
            <w:tcW w:w="248" w:type="pct"/>
          </w:tcPr>
          <w:p w:rsidR="00CB0D50" w:rsidRPr="005A5340" w:rsidRDefault="00CB0D50" w:rsidP="005A5340"/>
        </w:tc>
        <w:tc>
          <w:tcPr>
            <w:tcW w:w="349" w:type="pct"/>
          </w:tcPr>
          <w:p w:rsidR="00CB0D50" w:rsidRPr="005A5340" w:rsidRDefault="00CB0D50" w:rsidP="005A5340"/>
        </w:tc>
        <w:tc>
          <w:tcPr>
            <w:tcW w:w="327" w:type="pct"/>
          </w:tcPr>
          <w:p w:rsidR="00CB0D50" w:rsidRPr="005A5340" w:rsidRDefault="00CB0D50" w:rsidP="005A5340"/>
        </w:tc>
      </w:tr>
      <w:tr w:rsidR="00F67024" w:rsidRPr="005A5340" w:rsidTr="00F67024">
        <w:tc>
          <w:tcPr>
            <w:tcW w:w="686" w:type="pct"/>
            <w:vMerge/>
            <w:vAlign w:val="center"/>
          </w:tcPr>
          <w:p w:rsidR="00A708DE" w:rsidRPr="005A5340" w:rsidRDefault="00A708DE" w:rsidP="00F67024">
            <w:pPr>
              <w:jc w:val="center"/>
            </w:pPr>
          </w:p>
        </w:tc>
        <w:tc>
          <w:tcPr>
            <w:tcW w:w="2991" w:type="pct"/>
          </w:tcPr>
          <w:p w:rsidR="00A708DE" w:rsidRPr="005A5340" w:rsidRDefault="00A708DE" w:rsidP="005A5340">
            <w:r w:rsidRPr="005A5340">
              <w:t>Je prévois, tout au long de la formation une évaluation générale</w:t>
            </w:r>
            <w:r w:rsidR="00DB6C95" w:rsidRPr="005A5340">
              <w:t>.</w:t>
            </w:r>
          </w:p>
        </w:tc>
        <w:tc>
          <w:tcPr>
            <w:tcW w:w="399" w:type="pct"/>
          </w:tcPr>
          <w:p w:rsidR="00A708DE" w:rsidRPr="005A5340" w:rsidRDefault="00A708DE" w:rsidP="005A5340"/>
        </w:tc>
        <w:tc>
          <w:tcPr>
            <w:tcW w:w="248" w:type="pct"/>
          </w:tcPr>
          <w:p w:rsidR="00A708DE" w:rsidRPr="005A5340" w:rsidRDefault="00A708DE" w:rsidP="005A5340"/>
        </w:tc>
        <w:tc>
          <w:tcPr>
            <w:tcW w:w="349" w:type="pct"/>
          </w:tcPr>
          <w:p w:rsidR="00A708DE" w:rsidRPr="005A5340" w:rsidRDefault="00A708DE" w:rsidP="005A5340"/>
        </w:tc>
        <w:tc>
          <w:tcPr>
            <w:tcW w:w="327" w:type="pct"/>
          </w:tcPr>
          <w:p w:rsidR="00A708DE" w:rsidRPr="005A5340" w:rsidRDefault="00A708DE" w:rsidP="005A5340"/>
        </w:tc>
      </w:tr>
      <w:tr w:rsidR="00F67024" w:rsidRPr="005A5340" w:rsidTr="00F67024">
        <w:tc>
          <w:tcPr>
            <w:tcW w:w="686" w:type="pct"/>
            <w:vMerge/>
            <w:vAlign w:val="center"/>
          </w:tcPr>
          <w:p w:rsidR="00CB0D50" w:rsidRPr="005A5340" w:rsidRDefault="00CB0D50" w:rsidP="00F67024">
            <w:pPr>
              <w:jc w:val="center"/>
            </w:pPr>
          </w:p>
        </w:tc>
        <w:tc>
          <w:tcPr>
            <w:tcW w:w="2991" w:type="pct"/>
          </w:tcPr>
          <w:p w:rsidR="00CB0D50" w:rsidRPr="00F67024" w:rsidRDefault="00CB0D50" w:rsidP="00F67024">
            <w:pPr>
              <w:jc w:val="right"/>
              <w:rPr>
                <w:b/>
              </w:rPr>
            </w:pPr>
            <w:r w:rsidRPr="00F67024">
              <w:rPr>
                <w:b/>
              </w:rPr>
              <w:t xml:space="preserve"> Sous total </w:t>
            </w:r>
            <w:r w:rsidR="00F67024" w:rsidRPr="00F67024">
              <w:rPr>
                <w:b/>
              </w:rPr>
              <w:t>3</w:t>
            </w:r>
          </w:p>
        </w:tc>
        <w:tc>
          <w:tcPr>
            <w:tcW w:w="399" w:type="pct"/>
          </w:tcPr>
          <w:p w:rsidR="00CB0D50" w:rsidRPr="005A5340" w:rsidRDefault="00CB0D50" w:rsidP="005A5340"/>
        </w:tc>
        <w:tc>
          <w:tcPr>
            <w:tcW w:w="248" w:type="pct"/>
          </w:tcPr>
          <w:p w:rsidR="00CB0D50" w:rsidRPr="005A5340" w:rsidRDefault="00CB0D50" w:rsidP="005A5340"/>
        </w:tc>
        <w:tc>
          <w:tcPr>
            <w:tcW w:w="349" w:type="pct"/>
          </w:tcPr>
          <w:p w:rsidR="00CB0D50" w:rsidRPr="005A5340" w:rsidRDefault="00CB0D50" w:rsidP="005A5340"/>
        </w:tc>
        <w:tc>
          <w:tcPr>
            <w:tcW w:w="327" w:type="pct"/>
          </w:tcPr>
          <w:p w:rsidR="00CB0D50" w:rsidRPr="005A5340" w:rsidRDefault="00CB0D50" w:rsidP="005A5340"/>
        </w:tc>
      </w:tr>
      <w:tr w:rsidR="00CF200E" w:rsidRPr="005A5340" w:rsidTr="00CF200E">
        <w:tc>
          <w:tcPr>
            <w:tcW w:w="686" w:type="pct"/>
            <w:vMerge w:val="restart"/>
            <w:vAlign w:val="center"/>
          </w:tcPr>
          <w:p w:rsidR="00CB0D50" w:rsidRPr="005A5340" w:rsidRDefault="00CB0D50" w:rsidP="00F67024">
            <w:pPr>
              <w:jc w:val="center"/>
            </w:pPr>
            <w:r w:rsidRPr="005A5340">
              <w:t>Déroulement des activités de formation</w:t>
            </w:r>
          </w:p>
        </w:tc>
        <w:tc>
          <w:tcPr>
            <w:tcW w:w="2991" w:type="pct"/>
            <w:shd w:val="clear" w:color="auto" w:fill="8DB3E2"/>
          </w:tcPr>
          <w:p w:rsidR="00CB0D50" w:rsidRPr="005A5340" w:rsidRDefault="00CB0D50" w:rsidP="005A5340"/>
        </w:tc>
        <w:tc>
          <w:tcPr>
            <w:tcW w:w="399" w:type="pct"/>
            <w:shd w:val="clear" w:color="auto" w:fill="8DB3E2"/>
          </w:tcPr>
          <w:p w:rsidR="00CB0D50" w:rsidRPr="005A5340" w:rsidRDefault="00CB0D50" w:rsidP="005A5340"/>
        </w:tc>
        <w:tc>
          <w:tcPr>
            <w:tcW w:w="248" w:type="pct"/>
            <w:shd w:val="clear" w:color="auto" w:fill="8DB3E2"/>
          </w:tcPr>
          <w:p w:rsidR="00CB0D50" w:rsidRPr="005A5340" w:rsidRDefault="00CB0D50" w:rsidP="005A5340"/>
        </w:tc>
        <w:tc>
          <w:tcPr>
            <w:tcW w:w="349" w:type="pct"/>
            <w:shd w:val="clear" w:color="auto" w:fill="8DB3E2"/>
          </w:tcPr>
          <w:p w:rsidR="00CB0D50" w:rsidRPr="005A5340" w:rsidRDefault="00CB0D50" w:rsidP="005A5340"/>
        </w:tc>
        <w:tc>
          <w:tcPr>
            <w:tcW w:w="327" w:type="pct"/>
            <w:shd w:val="clear" w:color="auto" w:fill="8DB3E2"/>
          </w:tcPr>
          <w:p w:rsidR="00CB0D50" w:rsidRPr="005A5340" w:rsidRDefault="00CB0D50" w:rsidP="005A5340"/>
        </w:tc>
      </w:tr>
      <w:tr w:rsidR="00F67024" w:rsidRPr="005A5340" w:rsidTr="00F67024">
        <w:tc>
          <w:tcPr>
            <w:tcW w:w="686" w:type="pct"/>
            <w:vMerge/>
            <w:vAlign w:val="center"/>
          </w:tcPr>
          <w:p w:rsidR="00CB0D50" w:rsidRPr="005A5340" w:rsidRDefault="00CB0D50" w:rsidP="00F67024">
            <w:pPr>
              <w:jc w:val="center"/>
            </w:pPr>
          </w:p>
        </w:tc>
        <w:tc>
          <w:tcPr>
            <w:tcW w:w="2991" w:type="pct"/>
          </w:tcPr>
          <w:p w:rsidR="00CB0D50" w:rsidRPr="005A5340" w:rsidRDefault="00CB0D50" w:rsidP="005A5340">
            <w:r w:rsidRPr="005A5340">
              <w:t>Je m’assure que l’atmosphère du lieu de formation est détendue, chaleureuse et favorable à l’apprentissage</w:t>
            </w:r>
            <w:r w:rsidR="00A24B8B" w:rsidRPr="005A5340">
              <w:t>.</w:t>
            </w:r>
          </w:p>
        </w:tc>
        <w:tc>
          <w:tcPr>
            <w:tcW w:w="399" w:type="pct"/>
          </w:tcPr>
          <w:p w:rsidR="00CB0D50" w:rsidRPr="005A5340" w:rsidRDefault="00CB0D50" w:rsidP="005A5340"/>
        </w:tc>
        <w:tc>
          <w:tcPr>
            <w:tcW w:w="248" w:type="pct"/>
          </w:tcPr>
          <w:p w:rsidR="00CB0D50" w:rsidRPr="005A5340" w:rsidRDefault="00CB0D50" w:rsidP="005A5340"/>
        </w:tc>
        <w:tc>
          <w:tcPr>
            <w:tcW w:w="349" w:type="pct"/>
          </w:tcPr>
          <w:p w:rsidR="00CB0D50" w:rsidRPr="005A5340" w:rsidRDefault="00CB0D50" w:rsidP="005A5340"/>
        </w:tc>
        <w:tc>
          <w:tcPr>
            <w:tcW w:w="327" w:type="pct"/>
          </w:tcPr>
          <w:p w:rsidR="00CB0D50" w:rsidRPr="005A5340" w:rsidRDefault="00CB0D50" w:rsidP="005A5340"/>
        </w:tc>
      </w:tr>
      <w:tr w:rsidR="00F67024" w:rsidRPr="005A5340" w:rsidTr="00F67024">
        <w:tc>
          <w:tcPr>
            <w:tcW w:w="686" w:type="pct"/>
            <w:vMerge/>
            <w:vAlign w:val="center"/>
          </w:tcPr>
          <w:p w:rsidR="00CB0D50" w:rsidRPr="005A5340" w:rsidRDefault="00CB0D50" w:rsidP="00F67024">
            <w:pPr>
              <w:jc w:val="center"/>
            </w:pPr>
          </w:p>
        </w:tc>
        <w:tc>
          <w:tcPr>
            <w:tcW w:w="2991" w:type="pct"/>
          </w:tcPr>
          <w:p w:rsidR="00CB0D50" w:rsidRPr="005A5340" w:rsidRDefault="00CB0D50" w:rsidP="005A5340">
            <w:r w:rsidRPr="005A5340">
              <w:t>Je manifeste des attitudes de calme, d’assurance et d’ouverture à l’égard des participants</w:t>
            </w:r>
            <w:r w:rsidR="00A24B8B" w:rsidRPr="005A5340">
              <w:t>.</w:t>
            </w:r>
          </w:p>
        </w:tc>
        <w:tc>
          <w:tcPr>
            <w:tcW w:w="399" w:type="pct"/>
          </w:tcPr>
          <w:p w:rsidR="00CB0D50" w:rsidRPr="005A5340" w:rsidRDefault="00CB0D50" w:rsidP="005A5340"/>
        </w:tc>
        <w:tc>
          <w:tcPr>
            <w:tcW w:w="248" w:type="pct"/>
          </w:tcPr>
          <w:p w:rsidR="00CB0D50" w:rsidRPr="005A5340" w:rsidRDefault="00CB0D50" w:rsidP="005A5340"/>
        </w:tc>
        <w:tc>
          <w:tcPr>
            <w:tcW w:w="349" w:type="pct"/>
          </w:tcPr>
          <w:p w:rsidR="00CB0D50" w:rsidRPr="005A5340" w:rsidRDefault="00CB0D50" w:rsidP="005A5340"/>
        </w:tc>
        <w:tc>
          <w:tcPr>
            <w:tcW w:w="327" w:type="pct"/>
          </w:tcPr>
          <w:p w:rsidR="00CB0D50" w:rsidRPr="005A5340" w:rsidRDefault="00CB0D50" w:rsidP="005A5340"/>
        </w:tc>
      </w:tr>
      <w:tr w:rsidR="00F67024" w:rsidRPr="005A5340" w:rsidTr="00F67024">
        <w:tc>
          <w:tcPr>
            <w:tcW w:w="686" w:type="pct"/>
            <w:vMerge/>
            <w:vAlign w:val="center"/>
          </w:tcPr>
          <w:p w:rsidR="00CB0D50" w:rsidRPr="005A5340" w:rsidRDefault="00CB0D50" w:rsidP="00F67024">
            <w:pPr>
              <w:jc w:val="center"/>
            </w:pPr>
          </w:p>
        </w:tc>
        <w:tc>
          <w:tcPr>
            <w:tcW w:w="2991" w:type="pct"/>
          </w:tcPr>
          <w:p w:rsidR="00CB0D50" w:rsidRPr="005A5340" w:rsidRDefault="00CB0D50" w:rsidP="005A5340">
            <w:r w:rsidRPr="005A5340">
              <w:t>Je porte une attention spéciale au bon déroulement de la première rencontre.</w:t>
            </w:r>
          </w:p>
        </w:tc>
        <w:tc>
          <w:tcPr>
            <w:tcW w:w="399" w:type="pct"/>
          </w:tcPr>
          <w:p w:rsidR="00CB0D50" w:rsidRPr="005A5340" w:rsidRDefault="00CB0D50" w:rsidP="005A5340"/>
        </w:tc>
        <w:tc>
          <w:tcPr>
            <w:tcW w:w="248" w:type="pct"/>
          </w:tcPr>
          <w:p w:rsidR="00CB0D50" w:rsidRPr="005A5340" w:rsidRDefault="00CB0D50" w:rsidP="005A5340"/>
        </w:tc>
        <w:tc>
          <w:tcPr>
            <w:tcW w:w="349" w:type="pct"/>
          </w:tcPr>
          <w:p w:rsidR="00CB0D50" w:rsidRPr="005A5340" w:rsidRDefault="00CB0D50" w:rsidP="005A5340"/>
        </w:tc>
        <w:tc>
          <w:tcPr>
            <w:tcW w:w="327" w:type="pct"/>
          </w:tcPr>
          <w:p w:rsidR="00CB0D50" w:rsidRPr="005A5340" w:rsidRDefault="00CB0D50" w:rsidP="005A5340"/>
        </w:tc>
      </w:tr>
      <w:tr w:rsidR="00F67024" w:rsidRPr="005A5340" w:rsidTr="00F67024">
        <w:tc>
          <w:tcPr>
            <w:tcW w:w="686" w:type="pct"/>
            <w:vMerge/>
            <w:vAlign w:val="center"/>
          </w:tcPr>
          <w:p w:rsidR="00CB0D50" w:rsidRPr="005A5340" w:rsidRDefault="00CB0D50" w:rsidP="00F67024">
            <w:pPr>
              <w:jc w:val="center"/>
            </w:pPr>
          </w:p>
        </w:tc>
        <w:tc>
          <w:tcPr>
            <w:tcW w:w="2991" w:type="pct"/>
          </w:tcPr>
          <w:p w:rsidR="00CB0D50" w:rsidRPr="005A5340" w:rsidRDefault="00CB0D50" w:rsidP="005A5340">
            <w:r w:rsidRPr="005A5340">
              <w:t>J’utilise avec efficacité les méthodes et techniques que j’ai prévues</w:t>
            </w:r>
            <w:r w:rsidR="00A24B8B" w:rsidRPr="005A5340">
              <w:t>.</w:t>
            </w:r>
          </w:p>
        </w:tc>
        <w:tc>
          <w:tcPr>
            <w:tcW w:w="399" w:type="pct"/>
          </w:tcPr>
          <w:p w:rsidR="00CB0D50" w:rsidRPr="005A5340" w:rsidRDefault="00CB0D50" w:rsidP="005A5340"/>
        </w:tc>
        <w:tc>
          <w:tcPr>
            <w:tcW w:w="248" w:type="pct"/>
          </w:tcPr>
          <w:p w:rsidR="00CB0D50" w:rsidRPr="005A5340" w:rsidRDefault="00CB0D50" w:rsidP="005A5340"/>
        </w:tc>
        <w:tc>
          <w:tcPr>
            <w:tcW w:w="349" w:type="pct"/>
          </w:tcPr>
          <w:p w:rsidR="00CB0D50" w:rsidRPr="005A5340" w:rsidRDefault="00CB0D50" w:rsidP="005A5340"/>
        </w:tc>
        <w:tc>
          <w:tcPr>
            <w:tcW w:w="327" w:type="pct"/>
          </w:tcPr>
          <w:p w:rsidR="00CB0D50" w:rsidRPr="005A5340" w:rsidRDefault="00CB0D50" w:rsidP="005A5340"/>
        </w:tc>
      </w:tr>
      <w:tr w:rsidR="00F67024" w:rsidRPr="005A5340" w:rsidTr="00F67024">
        <w:tc>
          <w:tcPr>
            <w:tcW w:w="686" w:type="pct"/>
            <w:vMerge/>
            <w:vAlign w:val="center"/>
          </w:tcPr>
          <w:p w:rsidR="00CB0D50" w:rsidRPr="005A5340" w:rsidRDefault="00CB0D50" w:rsidP="00F67024">
            <w:pPr>
              <w:jc w:val="center"/>
            </w:pPr>
          </w:p>
        </w:tc>
        <w:tc>
          <w:tcPr>
            <w:tcW w:w="2991" w:type="pct"/>
          </w:tcPr>
          <w:p w:rsidR="00CB0D50" w:rsidRPr="005A5340" w:rsidRDefault="00CB0D50" w:rsidP="005A5340">
            <w:r w:rsidRPr="005A5340">
              <w:t>Je consacre du temps aux participants qui ont besoin ou demandent de l’aide individuelle</w:t>
            </w:r>
            <w:r w:rsidR="00A24B8B" w:rsidRPr="005A5340">
              <w:t>.</w:t>
            </w:r>
          </w:p>
        </w:tc>
        <w:tc>
          <w:tcPr>
            <w:tcW w:w="399" w:type="pct"/>
          </w:tcPr>
          <w:p w:rsidR="00CB0D50" w:rsidRPr="005A5340" w:rsidRDefault="00CB0D50" w:rsidP="005A5340"/>
        </w:tc>
        <w:tc>
          <w:tcPr>
            <w:tcW w:w="248" w:type="pct"/>
          </w:tcPr>
          <w:p w:rsidR="00CB0D50" w:rsidRPr="005A5340" w:rsidRDefault="00CB0D50" w:rsidP="005A5340"/>
        </w:tc>
        <w:tc>
          <w:tcPr>
            <w:tcW w:w="349" w:type="pct"/>
          </w:tcPr>
          <w:p w:rsidR="00CB0D50" w:rsidRPr="005A5340" w:rsidRDefault="00CB0D50" w:rsidP="005A5340"/>
        </w:tc>
        <w:tc>
          <w:tcPr>
            <w:tcW w:w="327" w:type="pct"/>
          </w:tcPr>
          <w:p w:rsidR="00CB0D50" w:rsidRPr="005A5340" w:rsidRDefault="00CB0D50" w:rsidP="005A5340"/>
        </w:tc>
      </w:tr>
      <w:tr w:rsidR="00F67024" w:rsidRPr="005A5340" w:rsidTr="00F67024">
        <w:tc>
          <w:tcPr>
            <w:tcW w:w="686" w:type="pct"/>
            <w:vMerge/>
            <w:vAlign w:val="center"/>
          </w:tcPr>
          <w:p w:rsidR="00CB0D50" w:rsidRPr="005A5340" w:rsidRDefault="00CB0D50" w:rsidP="00F67024">
            <w:pPr>
              <w:jc w:val="center"/>
            </w:pPr>
          </w:p>
        </w:tc>
        <w:tc>
          <w:tcPr>
            <w:tcW w:w="2991" w:type="pct"/>
          </w:tcPr>
          <w:p w:rsidR="00CB0D50" w:rsidRPr="005A5340" w:rsidRDefault="00CB0D50" w:rsidP="005A5340">
            <w:r w:rsidRPr="005A5340">
              <w:t>J’accepte d’ajuster / d’adapter la conduite prévue des activités d’apprentissage en fonction de la situation rencontrée ou de la réalité</w:t>
            </w:r>
            <w:r w:rsidR="00A24B8B" w:rsidRPr="005A5340">
              <w:t>.</w:t>
            </w:r>
          </w:p>
        </w:tc>
        <w:tc>
          <w:tcPr>
            <w:tcW w:w="399" w:type="pct"/>
          </w:tcPr>
          <w:p w:rsidR="00CB0D50" w:rsidRPr="005A5340" w:rsidRDefault="00CB0D50" w:rsidP="005A5340"/>
        </w:tc>
        <w:tc>
          <w:tcPr>
            <w:tcW w:w="248" w:type="pct"/>
          </w:tcPr>
          <w:p w:rsidR="00CB0D50" w:rsidRPr="005A5340" w:rsidRDefault="00CB0D50" w:rsidP="005A5340"/>
        </w:tc>
        <w:tc>
          <w:tcPr>
            <w:tcW w:w="349" w:type="pct"/>
          </w:tcPr>
          <w:p w:rsidR="00CB0D50" w:rsidRPr="005A5340" w:rsidRDefault="00CB0D50" w:rsidP="005A5340"/>
        </w:tc>
        <w:tc>
          <w:tcPr>
            <w:tcW w:w="327" w:type="pct"/>
          </w:tcPr>
          <w:p w:rsidR="00CB0D50" w:rsidRPr="005A5340" w:rsidRDefault="00CB0D50" w:rsidP="005A5340"/>
        </w:tc>
      </w:tr>
      <w:tr w:rsidR="00F67024" w:rsidRPr="005A5340" w:rsidTr="00F67024">
        <w:trPr>
          <w:trHeight w:val="444"/>
        </w:trPr>
        <w:tc>
          <w:tcPr>
            <w:tcW w:w="686" w:type="pct"/>
            <w:vMerge/>
            <w:vAlign w:val="center"/>
          </w:tcPr>
          <w:p w:rsidR="00CB0D50" w:rsidRPr="005A5340" w:rsidRDefault="00CB0D50" w:rsidP="00F67024">
            <w:pPr>
              <w:jc w:val="center"/>
            </w:pPr>
          </w:p>
        </w:tc>
        <w:tc>
          <w:tcPr>
            <w:tcW w:w="2991" w:type="pct"/>
          </w:tcPr>
          <w:p w:rsidR="00CB0D50" w:rsidRPr="005A5340" w:rsidRDefault="00CB0D50" w:rsidP="005A5340">
            <w:r w:rsidRPr="005A5340">
              <w:t>Je fournis toujours des exemples et des explications supplémentaires pour faciliter la compréhension de notions difficiles.</w:t>
            </w:r>
          </w:p>
        </w:tc>
        <w:tc>
          <w:tcPr>
            <w:tcW w:w="399" w:type="pct"/>
          </w:tcPr>
          <w:p w:rsidR="00CB0D50" w:rsidRPr="005A5340" w:rsidRDefault="00CB0D50" w:rsidP="005A5340"/>
        </w:tc>
        <w:tc>
          <w:tcPr>
            <w:tcW w:w="248" w:type="pct"/>
          </w:tcPr>
          <w:p w:rsidR="00CB0D50" w:rsidRPr="005A5340" w:rsidRDefault="00CB0D50" w:rsidP="005A5340"/>
        </w:tc>
        <w:tc>
          <w:tcPr>
            <w:tcW w:w="349" w:type="pct"/>
          </w:tcPr>
          <w:p w:rsidR="00CB0D50" w:rsidRPr="005A5340" w:rsidRDefault="00CB0D50" w:rsidP="005A5340"/>
        </w:tc>
        <w:tc>
          <w:tcPr>
            <w:tcW w:w="327" w:type="pct"/>
          </w:tcPr>
          <w:p w:rsidR="00CB0D50" w:rsidRPr="005A5340" w:rsidRDefault="00CB0D50" w:rsidP="005A5340"/>
        </w:tc>
      </w:tr>
      <w:tr w:rsidR="00F67024" w:rsidRPr="005A5340" w:rsidTr="00F67024">
        <w:tc>
          <w:tcPr>
            <w:tcW w:w="686" w:type="pct"/>
            <w:vMerge/>
            <w:vAlign w:val="center"/>
          </w:tcPr>
          <w:p w:rsidR="00CB0D50" w:rsidRPr="005A5340" w:rsidRDefault="00CB0D50" w:rsidP="00F67024">
            <w:pPr>
              <w:jc w:val="center"/>
            </w:pPr>
          </w:p>
        </w:tc>
        <w:tc>
          <w:tcPr>
            <w:tcW w:w="2991" w:type="pct"/>
            <w:tcBorders>
              <w:bottom w:val="single" w:sz="4" w:space="0" w:color="000000"/>
            </w:tcBorders>
          </w:tcPr>
          <w:p w:rsidR="00CB0D50" w:rsidRPr="00F67024" w:rsidRDefault="00CB0D50" w:rsidP="00F67024">
            <w:pPr>
              <w:jc w:val="right"/>
              <w:rPr>
                <w:b/>
              </w:rPr>
            </w:pPr>
            <w:r w:rsidRPr="00F67024">
              <w:rPr>
                <w:b/>
              </w:rPr>
              <w:t xml:space="preserve"> Sous total </w:t>
            </w:r>
            <w:r w:rsidR="00F67024">
              <w:rPr>
                <w:b/>
              </w:rPr>
              <w:t>4</w:t>
            </w:r>
          </w:p>
        </w:tc>
        <w:tc>
          <w:tcPr>
            <w:tcW w:w="399" w:type="pct"/>
            <w:tcBorders>
              <w:bottom w:val="single" w:sz="4" w:space="0" w:color="000000"/>
            </w:tcBorders>
          </w:tcPr>
          <w:p w:rsidR="00CB0D50" w:rsidRPr="005A5340" w:rsidRDefault="00CB0D50" w:rsidP="005A5340"/>
        </w:tc>
        <w:tc>
          <w:tcPr>
            <w:tcW w:w="248" w:type="pct"/>
            <w:tcBorders>
              <w:bottom w:val="single" w:sz="4" w:space="0" w:color="000000"/>
            </w:tcBorders>
          </w:tcPr>
          <w:p w:rsidR="00CB0D50" w:rsidRPr="005A5340" w:rsidRDefault="00CB0D50" w:rsidP="005A5340"/>
        </w:tc>
        <w:tc>
          <w:tcPr>
            <w:tcW w:w="349" w:type="pct"/>
            <w:tcBorders>
              <w:bottom w:val="single" w:sz="4" w:space="0" w:color="000000"/>
            </w:tcBorders>
          </w:tcPr>
          <w:p w:rsidR="00CB0D50" w:rsidRPr="005A5340" w:rsidRDefault="00CB0D50" w:rsidP="005A5340"/>
        </w:tc>
        <w:tc>
          <w:tcPr>
            <w:tcW w:w="327" w:type="pct"/>
            <w:tcBorders>
              <w:bottom w:val="single" w:sz="4" w:space="0" w:color="000000"/>
            </w:tcBorders>
          </w:tcPr>
          <w:p w:rsidR="00CB0D50" w:rsidRPr="005A5340" w:rsidRDefault="00CB0D50" w:rsidP="005A5340"/>
        </w:tc>
      </w:tr>
      <w:tr w:rsidR="00CF200E" w:rsidRPr="005A5340" w:rsidTr="00CF200E">
        <w:tc>
          <w:tcPr>
            <w:tcW w:w="686" w:type="pct"/>
            <w:vMerge w:val="restart"/>
            <w:vAlign w:val="center"/>
          </w:tcPr>
          <w:p w:rsidR="00CB0D50" w:rsidRPr="005A5340" w:rsidRDefault="00CB0D50" w:rsidP="00F67024">
            <w:pPr>
              <w:jc w:val="center"/>
            </w:pPr>
            <w:r w:rsidRPr="005A5340">
              <w:lastRenderedPageBreak/>
              <w:t>Évaluation de la formation</w:t>
            </w:r>
          </w:p>
        </w:tc>
        <w:tc>
          <w:tcPr>
            <w:tcW w:w="2991" w:type="pct"/>
            <w:shd w:val="clear" w:color="auto" w:fill="8DB3E2"/>
          </w:tcPr>
          <w:p w:rsidR="00CB0D50" w:rsidRPr="005A5340" w:rsidRDefault="00CB0D50" w:rsidP="005A5340"/>
        </w:tc>
        <w:tc>
          <w:tcPr>
            <w:tcW w:w="399" w:type="pct"/>
            <w:shd w:val="clear" w:color="auto" w:fill="8DB3E2"/>
          </w:tcPr>
          <w:p w:rsidR="00CB0D50" w:rsidRPr="005A5340" w:rsidRDefault="00CB0D50" w:rsidP="005A5340"/>
        </w:tc>
        <w:tc>
          <w:tcPr>
            <w:tcW w:w="248" w:type="pct"/>
            <w:shd w:val="clear" w:color="auto" w:fill="8DB3E2"/>
          </w:tcPr>
          <w:p w:rsidR="00CB0D50" w:rsidRPr="005A5340" w:rsidRDefault="00CB0D50" w:rsidP="005A5340"/>
        </w:tc>
        <w:tc>
          <w:tcPr>
            <w:tcW w:w="349" w:type="pct"/>
            <w:shd w:val="clear" w:color="auto" w:fill="8DB3E2"/>
          </w:tcPr>
          <w:p w:rsidR="00CB0D50" w:rsidRPr="005A5340" w:rsidRDefault="00CB0D50" w:rsidP="005A5340"/>
        </w:tc>
        <w:tc>
          <w:tcPr>
            <w:tcW w:w="327" w:type="pct"/>
            <w:shd w:val="clear" w:color="auto" w:fill="8DB3E2"/>
          </w:tcPr>
          <w:p w:rsidR="00CB0D50" w:rsidRPr="005A5340" w:rsidRDefault="00CB0D50" w:rsidP="005A5340"/>
        </w:tc>
      </w:tr>
      <w:tr w:rsidR="00F67024" w:rsidRPr="005A5340" w:rsidTr="00F67024">
        <w:tc>
          <w:tcPr>
            <w:tcW w:w="686" w:type="pct"/>
            <w:vMerge/>
          </w:tcPr>
          <w:p w:rsidR="00CB0D50" w:rsidRPr="005A5340" w:rsidRDefault="00CB0D50" w:rsidP="005A5340"/>
        </w:tc>
        <w:tc>
          <w:tcPr>
            <w:tcW w:w="2991" w:type="pct"/>
          </w:tcPr>
          <w:p w:rsidR="00CB0D50" w:rsidRPr="005A5340" w:rsidRDefault="00CB0D50" w:rsidP="005A5340">
            <w:r w:rsidRPr="005A5340">
              <w:t>En début de formation, je vérifie les acquis antérieurs des participants</w:t>
            </w:r>
            <w:r w:rsidR="00A24B8B" w:rsidRPr="005A5340">
              <w:t>.</w:t>
            </w:r>
          </w:p>
        </w:tc>
        <w:tc>
          <w:tcPr>
            <w:tcW w:w="399" w:type="pct"/>
          </w:tcPr>
          <w:p w:rsidR="00CB0D50" w:rsidRPr="005A5340" w:rsidRDefault="00CB0D50" w:rsidP="005A5340"/>
        </w:tc>
        <w:tc>
          <w:tcPr>
            <w:tcW w:w="248" w:type="pct"/>
          </w:tcPr>
          <w:p w:rsidR="00CB0D50" w:rsidRPr="005A5340" w:rsidRDefault="00CB0D50" w:rsidP="005A5340"/>
        </w:tc>
        <w:tc>
          <w:tcPr>
            <w:tcW w:w="349" w:type="pct"/>
          </w:tcPr>
          <w:p w:rsidR="00CB0D50" w:rsidRPr="005A5340" w:rsidRDefault="00CB0D50" w:rsidP="005A5340"/>
        </w:tc>
        <w:tc>
          <w:tcPr>
            <w:tcW w:w="327" w:type="pct"/>
          </w:tcPr>
          <w:p w:rsidR="00CB0D50" w:rsidRPr="005A5340" w:rsidRDefault="00CB0D50" w:rsidP="005A5340"/>
        </w:tc>
      </w:tr>
      <w:tr w:rsidR="00F67024" w:rsidRPr="005A5340" w:rsidTr="00F67024">
        <w:tc>
          <w:tcPr>
            <w:tcW w:w="686" w:type="pct"/>
            <w:vMerge/>
          </w:tcPr>
          <w:p w:rsidR="00CB0D50" w:rsidRPr="005A5340" w:rsidRDefault="00CB0D50" w:rsidP="005A5340"/>
        </w:tc>
        <w:tc>
          <w:tcPr>
            <w:tcW w:w="2991" w:type="pct"/>
          </w:tcPr>
          <w:p w:rsidR="00CB0D50" w:rsidRPr="005A5340" w:rsidRDefault="00CB0D50" w:rsidP="005A5340">
            <w:r w:rsidRPr="005A5340">
              <w:t>Je vérifie les progrès accomplis, à intervalles réguliers, tout au long de la formation</w:t>
            </w:r>
            <w:r w:rsidR="00A24B8B" w:rsidRPr="005A5340">
              <w:t>.</w:t>
            </w:r>
          </w:p>
        </w:tc>
        <w:tc>
          <w:tcPr>
            <w:tcW w:w="399" w:type="pct"/>
          </w:tcPr>
          <w:p w:rsidR="00CB0D50" w:rsidRPr="005A5340" w:rsidRDefault="00CB0D50" w:rsidP="005A5340"/>
        </w:tc>
        <w:tc>
          <w:tcPr>
            <w:tcW w:w="248" w:type="pct"/>
          </w:tcPr>
          <w:p w:rsidR="00CB0D50" w:rsidRPr="005A5340" w:rsidRDefault="00CB0D50" w:rsidP="005A5340"/>
        </w:tc>
        <w:tc>
          <w:tcPr>
            <w:tcW w:w="349" w:type="pct"/>
          </w:tcPr>
          <w:p w:rsidR="00CB0D50" w:rsidRPr="005A5340" w:rsidRDefault="00CB0D50" w:rsidP="005A5340"/>
        </w:tc>
        <w:tc>
          <w:tcPr>
            <w:tcW w:w="327" w:type="pct"/>
          </w:tcPr>
          <w:p w:rsidR="00CB0D50" w:rsidRPr="005A5340" w:rsidRDefault="00CB0D50" w:rsidP="005A5340"/>
        </w:tc>
      </w:tr>
      <w:tr w:rsidR="00F67024" w:rsidRPr="005A5340" w:rsidTr="00F67024">
        <w:tc>
          <w:tcPr>
            <w:tcW w:w="686" w:type="pct"/>
            <w:vMerge/>
          </w:tcPr>
          <w:p w:rsidR="00CB0D50" w:rsidRPr="005A5340" w:rsidRDefault="00CB0D50" w:rsidP="005A5340"/>
        </w:tc>
        <w:tc>
          <w:tcPr>
            <w:tcW w:w="2991" w:type="pct"/>
          </w:tcPr>
          <w:p w:rsidR="00CB0D50" w:rsidRPr="005A5340" w:rsidRDefault="00CB0D50" w:rsidP="005A5340">
            <w:r w:rsidRPr="005A5340">
              <w:t>Je fais un usage approprié et fréquent de la technique du « feed-back » en guise de moyen ponctuel d’évaluer et guider les apprentissages</w:t>
            </w:r>
            <w:r w:rsidR="00A24B8B" w:rsidRPr="005A5340">
              <w:t>.</w:t>
            </w:r>
          </w:p>
        </w:tc>
        <w:tc>
          <w:tcPr>
            <w:tcW w:w="399" w:type="pct"/>
          </w:tcPr>
          <w:p w:rsidR="00CB0D50" w:rsidRPr="005A5340" w:rsidRDefault="00CB0D50" w:rsidP="005A5340"/>
        </w:tc>
        <w:tc>
          <w:tcPr>
            <w:tcW w:w="248" w:type="pct"/>
          </w:tcPr>
          <w:p w:rsidR="00CB0D50" w:rsidRPr="005A5340" w:rsidRDefault="00CB0D50" w:rsidP="005A5340"/>
        </w:tc>
        <w:tc>
          <w:tcPr>
            <w:tcW w:w="349" w:type="pct"/>
          </w:tcPr>
          <w:p w:rsidR="00CB0D50" w:rsidRPr="005A5340" w:rsidRDefault="00CB0D50" w:rsidP="005A5340"/>
        </w:tc>
        <w:tc>
          <w:tcPr>
            <w:tcW w:w="327" w:type="pct"/>
          </w:tcPr>
          <w:p w:rsidR="00CB0D50" w:rsidRPr="005A5340" w:rsidRDefault="00CB0D50" w:rsidP="005A5340"/>
        </w:tc>
      </w:tr>
      <w:tr w:rsidR="00F67024" w:rsidRPr="005A5340" w:rsidTr="00F67024">
        <w:tc>
          <w:tcPr>
            <w:tcW w:w="686" w:type="pct"/>
            <w:vMerge/>
          </w:tcPr>
          <w:p w:rsidR="00CB0D50" w:rsidRPr="005A5340" w:rsidRDefault="00CB0D50" w:rsidP="005A5340"/>
        </w:tc>
        <w:tc>
          <w:tcPr>
            <w:tcW w:w="2991" w:type="pct"/>
          </w:tcPr>
          <w:p w:rsidR="00CB0D50" w:rsidRPr="005A5340" w:rsidRDefault="00CB0D50" w:rsidP="005A5340">
            <w:r w:rsidRPr="005A5340">
              <w:t>Je jauge la satisfaction des participants par rapport à la situation d’apprentissage</w:t>
            </w:r>
            <w:r w:rsidR="00A24B8B" w:rsidRPr="005A5340">
              <w:t>.</w:t>
            </w:r>
          </w:p>
        </w:tc>
        <w:tc>
          <w:tcPr>
            <w:tcW w:w="399" w:type="pct"/>
          </w:tcPr>
          <w:p w:rsidR="00CB0D50" w:rsidRPr="005A5340" w:rsidRDefault="00CB0D50" w:rsidP="005A5340"/>
        </w:tc>
        <w:tc>
          <w:tcPr>
            <w:tcW w:w="248" w:type="pct"/>
          </w:tcPr>
          <w:p w:rsidR="00CB0D50" w:rsidRPr="005A5340" w:rsidRDefault="00CB0D50" w:rsidP="005A5340"/>
        </w:tc>
        <w:tc>
          <w:tcPr>
            <w:tcW w:w="349" w:type="pct"/>
          </w:tcPr>
          <w:p w:rsidR="00CB0D50" w:rsidRPr="005A5340" w:rsidRDefault="00CB0D50" w:rsidP="005A5340"/>
        </w:tc>
        <w:tc>
          <w:tcPr>
            <w:tcW w:w="327" w:type="pct"/>
          </w:tcPr>
          <w:p w:rsidR="00CB0D50" w:rsidRPr="005A5340" w:rsidRDefault="00CB0D50" w:rsidP="005A5340"/>
        </w:tc>
      </w:tr>
      <w:tr w:rsidR="00F67024" w:rsidRPr="005A5340" w:rsidTr="00F67024">
        <w:tc>
          <w:tcPr>
            <w:tcW w:w="686" w:type="pct"/>
            <w:vMerge/>
          </w:tcPr>
          <w:p w:rsidR="00CB0D50" w:rsidRPr="005A5340" w:rsidRDefault="00CB0D50" w:rsidP="005A5340"/>
        </w:tc>
        <w:tc>
          <w:tcPr>
            <w:tcW w:w="2991" w:type="pct"/>
          </w:tcPr>
          <w:p w:rsidR="00CB0D50" w:rsidRPr="005A5340" w:rsidRDefault="00CB0D50" w:rsidP="005A5340">
            <w:r w:rsidRPr="005A5340">
              <w:t>Je permets aux participants de participer à l’évaluation en cours de formation</w:t>
            </w:r>
            <w:r w:rsidR="00A24B8B" w:rsidRPr="005A5340">
              <w:t>.</w:t>
            </w:r>
          </w:p>
        </w:tc>
        <w:tc>
          <w:tcPr>
            <w:tcW w:w="399" w:type="pct"/>
          </w:tcPr>
          <w:p w:rsidR="00CB0D50" w:rsidRPr="005A5340" w:rsidRDefault="00CB0D50" w:rsidP="005A5340"/>
        </w:tc>
        <w:tc>
          <w:tcPr>
            <w:tcW w:w="248" w:type="pct"/>
          </w:tcPr>
          <w:p w:rsidR="00CB0D50" w:rsidRPr="005A5340" w:rsidRDefault="00CB0D50" w:rsidP="005A5340"/>
        </w:tc>
        <w:tc>
          <w:tcPr>
            <w:tcW w:w="349" w:type="pct"/>
          </w:tcPr>
          <w:p w:rsidR="00CB0D50" w:rsidRPr="005A5340" w:rsidRDefault="00CB0D50" w:rsidP="005A5340"/>
        </w:tc>
        <w:tc>
          <w:tcPr>
            <w:tcW w:w="327" w:type="pct"/>
          </w:tcPr>
          <w:p w:rsidR="00CB0D50" w:rsidRPr="005A5340" w:rsidRDefault="00CB0D50" w:rsidP="005A5340"/>
        </w:tc>
      </w:tr>
      <w:tr w:rsidR="00F67024" w:rsidRPr="005A5340" w:rsidTr="00F67024">
        <w:tc>
          <w:tcPr>
            <w:tcW w:w="686" w:type="pct"/>
            <w:vMerge/>
          </w:tcPr>
          <w:p w:rsidR="00CB0D50" w:rsidRPr="005A5340" w:rsidRDefault="00CB0D50" w:rsidP="005A5340"/>
        </w:tc>
        <w:tc>
          <w:tcPr>
            <w:tcW w:w="2991" w:type="pct"/>
          </w:tcPr>
          <w:p w:rsidR="00CB0D50" w:rsidRPr="005A5340" w:rsidRDefault="00CB0D50" w:rsidP="005A5340">
            <w:r w:rsidRPr="005A5340">
              <w:t>Au terme de la formation, je mesure l’atteinte des objectifs fixés</w:t>
            </w:r>
            <w:r w:rsidR="00A24B8B" w:rsidRPr="005A5340">
              <w:t>.</w:t>
            </w:r>
          </w:p>
        </w:tc>
        <w:tc>
          <w:tcPr>
            <w:tcW w:w="399" w:type="pct"/>
          </w:tcPr>
          <w:p w:rsidR="00CB0D50" w:rsidRPr="005A5340" w:rsidRDefault="00CB0D50" w:rsidP="005A5340"/>
        </w:tc>
        <w:tc>
          <w:tcPr>
            <w:tcW w:w="248" w:type="pct"/>
          </w:tcPr>
          <w:p w:rsidR="00CB0D50" w:rsidRPr="005A5340" w:rsidRDefault="00CB0D50" w:rsidP="005A5340"/>
        </w:tc>
        <w:tc>
          <w:tcPr>
            <w:tcW w:w="349" w:type="pct"/>
          </w:tcPr>
          <w:p w:rsidR="00CB0D50" w:rsidRPr="005A5340" w:rsidRDefault="00CB0D50" w:rsidP="005A5340"/>
        </w:tc>
        <w:tc>
          <w:tcPr>
            <w:tcW w:w="327" w:type="pct"/>
          </w:tcPr>
          <w:p w:rsidR="00CB0D50" w:rsidRPr="005A5340" w:rsidRDefault="00CB0D50" w:rsidP="005A5340"/>
        </w:tc>
      </w:tr>
      <w:tr w:rsidR="00F67024" w:rsidRPr="005A5340" w:rsidTr="00F67024">
        <w:tc>
          <w:tcPr>
            <w:tcW w:w="686" w:type="pct"/>
            <w:vMerge/>
          </w:tcPr>
          <w:p w:rsidR="00CB0D50" w:rsidRPr="005A5340" w:rsidRDefault="00CB0D50" w:rsidP="005A5340"/>
        </w:tc>
        <w:tc>
          <w:tcPr>
            <w:tcW w:w="2991" w:type="pct"/>
          </w:tcPr>
          <w:p w:rsidR="00CB0D50" w:rsidRPr="005A5340" w:rsidRDefault="00CB0D50" w:rsidP="005A5340">
            <w:r w:rsidRPr="005A5340">
              <w:t>J’interprète les divers résultats des évaluations et je tire des leçons pour les techniques andragogiques utilisés</w:t>
            </w:r>
            <w:r w:rsidR="00A24B8B" w:rsidRPr="005A5340">
              <w:t>.</w:t>
            </w:r>
          </w:p>
        </w:tc>
        <w:tc>
          <w:tcPr>
            <w:tcW w:w="399" w:type="pct"/>
          </w:tcPr>
          <w:p w:rsidR="00CB0D50" w:rsidRPr="005A5340" w:rsidRDefault="00CB0D50" w:rsidP="005A5340"/>
        </w:tc>
        <w:tc>
          <w:tcPr>
            <w:tcW w:w="248" w:type="pct"/>
          </w:tcPr>
          <w:p w:rsidR="00CB0D50" w:rsidRPr="005A5340" w:rsidRDefault="00CB0D50" w:rsidP="005A5340"/>
        </w:tc>
        <w:tc>
          <w:tcPr>
            <w:tcW w:w="349" w:type="pct"/>
          </w:tcPr>
          <w:p w:rsidR="00CB0D50" w:rsidRPr="005A5340" w:rsidRDefault="00CB0D50" w:rsidP="005A5340"/>
        </w:tc>
        <w:tc>
          <w:tcPr>
            <w:tcW w:w="327" w:type="pct"/>
          </w:tcPr>
          <w:p w:rsidR="00CB0D50" w:rsidRPr="005A5340" w:rsidRDefault="00CB0D50" w:rsidP="005A5340"/>
        </w:tc>
      </w:tr>
      <w:tr w:rsidR="00F67024" w:rsidRPr="005A5340" w:rsidTr="00F67024">
        <w:tc>
          <w:tcPr>
            <w:tcW w:w="686" w:type="pct"/>
            <w:vMerge/>
          </w:tcPr>
          <w:p w:rsidR="00CB0D50" w:rsidRPr="005A5340" w:rsidRDefault="00CB0D50" w:rsidP="005A5340"/>
        </w:tc>
        <w:tc>
          <w:tcPr>
            <w:tcW w:w="2991" w:type="pct"/>
          </w:tcPr>
          <w:p w:rsidR="00CB0D50" w:rsidRPr="00F67024" w:rsidRDefault="00CB0D50" w:rsidP="00F67024">
            <w:pPr>
              <w:jc w:val="right"/>
              <w:rPr>
                <w:b/>
              </w:rPr>
            </w:pPr>
            <w:r w:rsidRPr="00F67024">
              <w:rPr>
                <w:b/>
              </w:rPr>
              <w:t xml:space="preserve"> Sous total </w:t>
            </w:r>
            <w:r w:rsidR="00F67024" w:rsidRPr="00F67024">
              <w:rPr>
                <w:b/>
              </w:rPr>
              <w:t>5</w:t>
            </w:r>
          </w:p>
        </w:tc>
        <w:tc>
          <w:tcPr>
            <w:tcW w:w="399" w:type="pct"/>
          </w:tcPr>
          <w:p w:rsidR="00CB0D50" w:rsidRPr="005A5340" w:rsidRDefault="00CB0D50" w:rsidP="005A5340"/>
        </w:tc>
        <w:tc>
          <w:tcPr>
            <w:tcW w:w="248" w:type="pct"/>
          </w:tcPr>
          <w:p w:rsidR="00CB0D50" w:rsidRPr="005A5340" w:rsidRDefault="00CB0D50" w:rsidP="005A5340"/>
        </w:tc>
        <w:tc>
          <w:tcPr>
            <w:tcW w:w="349" w:type="pct"/>
          </w:tcPr>
          <w:p w:rsidR="00CB0D50" w:rsidRPr="005A5340" w:rsidRDefault="00CB0D50" w:rsidP="005A5340"/>
        </w:tc>
        <w:tc>
          <w:tcPr>
            <w:tcW w:w="327" w:type="pct"/>
          </w:tcPr>
          <w:p w:rsidR="00CB0D50" w:rsidRPr="005A5340" w:rsidRDefault="00CB0D50" w:rsidP="005A5340"/>
        </w:tc>
      </w:tr>
      <w:tr w:rsidR="00F67024" w:rsidRPr="005A5340" w:rsidTr="00F67024">
        <w:tc>
          <w:tcPr>
            <w:tcW w:w="686" w:type="pct"/>
          </w:tcPr>
          <w:p w:rsidR="00CB0D50" w:rsidRPr="005A5340" w:rsidRDefault="00CB0D50" w:rsidP="005A5340"/>
        </w:tc>
        <w:tc>
          <w:tcPr>
            <w:tcW w:w="2991" w:type="pct"/>
          </w:tcPr>
          <w:p w:rsidR="00CB0D50" w:rsidRPr="00F67024" w:rsidRDefault="00CB0D50" w:rsidP="00F67024">
            <w:pPr>
              <w:jc w:val="center"/>
              <w:rPr>
                <w:b/>
              </w:rPr>
            </w:pPr>
            <w:r w:rsidRPr="00F67024">
              <w:rPr>
                <w:b/>
              </w:rPr>
              <w:t>TOTAL GENERAL</w:t>
            </w:r>
          </w:p>
        </w:tc>
        <w:tc>
          <w:tcPr>
            <w:tcW w:w="399" w:type="pct"/>
          </w:tcPr>
          <w:p w:rsidR="00CB0D50" w:rsidRPr="005A5340" w:rsidRDefault="00CB0D50" w:rsidP="005A5340"/>
        </w:tc>
        <w:tc>
          <w:tcPr>
            <w:tcW w:w="248" w:type="pct"/>
          </w:tcPr>
          <w:p w:rsidR="00CB0D50" w:rsidRPr="005A5340" w:rsidRDefault="00CB0D50" w:rsidP="005A5340"/>
        </w:tc>
        <w:tc>
          <w:tcPr>
            <w:tcW w:w="349" w:type="pct"/>
          </w:tcPr>
          <w:p w:rsidR="00CB0D50" w:rsidRPr="005A5340" w:rsidRDefault="00CB0D50" w:rsidP="005A5340"/>
        </w:tc>
        <w:tc>
          <w:tcPr>
            <w:tcW w:w="327" w:type="pct"/>
          </w:tcPr>
          <w:p w:rsidR="00CB0D50" w:rsidRPr="005A5340" w:rsidRDefault="00CB0D50" w:rsidP="005A5340"/>
        </w:tc>
      </w:tr>
    </w:tbl>
    <w:p w:rsidR="00CB0D50" w:rsidRPr="005A5340" w:rsidRDefault="00CB0D50" w:rsidP="005A5340"/>
    <w:p w:rsidR="00CB0D50" w:rsidRPr="005A5340" w:rsidRDefault="00CB0D50" w:rsidP="005A5340"/>
    <w:p w:rsidR="00F67024" w:rsidRDefault="00F67024" w:rsidP="005A5340"/>
    <w:p w:rsidR="00F67024" w:rsidRPr="00F67024" w:rsidRDefault="00F67024" w:rsidP="00F67024"/>
    <w:p w:rsidR="00F67024" w:rsidRDefault="00F67024" w:rsidP="00F67024"/>
    <w:p w:rsidR="00F67024" w:rsidRDefault="00F67024" w:rsidP="00F67024"/>
    <w:p w:rsidR="00CB0D50" w:rsidRPr="00F67024" w:rsidRDefault="00F67024" w:rsidP="00F67024">
      <w:pPr>
        <w:tabs>
          <w:tab w:val="left" w:pos="6315"/>
        </w:tabs>
      </w:pPr>
      <w:r>
        <w:tab/>
      </w:r>
    </w:p>
    <w:sectPr w:rsidR="00CB0D50" w:rsidRPr="00F67024" w:rsidSect="00373181">
      <w:footerReference w:type="default" r:id="rId16"/>
      <w:pgSz w:w="16838" w:h="11906" w:orient="landscape" w:code="9"/>
      <w:pgMar w:top="1418" w:right="1418" w:bottom="1418"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BFF" w:rsidRDefault="00EA7BFF" w:rsidP="00595017">
      <w:r>
        <w:separator/>
      </w:r>
    </w:p>
  </w:endnote>
  <w:endnote w:type="continuationSeparator" w:id="0">
    <w:p w:rsidR="00EA7BFF" w:rsidRDefault="00EA7BFF" w:rsidP="005950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Eras Medium ITC">
    <w:panose1 w:val="020B06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340" w:rsidRDefault="009256DE">
    <w:pPr>
      <w:pStyle w:val="Pieddepage"/>
    </w:pPr>
    <w:r>
      <w:fldChar w:fldCharType="begin"/>
    </w:r>
    <w:r w:rsidR="005A5340">
      <w:instrText xml:space="preserve"> PAGE   \* MERGEFORMAT </w:instrText>
    </w:r>
    <w:r>
      <w:fldChar w:fldCharType="separate"/>
    </w:r>
    <w:r w:rsidR="00701400">
      <w:rPr>
        <w:noProof/>
      </w:rPr>
      <w:t>1</w:t>
    </w:r>
    <w:r>
      <w:fldChar w:fldCharType="end"/>
    </w:r>
  </w:p>
  <w:p w:rsidR="005A5340" w:rsidRDefault="005A5340">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340" w:rsidRDefault="009256DE">
    <w:pPr>
      <w:pStyle w:val="Pieddepage"/>
    </w:pPr>
    <w:r>
      <w:fldChar w:fldCharType="begin"/>
    </w:r>
    <w:r w:rsidR="005A5340">
      <w:instrText xml:space="preserve"> PAGE   \* MERGEFORMAT </w:instrText>
    </w:r>
    <w:r>
      <w:fldChar w:fldCharType="separate"/>
    </w:r>
    <w:r w:rsidR="00701400">
      <w:rPr>
        <w:noProof/>
      </w:rPr>
      <w:t>15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BFF" w:rsidRDefault="00EA7BFF" w:rsidP="00595017">
      <w:r>
        <w:separator/>
      </w:r>
    </w:p>
  </w:footnote>
  <w:footnote w:type="continuationSeparator" w:id="0">
    <w:p w:rsidR="00EA7BFF" w:rsidRDefault="00EA7BFF" w:rsidP="005950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024" w:rsidRDefault="00F67024" w:rsidP="00F67024">
    <w:pPr>
      <w:pStyle w:val="ENTTE"/>
    </w:pPr>
    <w:r>
      <w:t>TECHNIQUE DE CONDUITE D’UNE SESSION DE FORMATION</w:t>
    </w:r>
  </w:p>
  <w:p w:rsidR="00F67024" w:rsidRDefault="00F67024">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340" w:rsidRDefault="005A5340" w:rsidP="008A7375">
    <w:pPr>
      <w:pStyle w:val="En-tte"/>
      <w:jc w:val="center"/>
    </w:pPr>
  </w:p>
  <w:p w:rsidR="005A5340" w:rsidRPr="008A7375" w:rsidRDefault="005A5340" w:rsidP="008A7375">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8487462"/>
    <w:lvl w:ilvl="0">
      <w:start w:val="1"/>
      <w:numFmt w:val="bullet"/>
      <w:pStyle w:val="Listepuces2"/>
      <w:lvlText w:val=""/>
      <w:lvlJc w:val="left"/>
      <w:pPr>
        <w:tabs>
          <w:tab w:val="num" w:pos="643"/>
        </w:tabs>
        <w:ind w:left="643" w:hanging="360"/>
      </w:pPr>
      <w:rPr>
        <w:rFonts w:ascii="Symbol" w:hAnsi="Symbol" w:hint="default"/>
      </w:rPr>
    </w:lvl>
  </w:abstractNum>
  <w:abstractNum w:abstractNumId="1">
    <w:nsid w:val="017B746B"/>
    <w:multiLevelType w:val="multilevel"/>
    <w:tmpl w:val="347E15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B32B3E"/>
    <w:multiLevelType w:val="multilevel"/>
    <w:tmpl w:val="FAE49C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7F20EF4"/>
    <w:multiLevelType w:val="hybridMultilevel"/>
    <w:tmpl w:val="CE227958"/>
    <w:lvl w:ilvl="0" w:tplc="E626C1A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80D785D"/>
    <w:multiLevelType w:val="multilevel"/>
    <w:tmpl w:val="347E15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F4F07DB"/>
    <w:multiLevelType w:val="multilevel"/>
    <w:tmpl w:val="41D04F0C"/>
    <w:lvl w:ilvl="0">
      <w:start w:val="1"/>
      <w:numFmt w:val="decimal"/>
      <w:pStyle w:val="MCA2"/>
      <w:lvlText w:val="%1."/>
      <w:lvlJc w:val="left"/>
      <w:pPr>
        <w:ind w:left="717" w:hanging="360"/>
      </w:pPr>
      <w:rPr>
        <w:rFonts w:hint="default"/>
      </w:rPr>
    </w:lvl>
    <w:lvl w:ilvl="1">
      <w:start w:val="1"/>
      <w:numFmt w:val="decimal"/>
      <w:pStyle w:val="MCA3"/>
      <w:isLgl/>
      <w:lvlText w:val="%1.%2"/>
      <w:lvlJc w:val="left"/>
      <w:pPr>
        <w:ind w:left="1211" w:hanging="360"/>
      </w:pPr>
      <w:rPr>
        <w:rFonts w:hint="default"/>
      </w:rPr>
    </w:lvl>
    <w:lvl w:ilvl="2">
      <w:start w:val="1"/>
      <w:numFmt w:val="decimal"/>
      <w:isLgl/>
      <w:lvlText w:val="%1.%2.%3"/>
      <w:lvlJc w:val="left"/>
      <w:pPr>
        <w:ind w:left="2065" w:hanging="720"/>
      </w:pPr>
      <w:rPr>
        <w:rFonts w:hint="default"/>
      </w:rPr>
    </w:lvl>
    <w:lvl w:ilvl="3">
      <w:start w:val="1"/>
      <w:numFmt w:val="decimal"/>
      <w:isLgl/>
      <w:lvlText w:val="%1.%2.%3.%4"/>
      <w:lvlJc w:val="left"/>
      <w:pPr>
        <w:ind w:left="2559" w:hanging="720"/>
      </w:pPr>
      <w:rPr>
        <w:rFonts w:hint="default"/>
      </w:rPr>
    </w:lvl>
    <w:lvl w:ilvl="4">
      <w:start w:val="1"/>
      <w:numFmt w:val="decimal"/>
      <w:isLgl/>
      <w:lvlText w:val="%1.%2.%3.%4.%5"/>
      <w:lvlJc w:val="left"/>
      <w:pPr>
        <w:ind w:left="3413" w:hanging="1080"/>
      </w:pPr>
      <w:rPr>
        <w:rFonts w:hint="default"/>
      </w:rPr>
    </w:lvl>
    <w:lvl w:ilvl="5">
      <w:start w:val="1"/>
      <w:numFmt w:val="decimal"/>
      <w:isLgl/>
      <w:lvlText w:val="%1.%2.%3.%4.%5.%6"/>
      <w:lvlJc w:val="left"/>
      <w:pPr>
        <w:ind w:left="3907" w:hanging="1080"/>
      </w:pPr>
      <w:rPr>
        <w:rFonts w:hint="default"/>
      </w:rPr>
    </w:lvl>
    <w:lvl w:ilvl="6">
      <w:start w:val="1"/>
      <w:numFmt w:val="decimal"/>
      <w:isLgl/>
      <w:lvlText w:val="%1.%2.%3.%4.%5.%6.%7"/>
      <w:lvlJc w:val="left"/>
      <w:pPr>
        <w:ind w:left="4761" w:hanging="1440"/>
      </w:pPr>
      <w:rPr>
        <w:rFonts w:hint="default"/>
      </w:rPr>
    </w:lvl>
    <w:lvl w:ilvl="7">
      <w:start w:val="1"/>
      <w:numFmt w:val="decimal"/>
      <w:isLgl/>
      <w:lvlText w:val="%1.%2.%3.%4.%5.%6.%7.%8"/>
      <w:lvlJc w:val="left"/>
      <w:pPr>
        <w:ind w:left="5255" w:hanging="1440"/>
      </w:pPr>
      <w:rPr>
        <w:rFonts w:hint="default"/>
      </w:rPr>
    </w:lvl>
    <w:lvl w:ilvl="8">
      <w:start w:val="1"/>
      <w:numFmt w:val="decimal"/>
      <w:isLgl/>
      <w:lvlText w:val="%1.%2.%3.%4.%5.%6.%7.%8.%9"/>
      <w:lvlJc w:val="left"/>
      <w:pPr>
        <w:ind w:left="6109" w:hanging="1800"/>
      </w:pPr>
      <w:rPr>
        <w:rFonts w:hint="default"/>
      </w:rPr>
    </w:lvl>
  </w:abstractNum>
  <w:abstractNum w:abstractNumId="6">
    <w:nsid w:val="130D1826"/>
    <w:multiLevelType w:val="hybridMultilevel"/>
    <w:tmpl w:val="2D520E74"/>
    <w:lvl w:ilvl="0" w:tplc="E626C1A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4C74FC2"/>
    <w:multiLevelType w:val="hybridMultilevel"/>
    <w:tmpl w:val="3E8E5968"/>
    <w:lvl w:ilvl="0" w:tplc="61AEC27E">
      <w:numFmt w:val="bullet"/>
      <w:pStyle w:val="PADYPUCE1"/>
      <w:lvlText w:val="-"/>
      <w:lvlJc w:val="left"/>
      <w:pPr>
        <w:ind w:left="1069"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8">
    <w:nsid w:val="17665D52"/>
    <w:multiLevelType w:val="hybridMultilevel"/>
    <w:tmpl w:val="A06E4E26"/>
    <w:lvl w:ilvl="0" w:tplc="61F8D43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8163612"/>
    <w:multiLevelType w:val="hybridMultilevel"/>
    <w:tmpl w:val="20EEAE5A"/>
    <w:lvl w:ilvl="0" w:tplc="40E4D670">
      <w:start w:val="1"/>
      <w:numFmt w:val="bullet"/>
      <w:pStyle w:val="PADYPc2PUCE1"/>
      <w:lvlText w:val=""/>
      <w:lvlJc w:val="left"/>
      <w:pPr>
        <w:tabs>
          <w:tab w:val="num" w:pos="851"/>
        </w:tabs>
        <w:ind w:left="786" w:hanging="360"/>
      </w:pPr>
      <w:rPr>
        <w:rFonts w:ascii="Symbol" w:hAnsi="Symbo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4BE4B936">
      <w:start w:val="1"/>
      <w:numFmt w:val="bullet"/>
      <w:lvlText w:val=""/>
      <w:lvlJc w:val="left"/>
      <w:pPr>
        <w:tabs>
          <w:tab w:val="num" w:pos="786"/>
        </w:tabs>
        <w:ind w:left="786" w:hanging="360"/>
      </w:pPr>
      <w:rPr>
        <w:rFonts w:ascii="Symbol" w:hAnsi="Symbol" w:hint="default"/>
      </w:rPr>
    </w:lvl>
    <w:lvl w:ilvl="2" w:tplc="040C0005">
      <w:start w:val="1"/>
      <w:numFmt w:val="decimal"/>
      <w:lvlText w:val="%3."/>
      <w:lvlJc w:val="left"/>
      <w:pPr>
        <w:tabs>
          <w:tab w:val="num" w:pos="1309"/>
        </w:tabs>
        <w:ind w:left="1309" w:hanging="360"/>
      </w:pPr>
    </w:lvl>
    <w:lvl w:ilvl="3" w:tplc="040C0001">
      <w:start w:val="1"/>
      <w:numFmt w:val="decimal"/>
      <w:lvlText w:val="%4."/>
      <w:lvlJc w:val="left"/>
      <w:pPr>
        <w:tabs>
          <w:tab w:val="num" w:pos="2029"/>
        </w:tabs>
        <w:ind w:left="2029" w:hanging="360"/>
      </w:pPr>
    </w:lvl>
    <w:lvl w:ilvl="4" w:tplc="040C0003">
      <w:start w:val="1"/>
      <w:numFmt w:val="decimal"/>
      <w:lvlText w:val="%5."/>
      <w:lvlJc w:val="left"/>
      <w:pPr>
        <w:tabs>
          <w:tab w:val="num" w:pos="2749"/>
        </w:tabs>
        <w:ind w:left="2749" w:hanging="360"/>
      </w:pPr>
    </w:lvl>
    <w:lvl w:ilvl="5" w:tplc="040C0005">
      <w:start w:val="1"/>
      <w:numFmt w:val="decimal"/>
      <w:lvlText w:val="%6."/>
      <w:lvlJc w:val="left"/>
      <w:pPr>
        <w:tabs>
          <w:tab w:val="num" w:pos="3469"/>
        </w:tabs>
        <w:ind w:left="3469" w:hanging="360"/>
      </w:pPr>
    </w:lvl>
    <w:lvl w:ilvl="6" w:tplc="040C0001">
      <w:start w:val="1"/>
      <w:numFmt w:val="decimal"/>
      <w:lvlText w:val="%7."/>
      <w:lvlJc w:val="left"/>
      <w:pPr>
        <w:tabs>
          <w:tab w:val="num" w:pos="4189"/>
        </w:tabs>
        <w:ind w:left="4189" w:hanging="360"/>
      </w:pPr>
    </w:lvl>
    <w:lvl w:ilvl="7" w:tplc="040C0003">
      <w:start w:val="1"/>
      <w:numFmt w:val="decimal"/>
      <w:lvlText w:val="%8."/>
      <w:lvlJc w:val="left"/>
      <w:pPr>
        <w:tabs>
          <w:tab w:val="num" w:pos="4909"/>
        </w:tabs>
        <w:ind w:left="4909" w:hanging="360"/>
      </w:pPr>
    </w:lvl>
    <w:lvl w:ilvl="8" w:tplc="040C0005">
      <w:start w:val="1"/>
      <w:numFmt w:val="decimal"/>
      <w:lvlText w:val="%9."/>
      <w:lvlJc w:val="left"/>
      <w:pPr>
        <w:tabs>
          <w:tab w:val="num" w:pos="5629"/>
        </w:tabs>
        <w:ind w:left="5629" w:hanging="360"/>
      </w:pPr>
    </w:lvl>
  </w:abstractNum>
  <w:abstractNum w:abstractNumId="10">
    <w:nsid w:val="196916C2"/>
    <w:multiLevelType w:val="hybridMultilevel"/>
    <w:tmpl w:val="9B5226A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numFmt w:val="bullet"/>
      <w:lvlText w:val=""/>
      <w:lvlJc w:val="left"/>
      <w:pPr>
        <w:tabs>
          <w:tab w:val="num" w:pos="1440"/>
        </w:tabs>
        <w:ind w:left="1440" w:hanging="360"/>
      </w:pPr>
      <w:rPr>
        <w:rFonts w:ascii="Symbol" w:eastAsia="Times New Roman" w:hAnsi="Symbol"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1EBF4152"/>
    <w:multiLevelType w:val="hybridMultilevel"/>
    <w:tmpl w:val="54CA24AA"/>
    <w:lvl w:ilvl="0" w:tplc="E626C1A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498179C"/>
    <w:multiLevelType w:val="hybridMultilevel"/>
    <w:tmpl w:val="21A62BF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DAC4AAC"/>
    <w:multiLevelType w:val="multilevel"/>
    <w:tmpl w:val="5A640272"/>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4">
    <w:nsid w:val="2F7859FB"/>
    <w:multiLevelType w:val="hybridMultilevel"/>
    <w:tmpl w:val="66EE18E4"/>
    <w:lvl w:ilvl="0" w:tplc="E626C1A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32D7B7A"/>
    <w:multiLevelType w:val="hybridMultilevel"/>
    <w:tmpl w:val="B68CAD92"/>
    <w:lvl w:ilvl="0" w:tplc="E626C1A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56B0127"/>
    <w:multiLevelType w:val="hybridMultilevel"/>
    <w:tmpl w:val="AC328320"/>
    <w:lvl w:ilvl="0" w:tplc="040C001B">
      <w:start w:val="1"/>
      <w:numFmt w:val="lowerRoman"/>
      <w:lvlText w:val="%1."/>
      <w:lvlJc w:val="righ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nsid w:val="422970A6"/>
    <w:multiLevelType w:val="hybridMultilevel"/>
    <w:tmpl w:val="B7E2E2B4"/>
    <w:lvl w:ilvl="0" w:tplc="E626C1A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39903A8"/>
    <w:multiLevelType w:val="multilevel"/>
    <w:tmpl w:val="417EFAFA"/>
    <w:lvl w:ilvl="0">
      <w:start w:val="1"/>
      <w:numFmt w:val="decimal"/>
      <w:pStyle w:val="PADYP1"/>
      <w:lvlText w:val="%1."/>
      <w:lvlJc w:val="left"/>
      <w:pPr>
        <w:ind w:left="360" w:hanging="360"/>
      </w:pPr>
    </w:lvl>
    <w:lvl w:ilvl="1">
      <w:start w:val="1"/>
      <w:numFmt w:val="decimal"/>
      <w:pStyle w:val="PADYP2"/>
      <w:lvlText w:val="%1.%2."/>
      <w:lvlJc w:val="left"/>
      <w:pPr>
        <w:ind w:left="792" w:hanging="432"/>
      </w:pPr>
    </w:lvl>
    <w:lvl w:ilvl="2">
      <w:start w:val="1"/>
      <w:numFmt w:val="decimal"/>
      <w:pStyle w:val="PADYP3"/>
      <w:lvlText w:val="%1.%2.%3."/>
      <w:lvlJc w:val="left"/>
      <w:pPr>
        <w:ind w:left="1224" w:hanging="504"/>
      </w:pPr>
    </w:lvl>
    <w:lvl w:ilvl="3">
      <w:start w:val="1"/>
      <w:numFmt w:val="decimal"/>
      <w:pStyle w:val="PADYP6"/>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5825C10"/>
    <w:multiLevelType w:val="multilevel"/>
    <w:tmpl w:val="2460D77E"/>
    <w:lvl w:ilvl="0">
      <w:start w:val="1"/>
      <w:numFmt w:val="decimal"/>
      <w:pStyle w:val="T1Arial14GEspace18avant12aprsIntersimple"/>
      <w:lvlText w:val="%1."/>
      <w:lvlJc w:val="left"/>
      <w:pPr>
        <w:ind w:left="720" w:hanging="360"/>
      </w:pPr>
    </w:lvl>
    <w:lvl w:ilvl="1">
      <w:start w:val="1"/>
      <w:numFmt w:val="decimal"/>
      <w:isLgl/>
      <w:lvlText w:val="%1.%2."/>
      <w:lvlJc w:val="left"/>
      <w:pPr>
        <w:ind w:left="1080" w:hanging="720"/>
      </w:pPr>
      <w:rPr>
        <w:rFonts w:hint="default"/>
      </w:rPr>
    </w:lvl>
    <w:lvl w:ilvl="2">
      <w:start w:val="1"/>
      <w:numFmt w:val="decimal"/>
      <w:pStyle w:val="T3Arial11GrasItaliqEsp12avant12aprsIntersimple"/>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474E3EE7"/>
    <w:multiLevelType w:val="hybridMultilevel"/>
    <w:tmpl w:val="B3DED824"/>
    <w:lvl w:ilvl="0" w:tplc="E626C1A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7B069A4"/>
    <w:multiLevelType w:val="multilevel"/>
    <w:tmpl w:val="296C6BF2"/>
    <w:lvl w:ilvl="0">
      <w:start w:val="1"/>
      <w:numFmt w:val="decimal"/>
      <w:pStyle w:val="AT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47B70D80"/>
    <w:multiLevelType w:val="hybridMultilevel"/>
    <w:tmpl w:val="21705120"/>
    <w:lvl w:ilvl="0" w:tplc="A3F6C69E">
      <w:start w:val="1"/>
      <w:numFmt w:val="bullet"/>
      <w:pStyle w:val="PUCE1"/>
      <w:lvlText w:val=""/>
      <w:lvlJc w:val="left"/>
      <w:pPr>
        <w:ind w:left="720" w:hanging="360"/>
      </w:pPr>
      <w:rPr>
        <w:rFonts w:ascii="Symbol" w:hAnsi="Symbol" w:hint="default"/>
        <w:color w:val="1F497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8970AAB"/>
    <w:multiLevelType w:val="multilevel"/>
    <w:tmpl w:val="3C7266B0"/>
    <w:lvl w:ilvl="0">
      <w:start w:val="1"/>
      <w:numFmt w:val="decimal"/>
      <w:pStyle w:val="PADYP1Titre1"/>
      <w:lvlText w:val="%1."/>
      <w:lvlJc w:val="left"/>
      <w:pPr>
        <w:ind w:left="360" w:hanging="360"/>
      </w:pPr>
    </w:lvl>
    <w:lvl w:ilvl="1">
      <w:start w:val="1"/>
      <w:numFmt w:val="decimal"/>
      <w:pStyle w:val="PADYP2Titre2"/>
      <w:isLgl/>
      <w:lvlText w:val="%1.%2."/>
      <w:lvlJc w:val="left"/>
      <w:pPr>
        <w:ind w:left="720" w:hanging="720"/>
      </w:pPr>
      <w:rPr>
        <w:rFonts w:hint="default"/>
      </w:rPr>
    </w:lvl>
    <w:lvl w:ilvl="2">
      <w:start w:val="1"/>
      <w:numFmt w:val="decimal"/>
      <w:pStyle w:val="PADYP3Titre3"/>
      <w:isLgl/>
      <w:lvlText w:val="%1.%2.%3."/>
      <w:lvlJc w:val="left"/>
      <w:pPr>
        <w:ind w:left="720" w:hanging="720"/>
      </w:pPr>
      <w:rPr>
        <w:rFonts w:hint="default"/>
      </w:rPr>
    </w:lvl>
    <w:lvl w:ilvl="3">
      <w:start w:val="1"/>
      <w:numFmt w:val="decimal"/>
      <w:pStyle w:val="PADYP4Titre4"/>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nsid w:val="4CE10FD4"/>
    <w:multiLevelType w:val="hybridMultilevel"/>
    <w:tmpl w:val="CD0A901A"/>
    <w:lvl w:ilvl="0" w:tplc="6B10D8B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F1519B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0616EA8"/>
    <w:multiLevelType w:val="multilevel"/>
    <w:tmpl w:val="A112B62C"/>
    <w:lvl w:ilvl="0">
      <w:start w:val="1"/>
      <w:numFmt w:val="decimal"/>
      <w:pStyle w:val="PADYPTitre1"/>
      <w:lvlText w:val="%1."/>
      <w:lvlJc w:val="left"/>
      <w:pPr>
        <w:ind w:left="720" w:hanging="360"/>
      </w:pPr>
      <w:rPr>
        <w:rFonts w:hint="default"/>
      </w:rPr>
    </w:lvl>
    <w:lvl w:ilvl="1">
      <w:start w:val="1"/>
      <w:numFmt w:val="decimal"/>
      <w:pStyle w:val="PADYPTitre2"/>
      <w:isLgl/>
      <w:lvlText w:val="%1.%2"/>
      <w:lvlJc w:val="left"/>
      <w:pPr>
        <w:ind w:left="720" w:hanging="360"/>
      </w:pPr>
      <w:rPr>
        <w:rFonts w:hint="default"/>
      </w:rPr>
    </w:lvl>
    <w:lvl w:ilvl="2">
      <w:start w:val="1"/>
      <w:numFmt w:val="decimal"/>
      <w:pStyle w:val="PADYPTitre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524E4332"/>
    <w:multiLevelType w:val="hybridMultilevel"/>
    <w:tmpl w:val="1B562E96"/>
    <w:lvl w:ilvl="0" w:tplc="040C001B">
      <w:start w:val="1"/>
      <w:numFmt w:val="lowerRoman"/>
      <w:lvlText w:val="%1."/>
      <w:lvlJc w:val="right"/>
      <w:pPr>
        <w:ind w:left="1428" w:hanging="360"/>
      </w:pPr>
      <w:rPr>
        <w:rFont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8">
    <w:nsid w:val="55B84CDF"/>
    <w:multiLevelType w:val="hybridMultilevel"/>
    <w:tmpl w:val="6C5A2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80639D0"/>
    <w:multiLevelType w:val="hybridMultilevel"/>
    <w:tmpl w:val="3814D248"/>
    <w:lvl w:ilvl="0" w:tplc="61F8D43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84F1D9D"/>
    <w:multiLevelType w:val="multilevel"/>
    <w:tmpl w:val="5F082C68"/>
    <w:lvl w:ilvl="0">
      <w:start w:val="1"/>
      <w:numFmt w:val="decimal"/>
      <w:pStyle w:val="PADYPc2Titre1"/>
      <w:lvlText w:val="%1."/>
      <w:lvlJc w:val="left"/>
      <w:pPr>
        <w:ind w:left="833" w:hanging="360"/>
      </w:pPr>
      <w:rPr>
        <w:rFonts w:hint="default"/>
        <w:sz w:val="28"/>
        <w:szCs w:val="28"/>
      </w:rPr>
    </w:lvl>
    <w:lvl w:ilvl="1">
      <w:start w:val="1"/>
      <w:numFmt w:val="decimal"/>
      <w:pStyle w:val="PADYPc2Titre2"/>
      <w:isLgl/>
      <w:lvlText w:val="%1.%2."/>
      <w:lvlJc w:val="left"/>
      <w:pPr>
        <w:ind w:left="1193" w:hanging="720"/>
      </w:pPr>
      <w:rPr>
        <w:rFonts w:hint="default"/>
      </w:rPr>
    </w:lvl>
    <w:lvl w:ilvl="2">
      <w:start w:val="1"/>
      <w:numFmt w:val="decimal"/>
      <w:isLgl/>
      <w:lvlText w:val="%1.%2.%3."/>
      <w:lvlJc w:val="left"/>
      <w:pPr>
        <w:ind w:left="1193" w:hanging="720"/>
      </w:pPr>
      <w:rPr>
        <w:rFonts w:hint="default"/>
      </w:rPr>
    </w:lvl>
    <w:lvl w:ilvl="3">
      <w:start w:val="1"/>
      <w:numFmt w:val="decimal"/>
      <w:isLgl/>
      <w:lvlText w:val="%1.%2.%3.%4."/>
      <w:lvlJc w:val="left"/>
      <w:pPr>
        <w:ind w:left="1553" w:hanging="1080"/>
      </w:pPr>
      <w:rPr>
        <w:rFonts w:hint="default"/>
      </w:rPr>
    </w:lvl>
    <w:lvl w:ilvl="4">
      <w:start w:val="1"/>
      <w:numFmt w:val="decimal"/>
      <w:isLgl/>
      <w:lvlText w:val="%1.%2.%3.%4.%5."/>
      <w:lvlJc w:val="left"/>
      <w:pPr>
        <w:ind w:left="1553" w:hanging="1080"/>
      </w:pPr>
      <w:rPr>
        <w:rFonts w:hint="default"/>
      </w:rPr>
    </w:lvl>
    <w:lvl w:ilvl="5">
      <w:start w:val="1"/>
      <w:numFmt w:val="decimal"/>
      <w:isLgl/>
      <w:lvlText w:val="%1.%2.%3.%4.%5.%6."/>
      <w:lvlJc w:val="left"/>
      <w:pPr>
        <w:ind w:left="1913" w:hanging="1440"/>
      </w:pPr>
      <w:rPr>
        <w:rFonts w:hint="default"/>
      </w:rPr>
    </w:lvl>
    <w:lvl w:ilvl="6">
      <w:start w:val="1"/>
      <w:numFmt w:val="decimal"/>
      <w:isLgl/>
      <w:lvlText w:val="%1.%2.%3.%4.%5.%6.%7."/>
      <w:lvlJc w:val="left"/>
      <w:pPr>
        <w:ind w:left="1913" w:hanging="1440"/>
      </w:pPr>
      <w:rPr>
        <w:rFonts w:hint="default"/>
      </w:rPr>
    </w:lvl>
    <w:lvl w:ilvl="7">
      <w:start w:val="1"/>
      <w:numFmt w:val="decimal"/>
      <w:isLgl/>
      <w:lvlText w:val="%1.%2.%3.%4.%5.%6.%7.%8."/>
      <w:lvlJc w:val="left"/>
      <w:pPr>
        <w:ind w:left="2273" w:hanging="1800"/>
      </w:pPr>
      <w:rPr>
        <w:rFonts w:hint="default"/>
      </w:rPr>
    </w:lvl>
    <w:lvl w:ilvl="8">
      <w:start w:val="1"/>
      <w:numFmt w:val="decimal"/>
      <w:isLgl/>
      <w:lvlText w:val="%1.%2.%3.%4.%5.%6.%7.%8.%9."/>
      <w:lvlJc w:val="left"/>
      <w:pPr>
        <w:ind w:left="2633" w:hanging="2160"/>
      </w:pPr>
      <w:rPr>
        <w:rFonts w:hint="default"/>
      </w:rPr>
    </w:lvl>
  </w:abstractNum>
  <w:abstractNum w:abstractNumId="31">
    <w:nsid w:val="5852165C"/>
    <w:multiLevelType w:val="hybridMultilevel"/>
    <w:tmpl w:val="E10AEB8A"/>
    <w:lvl w:ilvl="0" w:tplc="040C001B">
      <w:start w:val="1"/>
      <w:numFmt w:val="lowerRoman"/>
      <w:lvlText w:val="%1."/>
      <w:lvlJc w:val="righ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nsid w:val="5BFA52F5"/>
    <w:multiLevelType w:val="hybridMultilevel"/>
    <w:tmpl w:val="A8904532"/>
    <w:lvl w:ilvl="0" w:tplc="E626C1A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E9A142A"/>
    <w:multiLevelType w:val="hybridMultilevel"/>
    <w:tmpl w:val="D584C82A"/>
    <w:lvl w:ilvl="0" w:tplc="B2DA0A8A">
      <w:start w:val="1"/>
      <w:numFmt w:val="bullet"/>
      <w:pStyle w:val="PADYPc2PUCE2"/>
      <w:lvlText w:val=""/>
      <w:lvlJc w:val="left"/>
      <w:pPr>
        <w:ind w:left="1211" w:hanging="360"/>
      </w:pPr>
      <w:rPr>
        <w:rFonts w:ascii="Symbol" w:hAnsi="Symbol" w:hint="default"/>
      </w:rPr>
    </w:lvl>
    <w:lvl w:ilvl="1" w:tplc="B48251A2">
      <w:start w:val="1"/>
      <w:numFmt w:val="decimal"/>
      <w:lvlText w:val="%2."/>
      <w:lvlJc w:val="left"/>
      <w:pPr>
        <w:tabs>
          <w:tab w:val="num" w:pos="1440"/>
        </w:tabs>
        <w:ind w:left="1440" w:hanging="360"/>
      </w:pPr>
    </w:lvl>
    <w:lvl w:ilvl="2" w:tplc="4E86D212">
      <w:start w:val="1"/>
      <w:numFmt w:val="decimal"/>
      <w:lvlText w:val="%3."/>
      <w:lvlJc w:val="left"/>
      <w:pPr>
        <w:tabs>
          <w:tab w:val="num" w:pos="2160"/>
        </w:tabs>
        <w:ind w:left="2160" w:hanging="360"/>
      </w:pPr>
    </w:lvl>
    <w:lvl w:ilvl="3" w:tplc="B08C9230">
      <w:start w:val="1"/>
      <w:numFmt w:val="decimal"/>
      <w:lvlText w:val="%4."/>
      <w:lvlJc w:val="left"/>
      <w:pPr>
        <w:tabs>
          <w:tab w:val="num" w:pos="2880"/>
        </w:tabs>
        <w:ind w:left="2880" w:hanging="360"/>
      </w:pPr>
    </w:lvl>
    <w:lvl w:ilvl="4" w:tplc="E8746D38">
      <w:start w:val="1"/>
      <w:numFmt w:val="decimal"/>
      <w:lvlText w:val="%5."/>
      <w:lvlJc w:val="left"/>
      <w:pPr>
        <w:tabs>
          <w:tab w:val="num" w:pos="3600"/>
        </w:tabs>
        <w:ind w:left="3600" w:hanging="360"/>
      </w:pPr>
    </w:lvl>
    <w:lvl w:ilvl="5" w:tplc="5556350C">
      <w:start w:val="1"/>
      <w:numFmt w:val="decimal"/>
      <w:lvlText w:val="%6."/>
      <w:lvlJc w:val="left"/>
      <w:pPr>
        <w:tabs>
          <w:tab w:val="num" w:pos="4320"/>
        </w:tabs>
        <w:ind w:left="4320" w:hanging="360"/>
      </w:pPr>
    </w:lvl>
    <w:lvl w:ilvl="6" w:tplc="8A627BD0">
      <w:start w:val="1"/>
      <w:numFmt w:val="decimal"/>
      <w:lvlText w:val="%7."/>
      <w:lvlJc w:val="left"/>
      <w:pPr>
        <w:tabs>
          <w:tab w:val="num" w:pos="5040"/>
        </w:tabs>
        <w:ind w:left="5040" w:hanging="360"/>
      </w:pPr>
    </w:lvl>
    <w:lvl w:ilvl="7" w:tplc="6A107C9A">
      <w:start w:val="1"/>
      <w:numFmt w:val="decimal"/>
      <w:lvlText w:val="%8."/>
      <w:lvlJc w:val="left"/>
      <w:pPr>
        <w:tabs>
          <w:tab w:val="num" w:pos="5760"/>
        </w:tabs>
        <w:ind w:left="5760" w:hanging="360"/>
      </w:pPr>
    </w:lvl>
    <w:lvl w:ilvl="8" w:tplc="C2DAB96C">
      <w:start w:val="1"/>
      <w:numFmt w:val="decimal"/>
      <w:lvlText w:val="%9."/>
      <w:lvlJc w:val="left"/>
      <w:pPr>
        <w:tabs>
          <w:tab w:val="num" w:pos="6480"/>
        </w:tabs>
        <w:ind w:left="6480" w:hanging="360"/>
      </w:pPr>
    </w:lvl>
  </w:abstractNum>
  <w:abstractNum w:abstractNumId="34">
    <w:nsid w:val="5F34210E"/>
    <w:multiLevelType w:val="hybridMultilevel"/>
    <w:tmpl w:val="820A1B1C"/>
    <w:lvl w:ilvl="0" w:tplc="E626C1A8">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61956F0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30D2CFA"/>
    <w:multiLevelType w:val="hybridMultilevel"/>
    <w:tmpl w:val="47921D70"/>
    <w:lvl w:ilvl="0" w:tplc="040C001B">
      <w:start w:val="1"/>
      <w:numFmt w:val="lowerRoman"/>
      <w:lvlText w:val="%1."/>
      <w:lvlJc w:val="right"/>
      <w:pPr>
        <w:ind w:left="1434" w:hanging="360"/>
      </w:pPr>
      <w:rPr>
        <w:rFonts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37">
    <w:nsid w:val="637F3F9D"/>
    <w:multiLevelType w:val="multilevel"/>
    <w:tmpl w:val="1B3069AC"/>
    <w:lvl w:ilvl="0">
      <w:start w:val="1"/>
      <w:numFmt w:val="decimal"/>
      <w:pStyle w:val="TITRE10"/>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nsid w:val="6D244186"/>
    <w:multiLevelType w:val="hybridMultilevel"/>
    <w:tmpl w:val="4F1AF73A"/>
    <w:lvl w:ilvl="0" w:tplc="F9B66EB8">
      <w:start w:val="1"/>
      <w:numFmt w:val="bullet"/>
      <w:pStyle w:val="PUCE2"/>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9">
    <w:nsid w:val="6E49398F"/>
    <w:multiLevelType w:val="hybridMultilevel"/>
    <w:tmpl w:val="28FA7FF0"/>
    <w:lvl w:ilvl="0" w:tplc="85601CBC">
      <w:start w:val="1"/>
      <w:numFmt w:val="bullet"/>
      <w:pStyle w:val="PUCE3"/>
      <w:lvlText w:val="&gt;"/>
      <w:lvlJc w:val="left"/>
      <w:pPr>
        <w:ind w:left="360" w:hanging="360"/>
      </w:pPr>
      <w:rPr>
        <w:rFonts w:ascii="Wide Latin" w:hAnsi="Wide Latin" w:hint="default"/>
        <w:color w:val="4F62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nsid w:val="77ED193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A9E5537"/>
    <w:multiLevelType w:val="multilevel"/>
    <w:tmpl w:val="6DBADE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BFE1A6D"/>
    <w:multiLevelType w:val="hybridMultilevel"/>
    <w:tmpl w:val="9C3659F0"/>
    <w:lvl w:ilvl="0" w:tplc="B6F09D62">
      <w:start w:val="1"/>
      <w:numFmt w:val="bullet"/>
      <w:pStyle w:val="PADYPC2PUC3"/>
      <w:lvlText w:val="o"/>
      <w:lvlJc w:val="left"/>
      <w:pPr>
        <w:ind w:left="1098" w:hanging="247"/>
      </w:pPr>
      <w:rPr>
        <w:rFonts w:ascii="Courier New" w:hAnsi="Courier New" w:cs="Courier New"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C0003" w:tentative="1">
      <w:start w:val="1"/>
      <w:numFmt w:val="bullet"/>
      <w:lvlText w:val="o"/>
      <w:lvlJc w:val="left"/>
      <w:pPr>
        <w:ind w:left="1393" w:hanging="360"/>
      </w:pPr>
      <w:rPr>
        <w:rFonts w:ascii="Courier New" w:hAnsi="Courier New" w:cs="Courier New" w:hint="default"/>
      </w:rPr>
    </w:lvl>
    <w:lvl w:ilvl="2" w:tplc="040C0005">
      <w:start w:val="1"/>
      <w:numFmt w:val="bullet"/>
      <w:lvlText w:val=""/>
      <w:lvlJc w:val="left"/>
      <w:pPr>
        <w:ind w:left="2113" w:hanging="360"/>
      </w:pPr>
      <w:rPr>
        <w:rFonts w:ascii="Wingdings" w:hAnsi="Wingdings" w:hint="default"/>
      </w:rPr>
    </w:lvl>
    <w:lvl w:ilvl="3" w:tplc="040C0001" w:tentative="1">
      <w:start w:val="1"/>
      <w:numFmt w:val="bullet"/>
      <w:lvlText w:val=""/>
      <w:lvlJc w:val="left"/>
      <w:pPr>
        <w:ind w:left="2833" w:hanging="360"/>
      </w:pPr>
      <w:rPr>
        <w:rFonts w:ascii="Symbol" w:hAnsi="Symbol" w:hint="default"/>
      </w:rPr>
    </w:lvl>
    <w:lvl w:ilvl="4" w:tplc="040C0003" w:tentative="1">
      <w:start w:val="1"/>
      <w:numFmt w:val="bullet"/>
      <w:lvlText w:val="o"/>
      <w:lvlJc w:val="left"/>
      <w:pPr>
        <w:ind w:left="3553" w:hanging="360"/>
      </w:pPr>
      <w:rPr>
        <w:rFonts w:ascii="Courier New" w:hAnsi="Courier New" w:cs="Courier New" w:hint="default"/>
      </w:rPr>
    </w:lvl>
    <w:lvl w:ilvl="5" w:tplc="040C0005" w:tentative="1">
      <w:start w:val="1"/>
      <w:numFmt w:val="bullet"/>
      <w:lvlText w:val=""/>
      <w:lvlJc w:val="left"/>
      <w:pPr>
        <w:ind w:left="4273" w:hanging="360"/>
      </w:pPr>
      <w:rPr>
        <w:rFonts w:ascii="Wingdings" w:hAnsi="Wingdings" w:hint="default"/>
      </w:rPr>
    </w:lvl>
    <w:lvl w:ilvl="6" w:tplc="040C0001" w:tentative="1">
      <w:start w:val="1"/>
      <w:numFmt w:val="bullet"/>
      <w:lvlText w:val=""/>
      <w:lvlJc w:val="left"/>
      <w:pPr>
        <w:ind w:left="4993" w:hanging="360"/>
      </w:pPr>
      <w:rPr>
        <w:rFonts w:ascii="Symbol" w:hAnsi="Symbol" w:hint="default"/>
      </w:rPr>
    </w:lvl>
    <w:lvl w:ilvl="7" w:tplc="040C0003" w:tentative="1">
      <w:start w:val="1"/>
      <w:numFmt w:val="bullet"/>
      <w:lvlText w:val="o"/>
      <w:lvlJc w:val="left"/>
      <w:pPr>
        <w:ind w:left="5713" w:hanging="360"/>
      </w:pPr>
      <w:rPr>
        <w:rFonts w:ascii="Courier New" w:hAnsi="Courier New" w:cs="Courier New" w:hint="default"/>
      </w:rPr>
    </w:lvl>
    <w:lvl w:ilvl="8" w:tplc="040C0005" w:tentative="1">
      <w:start w:val="1"/>
      <w:numFmt w:val="bullet"/>
      <w:lvlText w:val=""/>
      <w:lvlJc w:val="left"/>
      <w:pPr>
        <w:ind w:left="6433" w:hanging="360"/>
      </w:pPr>
      <w:rPr>
        <w:rFonts w:ascii="Wingdings" w:hAnsi="Wingdings" w:hint="default"/>
      </w:rPr>
    </w:lvl>
  </w:abstractNum>
  <w:abstractNum w:abstractNumId="43">
    <w:nsid w:val="7CDE2D29"/>
    <w:multiLevelType w:val="hybridMultilevel"/>
    <w:tmpl w:val="8C0083BC"/>
    <w:lvl w:ilvl="0" w:tplc="61F8D43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D4E6305"/>
    <w:multiLevelType w:val="hybridMultilevel"/>
    <w:tmpl w:val="CBA40BCA"/>
    <w:lvl w:ilvl="0" w:tplc="D83CF098">
      <w:start w:val="1"/>
      <w:numFmt w:val="bullet"/>
      <w:pStyle w:val="PADYPUCE2"/>
      <w:lvlText w:val=""/>
      <w:lvlJc w:val="left"/>
      <w:pPr>
        <w:ind w:left="1920" w:hanging="360"/>
      </w:pPr>
      <w:rPr>
        <w:rFonts w:ascii="Symbol" w:hAnsi="Symbol" w:hint="default"/>
      </w:rPr>
    </w:lvl>
    <w:lvl w:ilvl="1" w:tplc="A6381F6C" w:tentative="1">
      <w:start w:val="1"/>
      <w:numFmt w:val="bullet"/>
      <w:lvlText w:val="o"/>
      <w:lvlJc w:val="left"/>
      <w:pPr>
        <w:ind w:left="1931" w:hanging="360"/>
      </w:pPr>
      <w:rPr>
        <w:rFonts w:ascii="Courier New" w:hAnsi="Courier New" w:cs="Courier New" w:hint="default"/>
      </w:rPr>
    </w:lvl>
    <w:lvl w:ilvl="2" w:tplc="D646D172" w:tentative="1">
      <w:start w:val="1"/>
      <w:numFmt w:val="bullet"/>
      <w:lvlText w:val=""/>
      <w:lvlJc w:val="left"/>
      <w:pPr>
        <w:ind w:left="2651" w:hanging="360"/>
      </w:pPr>
      <w:rPr>
        <w:rFonts w:ascii="Wingdings" w:hAnsi="Wingdings" w:hint="default"/>
      </w:rPr>
    </w:lvl>
    <w:lvl w:ilvl="3" w:tplc="BD0E3868" w:tentative="1">
      <w:start w:val="1"/>
      <w:numFmt w:val="bullet"/>
      <w:lvlText w:val=""/>
      <w:lvlJc w:val="left"/>
      <w:pPr>
        <w:ind w:left="3371" w:hanging="360"/>
      </w:pPr>
      <w:rPr>
        <w:rFonts w:ascii="Symbol" w:hAnsi="Symbol" w:hint="default"/>
      </w:rPr>
    </w:lvl>
    <w:lvl w:ilvl="4" w:tplc="4328B9E0" w:tentative="1">
      <w:start w:val="1"/>
      <w:numFmt w:val="bullet"/>
      <w:lvlText w:val="o"/>
      <w:lvlJc w:val="left"/>
      <w:pPr>
        <w:ind w:left="4091" w:hanging="360"/>
      </w:pPr>
      <w:rPr>
        <w:rFonts w:ascii="Courier New" w:hAnsi="Courier New" w:cs="Courier New" w:hint="default"/>
      </w:rPr>
    </w:lvl>
    <w:lvl w:ilvl="5" w:tplc="428A2A9A" w:tentative="1">
      <w:start w:val="1"/>
      <w:numFmt w:val="bullet"/>
      <w:lvlText w:val=""/>
      <w:lvlJc w:val="left"/>
      <w:pPr>
        <w:ind w:left="4811" w:hanging="360"/>
      </w:pPr>
      <w:rPr>
        <w:rFonts w:ascii="Wingdings" w:hAnsi="Wingdings" w:hint="default"/>
      </w:rPr>
    </w:lvl>
    <w:lvl w:ilvl="6" w:tplc="AC2EEFDA" w:tentative="1">
      <w:start w:val="1"/>
      <w:numFmt w:val="bullet"/>
      <w:lvlText w:val=""/>
      <w:lvlJc w:val="left"/>
      <w:pPr>
        <w:ind w:left="5531" w:hanging="360"/>
      </w:pPr>
      <w:rPr>
        <w:rFonts w:ascii="Symbol" w:hAnsi="Symbol" w:hint="default"/>
      </w:rPr>
    </w:lvl>
    <w:lvl w:ilvl="7" w:tplc="2E5CCE54" w:tentative="1">
      <w:start w:val="1"/>
      <w:numFmt w:val="bullet"/>
      <w:lvlText w:val="o"/>
      <w:lvlJc w:val="left"/>
      <w:pPr>
        <w:ind w:left="6251" w:hanging="360"/>
      </w:pPr>
      <w:rPr>
        <w:rFonts w:ascii="Courier New" w:hAnsi="Courier New" w:cs="Courier New" w:hint="default"/>
      </w:rPr>
    </w:lvl>
    <w:lvl w:ilvl="8" w:tplc="E42623BE" w:tentative="1">
      <w:start w:val="1"/>
      <w:numFmt w:val="bullet"/>
      <w:lvlText w:val=""/>
      <w:lvlJc w:val="left"/>
      <w:pPr>
        <w:ind w:left="6971" w:hanging="360"/>
      </w:pPr>
      <w:rPr>
        <w:rFonts w:ascii="Wingdings" w:hAnsi="Wingdings" w:hint="default"/>
      </w:rPr>
    </w:lvl>
  </w:abstractNum>
  <w:num w:numId="1">
    <w:abstractNumId w:val="19"/>
  </w:num>
  <w:num w:numId="2">
    <w:abstractNumId w:val="9"/>
  </w:num>
  <w:num w:numId="3">
    <w:abstractNumId w:val="11"/>
  </w:num>
  <w:num w:numId="4">
    <w:abstractNumId w:val="20"/>
  </w:num>
  <w:num w:numId="5">
    <w:abstractNumId w:val="6"/>
  </w:num>
  <w:num w:numId="6">
    <w:abstractNumId w:val="10"/>
  </w:num>
  <w:num w:numId="7">
    <w:abstractNumId w:val="34"/>
  </w:num>
  <w:num w:numId="8">
    <w:abstractNumId w:val="3"/>
  </w:num>
  <w:num w:numId="9">
    <w:abstractNumId w:val="17"/>
  </w:num>
  <w:num w:numId="10">
    <w:abstractNumId w:val="36"/>
  </w:num>
  <w:num w:numId="11">
    <w:abstractNumId w:val="31"/>
  </w:num>
  <w:num w:numId="12">
    <w:abstractNumId w:val="15"/>
  </w:num>
  <w:num w:numId="13">
    <w:abstractNumId w:val="24"/>
  </w:num>
  <w:num w:numId="14">
    <w:abstractNumId w:val="16"/>
  </w:num>
  <w:num w:numId="15">
    <w:abstractNumId w:val="27"/>
  </w:num>
  <w:num w:numId="16">
    <w:abstractNumId w:val="32"/>
  </w:num>
  <w:num w:numId="17">
    <w:abstractNumId w:val="14"/>
  </w:num>
  <w:num w:numId="18">
    <w:abstractNumId w:val="29"/>
  </w:num>
  <w:num w:numId="19">
    <w:abstractNumId w:val="8"/>
  </w:num>
  <w:num w:numId="20">
    <w:abstractNumId w:val="43"/>
  </w:num>
  <w:num w:numId="21">
    <w:abstractNumId w:val="12"/>
  </w:num>
  <w:num w:numId="22">
    <w:abstractNumId w:val="0"/>
  </w:num>
  <w:num w:numId="23">
    <w:abstractNumId w:val="26"/>
  </w:num>
  <w:num w:numId="24">
    <w:abstractNumId w:val="7"/>
  </w:num>
  <w:num w:numId="25">
    <w:abstractNumId w:val="44"/>
  </w:num>
  <w:num w:numId="26">
    <w:abstractNumId w:val="23"/>
  </w:num>
  <w:num w:numId="27">
    <w:abstractNumId w:val="33"/>
  </w:num>
  <w:num w:numId="28">
    <w:abstractNumId w:val="21"/>
  </w:num>
  <w:num w:numId="29">
    <w:abstractNumId w:val="5"/>
  </w:num>
  <w:num w:numId="30">
    <w:abstractNumId w:val="42"/>
  </w:num>
  <w:num w:numId="31">
    <w:abstractNumId w:val="30"/>
  </w:num>
  <w:num w:numId="32">
    <w:abstractNumId w:val="13"/>
  </w:num>
  <w:num w:numId="33">
    <w:abstractNumId w:val="37"/>
  </w:num>
  <w:num w:numId="34">
    <w:abstractNumId w:val="18"/>
  </w:num>
  <w:num w:numId="35">
    <w:abstractNumId w:val="22"/>
  </w:num>
  <w:num w:numId="36">
    <w:abstractNumId w:val="38"/>
  </w:num>
  <w:num w:numId="37">
    <w:abstractNumId w:val="39"/>
  </w:num>
  <w:num w:numId="38">
    <w:abstractNumId w:val="28"/>
  </w:num>
  <w:num w:numId="39">
    <w:abstractNumId w:val="2"/>
  </w:num>
  <w:num w:numId="40">
    <w:abstractNumId w:val="4"/>
  </w:num>
  <w:num w:numId="41">
    <w:abstractNumId w:val="40"/>
  </w:num>
  <w:num w:numId="42">
    <w:abstractNumId w:val="41"/>
  </w:num>
  <w:num w:numId="43">
    <w:abstractNumId w:val="35"/>
  </w:num>
  <w:num w:numId="44">
    <w:abstractNumId w:val="1"/>
  </w:num>
  <w:num w:numId="45">
    <w:abstractNumId w:val="25"/>
  </w:num>
  <w:num w:numId="46">
    <w:abstractNumId w:val="22"/>
    <w:lvlOverride w:ilvl="0">
      <w:startOverride w:val="1"/>
    </w:lvlOverride>
  </w:num>
  <w:num w:numId="47">
    <w:abstractNumId w:val="39"/>
    <w:lvlOverride w:ilvl="0">
      <w:startOverride w:val="1"/>
    </w:lvlOverride>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linkStyles/>
  <w:stylePaneFormatFilter w:val="3F21"/>
  <w:defaultTabStop w:val="708"/>
  <w:hyphenationZone w:val="425"/>
  <w:drawingGridHorizontalSpacing w:val="120"/>
  <w:displayHorizontalDrawingGridEvery w:val="2"/>
  <w:characterSpacingControl w:val="doNotCompress"/>
  <w:hdrShapeDefaults>
    <o:shapedefaults v:ext="edit" spidmax="13314"/>
  </w:hdrShapeDefaults>
  <w:footnotePr>
    <w:footnote w:id="-1"/>
    <w:footnote w:id="0"/>
  </w:footnotePr>
  <w:endnotePr>
    <w:endnote w:id="-1"/>
    <w:endnote w:id="0"/>
  </w:endnotePr>
  <w:compat/>
  <w:rsids>
    <w:rsidRoot w:val="0038552A"/>
    <w:rsid w:val="00000530"/>
    <w:rsid w:val="000009A7"/>
    <w:rsid w:val="00000E52"/>
    <w:rsid w:val="00004E9F"/>
    <w:rsid w:val="00005DEE"/>
    <w:rsid w:val="000112FB"/>
    <w:rsid w:val="000113C4"/>
    <w:rsid w:val="00013792"/>
    <w:rsid w:val="00014F28"/>
    <w:rsid w:val="00020190"/>
    <w:rsid w:val="000209C4"/>
    <w:rsid w:val="0002329E"/>
    <w:rsid w:val="000239F9"/>
    <w:rsid w:val="00026D5B"/>
    <w:rsid w:val="000274AD"/>
    <w:rsid w:val="00030E7A"/>
    <w:rsid w:val="00034A7C"/>
    <w:rsid w:val="00035E7B"/>
    <w:rsid w:val="000361A4"/>
    <w:rsid w:val="0004058B"/>
    <w:rsid w:val="00040C65"/>
    <w:rsid w:val="00041DF1"/>
    <w:rsid w:val="000524DE"/>
    <w:rsid w:val="00055431"/>
    <w:rsid w:val="00056882"/>
    <w:rsid w:val="00064AA5"/>
    <w:rsid w:val="000651DE"/>
    <w:rsid w:val="00065D0C"/>
    <w:rsid w:val="00065EB2"/>
    <w:rsid w:val="000666D1"/>
    <w:rsid w:val="00067928"/>
    <w:rsid w:val="000708D9"/>
    <w:rsid w:val="00070DF4"/>
    <w:rsid w:val="00070FBC"/>
    <w:rsid w:val="000741E6"/>
    <w:rsid w:val="0008107C"/>
    <w:rsid w:val="000876BE"/>
    <w:rsid w:val="000903B9"/>
    <w:rsid w:val="000916F5"/>
    <w:rsid w:val="00091BFD"/>
    <w:rsid w:val="00092E41"/>
    <w:rsid w:val="0009311F"/>
    <w:rsid w:val="00094EF2"/>
    <w:rsid w:val="000966CF"/>
    <w:rsid w:val="00097182"/>
    <w:rsid w:val="00097362"/>
    <w:rsid w:val="000A0E11"/>
    <w:rsid w:val="000A311B"/>
    <w:rsid w:val="000A314F"/>
    <w:rsid w:val="000A5C83"/>
    <w:rsid w:val="000B0E10"/>
    <w:rsid w:val="000B3B78"/>
    <w:rsid w:val="000B3E10"/>
    <w:rsid w:val="000C4026"/>
    <w:rsid w:val="000C436A"/>
    <w:rsid w:val="000C5B51"/>
    <w:rsid w:val="000C7099"/>
    <w:rsid w:val="000D3C17"/>
    <w:rsid w:val="000D5C74"/>
    <w:rsid w:val="000D5DD8"/>
    <w:rsid w:val="000E1AC4"/>
    <w:rsid w:val="000E2BA6"/>
    <w:rsid w:val="000E31CC"/>
    <w:rsid w:val="000E44BD"/>
    <w:rsid w:val="000E591C"/>
    <w:rsid w:val="000E69E3"/>
    <w:rsid w:val="000F0049"/>
    <w:rsid w:val="000F1A7C"/>
    <w:rsid w:val="000F31C5"/>
    <w:rsid w:val="000F3BF2"/>
    <w:rsid w:val="000F67E3"/>
    <w:rsid w:val="000F7059"/>
    <w:rsid w:val="001030E6"/>
    <w:rsid w:val="00106819"/>
    <w:rsid w:val="00107C6C"/>
    <w:rsid w:val="001108E8"/>
    <w:rsid w:val="001110DE"/>
    <w:rsid w:val="0011499C"/>
    <w:rsid w:val="00116038"/>
    <w:rsid w:val="0011627D"/>
    <w:rsid w:val="00120384"/>
    <w:rsid w:val="001226BE"/>
    <w:rsid w:val="0012738D"/>
    <w:rsid w:val="00133ABE"/>
    <w:rsid w:val="001356E8"/>
    <w:rsid w:val="00135702"/>
    <w:rsid w:val="00140A69"/>
    <w:rsid w:val="00143FFA"/>
    <w:rsid w:val="001467BD"/>
    <w:rsid w:val="00147C77"/>
    <w:rsid w:val="0015063D"/>
    <w:rsid w:val="00150B69"/>
    <w:rsid w:val="00153712"/>
    <w:rsid w:val="001539F4"/>
    <w:rsid w:val="00153B2B"/>
    <w:rsid w:val="00153D45"/>
    <w:rsid w:val="00160D29"/>
    <w:rsid w:val="00161E02"/>
    <w:rsid w:val="00162C7A"/>
    <w:rsid w:val="00167394"/>
    <w:rsid w:val="0017195B"/>
    <w:rsid w:val="00172513"/>
    <w:rsid w:val="0017341D"/>
    <w:rsid w:val="00173BEF"/>
    <w:rsid w:val="001804F7"/>
    <w:rsid w:val="001807D7"/>
    <w:rsid w:val="00181133"/>
    <w:rsid w:val="00181207"/>
    <w:rsid w:val="00181834"/>
    <w:rsid w:val="00184130"/>
    <w:rsid w:val="00193808"/>
    <w:rsid w:val="00193F9E"/>
    <w:rsid w:val="001A1BF7"/>
    <w:rsid w:val="001A46A2"/>
    <w:rsid w:val="001A4BDD"/>
    <w:rsid w:val="001B3AE8"/>
    <w:rsid w:val="001B3DF1"/>
    <w:rsid w:val="001B6A11"/>
    <w:rsid w:val="001B7442"/>
    <w:rsid w:val="001C0385"/>
    <w:rsid w:val="001C198F"/>
    <w:rsid w:val="001C2B05"/>
    <w:rsid w:val="001C4F58"/>
    <w:rsid w:val="001C554B"/>
    <w:rsid w:val="001C5956"/>
    <w:rsid w:val="001C68A4"/>
    <w:rsid w:val="001C7C50"/>
    <w:rsid w:val="001C7FD0"/>
    <w:rsid w:val="001D196E"/>
    <w:rsid w:val="001D2116"/>
    <w:rsid w:val="001D432B"/>
    <w:rsid w:val="001D4AFA"/>
    <w:rsid w:val="001D68C8"/>
    <w:rsid w:val="001D6EEF"/>
    <w:rsid w:val="001D7B47"/>
    <w:rsid w:val="001E016D"/>
    <w:rsid w:val="001E15F3"/>
    <w:rsid w:val="001E1F64"/>
    <w:rsid w:val="001E27DC"/>
    <w:rsid w:val="001E38D1"/>
    <w:rsid w:val="001F07D8"/>
    <w:rsid w:val="001F3831"/>
    <w:rsid w:val="001F5EF5"/>
    <w:rsid w:val="001F6643"/>
    <w:rsid w:val="00200493"/>
    <w:rsid w:val="00204879"/>
    <w:rsid w:val="002048C2"/>
    <w:rsid w:val="00204AF2"/>
    <w:rsid w:val="002050EF"/>
    <w:rsid w:val="0020546B"/>
    <w:rsid w:val="00207FC7"/>
    <w:rsid w:val="0021232E"/>
    <w:rsid w:val="002206A0"/>
    <w:rsid w:val="00223014"/>
    <w:rsid w:val="00223C3B"/>
    <w:rsid w:val="0022634D"/>
    <w:rsid w:val="002326CA"/>
    <w:rsid w:val="00232A89"/>
    <w:rsid w:val="00232ABA"/>
    <w:rsid w:val="00232F18"/>
    <w:rsid w:val="0023358F"/>
    <w:rsid w:val="00234967"/>
    <w:rsid w:val="00236620"/>
    <w:rsid w:val="00240005"/>
    <w:rsid w:val="00241536"/>
    <w:rsid w:val="0024156D"/>
    <w:rsid w:val="00241F57"/>
    <w:rsid w:val="0024378A"/>
    <w:rsid w:val="002454D4"/>
    <w:rsid w:val="00247D9F"/>
    <w:rsid w:val="002507C8"/>
    <w:rsid w:val="002513D8"/>
    <w:rsid w:val="002514E0"/>
    <w:rsid w:val="002517D5"/>
    <w:rsid w:val="002553D7"/>
    <w:rsid w:val="0025581B"/>
    <w:rsid w:val="00255915"/>
    <w:rsid w:val="0026129E"/>
    <w:rsid w:val="002627EF"/>
    <w:rsid w:val="00264A04"/>
    <w:rsid w:val="00264CDC"/>
    <w:rsid w:val="00264D82"/>
    <w:rsid w:val="00267E79"/>
    <w:rsid w:val="00271538"/>
    <w:rsid w:val="002723E6"/>
    <w:rsid w:val="002738DD"/>
    <w:rsid w:val="00273B9E"/>
    <w:rsid w:val="00273D4E"/>
    <w:rsid w:val="00275165"/>
    <w:rsid w:val="002757B8"/>
    <w:rsid w:val="00275960"/>
    <w:rsid w:val="002814EC"/>
    <w:rsid w:val="00282FDD"/>
    <w:rsid w:val="0028305D"/>
    <w:rsid w:val="002871C3"/>
    <w:rsid w:val="00292C79"/>
    <w:rsid w:val="00294C31"/>
    <w:rsid w:val="00294F93"/>
    <w:rsid w:val="00297289"/>
    <w:rsid w:val="002A1D0B"/>
    <w:rsid w:val="002A578C"/>
    <w:rsid w:val="002A59AA"/>
    <w:rsid w:val="002A745B"/>
    <w:rsid w:val="002B0B9F"/>
    <w:rsid w:val="002B15BA"/>
    <w:rsid w:val="002B185A"/>
    <w:rsid w:val="002B515D"/>
    <w:rsid w:val="002B5E8A"/>
    <w:rsid w:val="002B66B9"/>
    <w:rsid w:val="002C084B"/>
    <w:rsid w:val="002C0DAE"/>
    <w:rsid w:val="002C1D14"/>
    <w:rsid w:val="002C2A34"/>
    <w:rsid w:val="002C2CD3"/>
    <w:rsid w:val="002C3424"/>
    <w:rsid w:val="002C4805"/>
    <w:rsid w:val="002C4D47"/>
    <w:rsid w:val="002C58B3"/>
    <w:rsid w:val="002C79CA"/>
    <w:rsid w:val="002D0E0F"/>
    <w:rsid w:val="002D2E19"/>
    <w:rsid w:val="002D3064"/>
    <w:rsid w:val="002D322B"/>
    <w:rsid w:val="002D3AD7"/>
    <w:rsid w:val="002D69D2"/>
    <w:rsid w:val="002D6C02"/>
    <w:rsid w:val="002E0A83"/>
    <w:rsid w:val="002E186C"/>
    <w:rsid w:val="002E1D08"/>
    <w:rsid w:val="002E26C5"/>
    <w:rsid w:val="002E62AF"/>
    <w:rsid w:val="002E69AC"/>
    <w:rsid w:val="002F4BF7"/>
    <w:rsid w:val="002F65E2"/>
    <w:rsid w:val="003004A0"/>
    <w:rsid w:val="00303874"/>
    <w:rsid w:val="00304BF6"/>
    <w:rsid w:val="0031032A"/>
    <w:rsid w:val="003142CE"/>
    <w:rsid w:val="00316869"/>
    <w:rsid w:val="003176DC"/>
    <w:rsid w:val="0032208F"/>
    <w:rsid w:val="0032584D"/>
    <w:rsid w:val="00335004"/>
    <w:rsid w:val="0033566F"/>
    <w:rsid w:val="003374E1"/>
    <w:rsid w:val="003417BF"/>
    <w:rsid w:val="003449B3"/>
    <w:rsid w:val="00344E13"/>
    <w:rsid w:val="00350E27"/>
    <w:rsid w:val="003520F6"/>
    <w:rsid w:val="00353559"/>
    <w:rsid w:val="00353C21"/>
    <w:rsid w:val="00353E4D"/>
    <w:rsid w:val="003545A8"/>
    <w:rsid w:val="00356A16"/>
    <w:rsid w:val="00357A9E"/>
    <w:rsid w:val="00361E83"/>
    <w:rsid w:val="00362824"/>
    <w:rsid w:val="00364734"/>
    <w:rsid w:val="00365975"/>
    <w:rsid w:val="003661E0"/>
    <w:rsid w:val="00367E5C"/>
    <w:rsid w:val="00373181"/>
    <w:rsid w:val="00374514"/>
    <w:rsid w:val="003842DC"/>
    <w:rsid w:val="0038552A"/>
    <w:rsid w:val="00386DB2"/>
    <w:rsid w:val="0039043D"/>
    <w:rsid w:val="00390828"/>
    <w:rsid w:val="00390DD5"/>
    <w:rsid w:val="00392CF1"/>
    <w:rsid w:val="003A144A"/>
    <w:rsid w:val="003A1DF0"/>
    <w:rsid w:val="003A1E91"/>
    <w:rsid w:val="003A7C2E"/>
    <w:rsid w:val="003B2ABD"/>
    <w:rsid w:val="003B2B81"/>
    <w:rsid w:val="003B3440"/>
    <w:rsid w:val="003B3FF2"/>
    <w:rsid w:val="003C0C28"/>
    <w:rsid w:val="003C35A7"/>
    <w:rsid w:val="003C5421"/>
    <w:rsid w:val="003C593A"/>
    <w:rsid w:val="003C60C6"/>
    <w:rsid w:val="003D043C"/>
    <w:rsid w:val="003D08DA"/>
    <w:rsid w:val="003D1DA2"/>
    <w:rsid w:val="003D50C9"/>
    <w:rsid w:val="003D72DC"/>
    <w:rsid w:val="003E07BD"/>
    <w:rsid w:val="003E2466"/>
    <w:rsid w:val="003E471B"/>
    <w:rsid w:val="003E673D"/>
    <w:rsid w:val="003E6E70"/>
    <w:rsid w:val="003F18D8"/>
    <w:rsid w:val="003F36F2"/>
    <w:rsid w:val="003F5275"/>
    <w:rsid w:val="003F6939"/>
    <w:rsid w:val="003F69E0"/>
    <w:rsid w:val="004026BE"/>
    <w:rsid w:val="004043B1"/>
    <w:rsid w:val="00411D20"/>
    <w:rsid w:val="004166DE"/>
    <w:rsid w:val="00416DF4"/>
    <w:rsid w:val="004203CF"/>
    <w:rsid w:val="004210A2"/>
    <w:rsid w:val="00421974"/>
    <w:rsid w:val="0042367D"/>
    <w:rsid w:val="00423AAC"/>
    <w:rsid w:val="00424F2D"/>
    <w:rsid w:val="004276E9"/>
    <w:rsid w:val="004308A3"/>
    <w:rsid w:val="0043126D"/>
    <w:rsid w:val="00431F2F"/>
    <w:rsid w:val="00437BC4"/>
    <w:rsid w:val="004403A5"/>
    <w:rsid w:val="0044054F"/>
    <w:rsid w:val="00442E49"/>
    <w:rsid w:val="00443EA2"/>
    <w:rsid w:val="00447523"/>
    <w:rsid w:val="00450FF3"/>
    <w:rsid w:val="004563AF"/>
    <w:rsid w:val="00460630"/>
    <w:rsid w:val="00460BB5"/>
    <w:rsid w:val="00461789"/>
    <w:rsid w:val="00466043"/>
    <w:rsid w:val="00467966"/>
    <w:rsid w:val="0047764C"/>
    <w:rsid w:val="00481C75"/>
    <w:rsid w:val="004826E9"/>
    <w:rsid w:val="004826EC"/>
    <w:rsid w:val="00484C4A"/>
    <w:rsid w:val="004867A2"/>
    <w:rsid w:val="004906B2"/>
    <w:rsid w:val="0049170E"/>
    <w:rsid w:val="00491DF5"/>
    <w:rsid w:val="00493459"/>
    <w:rsid w:val="00494538"/>
    <w:rsid w:val="004945F7"/>
    <w:rsid w:val="00494FF0"/>
    <w:rsid w:val="00496AD3"/>
    <w:rsid w:val="00497B83"/>
    <w:rsid w:val="004A7457"/>
    <w:rsid w:val="004A75C6"/>
    <w:rsid w:val="004B1CF6"/>
    <w:rsid w:val="004B29E2"/>
    <w:rsid w:val="004B52A4"/>
    <w:rsid w:val="004B68D7"/>
    <w:rsid w:val="004B7DA3"/>
    <w:rsid w:val="004C12F7"/>
    <w:rsid w:val="004C49FC"/>
    <w:rsid w:val="004C5AC7"/>
    <w:rsid w:val="004C729A"/>
    <w:rsid w:val="004C7D00"/>
    <w:rsid w:val="004D0AC4"/>
    <w:rsid w:val="004D273A"/>
    <w:rsid w:val="004D4867"/>
    <w:rsid w:val="004D4AF9"/>
    <w:rsid w:val="004D6AB2"/>
    <w:rsid w:val="004E1342"/>
    <w:rsid w:val="004E184A"/>
    <w:rsid w:val="004E40B5"/>
    <w:rsid w:val="004E4231"/>
    <w:rsid w:val="004E4D82"/>
    <w:rsid w:val="004E5709"/>
    <w:rsid w:val="004E694E"/>
    <w:rsid w:val="004E6A03"/>
    <w:rsid w:val="004E786B"/>
    <w:rsid w:val="004F334F"/>
    <w:rsid w:val="004F6D00"/>
    <w:rsid w:val="0050141C"/>
    <w:rsid w:val="0050144D"/>
    <w:rsid w:val="00502489"/>
    <w:rsid w:val="00513CB8"/>
    <w:rsid w:val="0051416F"/>
    <w:rsid w:val="0051477B"/>
    <w:rsid w:val="005166A1"/>
    <w:rsid w:val="00520F9D"/>
    <w:rsid w:val="00522210"/>
    <w:rsid w:val="005222DE"/>
    <w:rsid w:val="00522E7B"/>
    <w:rsid w:val="005235C4"/>
    <w:rsid w:val="005411CE"/>
    <w:rsid w:val="00541317"/>
    <w:rsid w:val="0054176D"/>
    <w:rsid w:val="0054384B"/>
    <w:rsid w:val="00543856"/>
    <w:rsid w:val="005443BE"/>
    <w:rsid w:val="005443E7"/>
    <w:rsid w:val="005509CE"/>
    <w:rsid w:val="00551B93"/>
    <w:rsid w:val="00551F42"/>
    <w:rsid w:val="00552ABA"/>
    <w:rsid w:val="00553038"/>
    <w:rsid w:val="00553AD0"/>
    <w:rsid w:val="00560C38"/>
    <w:rsid w:val="00561F9C"/>
    <w:rsid w:val="00567A23"/>
    <w:rsid w:val="005739CB"/>
    <w:rsid w:val="00581B7A"/>
    <w:rsid w:val="00583824"/>
    <w:rsid w:val="0058382E"/>
    <w:rsid w:val="00583EC5"/>
    <w:rsid w:val="00585659"/>
    <w:rsid w:val="0058663F"/>
    <w:rsid w:val="00586D6A"/>
    <w:rsid w:val="00590177"/>
    <w:rsid w:val="0059061A"/>
    <w:rsid w:val="005911DB"/>
    <w:rsid w:val="005914B3"/>
    <w:rsid w:val="00595017"/>
    <w:rsid w:val="00596CCB"/>
    <w:rsid w:val="00596F5B"/>
    <w:rsid w:val="005A46EF"/>
    <w:rsid w:val="005A5340"/>
    <w:rsid w:val="005A66B3"/>
    <w:rsid w:val="005B7733"/>
    <w:rsid w:val="005C1CD6"/>
    <w:rsid w:val="005C27B0"/>
    <w:rsid w:val="005C5671"/>
    <w:rsid w:val="005C6881"/>
    <w:rsid w:val="005D2624"/>
    <w:rsid w:val="005D3339"/>
    <w:rsid w:val="005E7A4C"/>
    <w:rsid w:val="005F40EF"/>
    <w:rsid w:val="005F5B97"/>
    <w:rsid w:val="00601DAF"/>
    <w:rsid w:val="00602411"/>
    <w:rsid w:val="00606A92"/>
    <w:rsid w:val="006073E5"/>
    <w:rsid w:val="00607CFE"/>
    <w:rsid w:val="00612A8B"/>
    <w:rsid w:val="00612CFE"/>
    <w:rsid w:val="00613D5C"/>
    <w:rsid w:val="00614124"/>
    <w:rsid w:val="00622692"/>
    <w:rsid w:val="00631B34"/>
    <w:rsid w:val="006339B5"/>
    <w:rsid w:val="00634E98"/>
    <w:rsid w:val="006350DD"/>
    <w:rsid w:val="00640E59"/>
    <w:rsid w:val="00646F84"/>
    <w:rsid w:val="006474E0"/>
    <w:rsid w:val="00651518"/>
    <w:rsid w:val="00651F17"/>
    <w:rsid w:val="00652CED"/>
    <w:rsid w:val="0065319F"/>
    <w:rsid w:val="0065422C"/>
    <w:rsid w:val="0065482D"/>
    <w:rsid w:val="00654C1D"/>
    <w:rsid w:val="00655C58"/>
    <w:rsid w:val="00660307"/>
    <w:rsid w:val="00660309"/>
    <w:rsid w:val="006606AC"/>
    <w:rsid w:val="006609A0"/>
    <w:rsid w:val="006632D8"/>
    <w:rsid w:val="00672366"/>
    <w:rsid w:val="006748B5"/>
    <w:rsid w:val="00676AE5"/>
    <w:rsid w:val="0068033F"/>
    <w:rsid w:val="00680372"/>
    <w:rsid w:val="006820DF"/>
    <w:rsid w:val="00684890"/>
    <w:rsid w:val="00687BB0"/>
    <w:rsid w:val="00692060"/>
    <w:rsid w:val="0069265C"/>
    <w:rsid w:val="00695C51"/>
    <w:rsid w:val="00696350"/>
    <w:rsid w:val="00696B87"/>
    <w:rsid w:val="006A0865"/>
    <w:rsid w:val="006A37F9"/>
    <w:rsid w:val="006A79E8"/>
    <w:rsid w:val="006B5417"/>
    <w:rsid w:val="006B7B1C"/>
    <w:rsid w:val="006B7B9E"/>
    <w:rsid w:val="006C1D36"/>
    <w:rsid w:val="006C45EC"/>
    <w:rsid w:val="006C582E"/>
    <w:rsid w:val="006C617A"/>
    <w:rsid w:val="006C64B4"/>
    <w:rsid w:val="006D0FEC"/>
    <w:rsid w:val="006D101C"/>
    <w:rsid w:val="006D2141"/>
    <w:rsid w:val="006D4733"/>
    <w:rsid w:val="006D499B"/>
    <w:rsid w:val="006D49E5"/>
    <w:rsid w:val="006D60CC"/>
    <w:rsid w:val="006E03B9"/>
    <w:rsid w:val="006E3B6F"/>
    <w:rsid w:val="006E44E8"/>
    <w:rsid w:val="006E6AE8"/>
    <w:rsid w:val="006F3A59"/>
    <w:rsid w:val="006F77B5"/>
    <w:rsid w:val="00701400"/>
    <w:rsid w:val="00701BB6"/>
    <w:rsid w:val="0070200B"/>
    <w:rsid w:val="00705B2B"/>
    <w:rsid w:val="007068A0"/>
    <w:rsid w:val="007118FA"/>
    <w:rsid w:val="0071320C"/>
    <w:rsid w:val="00713253"/>
    <w:rsid w:val="00713A33"/>
    <w:rsid w:val="007143F0"/>
    <w:rsid w:val="0071668A"/>
    <w:rsid w:val="00716B86"/>
    <w:rsid w:val="00721069"/>
    <w:rsid w:val="007227A3"/>
    <w:rsid w:val="00726D61"/>
    <w:rsid w:val="0072790C"/>
    <w:rsid w:val="007279FB"/>
    <w:rsid w:val="00727E52"/>
    <w:rsid w:val="007305C4"/>
    <w:rsid w:val="00731982"/>
    <w:rsid w:val="00731C58"/>
    <w:rsid w:val="007351D5"/>
    <w:rsid w:val="007355E0"/>
    <w:rsid w:val="00736548"/>
    <w:rsid w:val="007417FD"/>
    <w:rsid w:val="00744140"/>
    <w:rsid w:val="00744A17"/>
    <w:rsid w:val="00747A76"/>
    <w:rsid w:val="0075080A"/>
    <w:rsid w:val="0075143F"/>
    <w:rsid w:val="00756244"/>
    <w:rsid w:val="007566E5"/>
    <w:rsid w:val="00757BCB"/>
    <w:rsid w:val="00761E2C"/>
    <w:rsid w:val="00762772"/>
    <w:rsid w:val="00763DAC"/>
    <w:rsid w:val="007652C2"/>
    <w:rsid w:val="00765405"/>
    <w:rsid w:val="007663AE"/>
    <w:rsid w:val="007668F4"/>
    <w:rsid w:val="00771FC4"/>
    <w:rsid w:val="00773493"/>
    <w:rsid w:val="00775180"/>
    <w:rsid w:val="00776AF9"/>
    <w:rsid w:val="00776D1C"/>
    <w:rsid w:val="0077793C"/>
    <w:rsid w:val="007815E7"/>
    <w:rsid w:val="00782A78"/>
    <w:rsid w:val="0078322F"/>
    <w:rsid w:val="00783F6A"/>
    <w:rsid w:val="0078533C"/>
    <w:rsid w:val="00786EA6"/>
    <w:rsid w:val="00790718"/>
    <w:rsid w:val="00795AAE"/>
    <w:rsid w:val="007A0A73"/>
    <w:rsid w:val="007A1E09"/>
    <w:rsid w:val="007A27B7"/>
    <w:rsid w:val="007A5EA0"/>
    <w:rsid w:val="007B2D1C"/>
    <w:rsid w:val="007B3557"/>
    <w:rsid w:val="007B5259"/>
    <w:rsid w:val="007B5A0F"/>
    <w:rsid w:val="007B6A0F"/>
    <w:rsid w:val="007B7803"/>
    <w:rsid w:val="007C3472"/>
    <w:rsid w:val="007C4E7B"/>
    <w:rsid w:val="007D1B5D"/>
    <w:rsid w:val="007D2A85"/>
    <w:rsid w:val="007D463B"/>
    <w:rsid w:val="007D625F"/>
    <w:rsid w:val="007D661B"/>
    <w:rsid w:val="007E131C"/>
    <w:rsid w:val="007E318A"/>
    <w:rsid w:val="007E4EDC"/>
    <w:rsid w:val="007F0B0A"/>
    <w:rsid w:val="007F6443"/>
    <w:rsid w:val="007F6E58"/>
    <w:rsid w:val="007F7410"/>
    <w:rsid w:val="00800429"/>
    <w:rsid w:val="008040D4"/>
    <w:rsid w:val="0080445F"/>
    <w:rsid w:val="00804AFF"/>
    <w:rsid w:val="00804CDC"/>
    <w:rsid w:val="00805460"/>
    <w:rsid w:val="0080675C"/>
    <w:rsid w:val="00806DDD"/>
    <w:rsid w:val="008073D4"/>
    <w:rsid w:val="00810313"/>
    <w:rsid w:val="00811B7A"/>
    <w:rsid w:val="00812C42"/>
    <w:rsid w:val="008131B2"/>
    <w:rsid w:val="008146ED"/>
    <w:rsid w:val="00814EEC"/>
    <w:rsid w:val="008200B2"/>
    <w:rsid w:val="00821C6D"/>
    <w:rsid w:val="0082477D"/>
    <w:rsid w:val="00827A25"/>
    <w:rsid w:val="00832655"/>
    <w:rsid w:val="00832F5F"/>
    <w:rsid w:val="00833DB4"/>
    <w:rsid w:val="00834C62"/>
    <w:rsid w:val="00837381"/>
    <w:rsid w:val="00840F39"/>
    <w:rsid w:val="008423A9"/>
    <w:rsid w:val="0084372F"/>
    <w:rsid w:val="00854A24"/>
    <w:rsid w:val="00856E68"/>
    <w:rsid w:val="00857643"/>
    <w:rsid w:val="00862B57"/>
    <w:rsid w:val="00863C24"/>
    <w:rsid w:val="00864879"/>
    <w:rsid w:val="00864D0C"/>
    <w:rsid w:val="00864F86"/>
    <w:rsid w:val="0086741E"/>
    <w:rsid w:val="00872A86"/>
    <w:rsid w:val="00872F6C"/>
    <w:rsid w:val="00873233"/>
    <w:rsid w:val="00875A74"/>
    <w:rsid w:val="0088090C"/>
    <w:rsid w:val="0089362A"/>
    <w:rsid w:val="00894939"/>
    <w:rsid w:val="00894CBF"/>
    <w:rsid w:val="00896B0D"/>
    <w:rsid w:val="008A2C9A"/>
    <w:rsid w:val="008A3E51"/>
    <w:rsid w:val="008A48A5"/>
    <w:rsid w:val="008A4B9A"/>
    <w:rsid w:val="008A7375"/>
    <w:rsid w:val="008B0753"/>
    <w:rsid w:val="008B1A63"/>
    <w:rsid w:val="008B4139"/>
    <w:rsid w:val="008B744F"/>
    <w:rsid w:val="008C40C0"/>
    <w:rsid w:val="008C54D0"/>
    <w:rsid w:val="008C5AF1"/>
    <w:rsid w:val="008C7476"/>
    <w:rsid w:val="008D030F"/>
    <w:rsid w:val="008D1D04"/>
    <w:rsid w:val="008D230D"/>
    <w:rsid w:val="008D728F"/>
    <w:rsid w:val="008E11E9"/>
    <w:rsid w:val="008E3CCD"/>
    <w:rsid w:val="008E56AD"/>
    <w:rsid w:val="008E5EA1"/>
    <w:rsid w:val="008F61F0"/>
    <w:rsid w:val="008F6CA8"/>
    <w:rsid w:val="008F727D"/>
    <w:rsid w:val="008F7FD3"/>
    <w:rsid w:val="009004BA"/>
    <w:rsid w:val="00901159"/>
    <w:rsid w:val="00902C78"/>
    <w:rsid w:val="00903F38"/>
    <w:rsid w:val="00903FA4"/>
    <w:rsid w:val="00906065"/>
    <w:rsid w:val="0091408E"/>
    <w:rsid w:val="009161C0"/>
    <w:rsid w:val="00916802"/>
    <w:rsid w:val="00917445"/>
    <w:rsid w:val="0091750D"/>
    <w:rsid w:val="00917B8E"/>
    <w:rsid w:val="00920B27"/>
    <w:rsid w:val="00920D9B"/>
    <w:rsid w:val="0092213B"/>
    <w:rsid w:val="009252A3"/>
    <w:rsid w:val="009256DE"/>
    <w:rsid w:val="009272BA"/>
    <w:rsid w:val="00931FA7"/>
    <w:rsid w:val="00932B0A"/>
    <w:rsid w:val="009372EA"/>
    <w:rsid w:val="009407F0"/>
    <w:rsid w:val="00941872"/>
    <w:rsid w:val="00943149"/>
    <w:rsid w:val="00944994"/>
    <w:rsid w:val="00953295"/>
    <w:rsid w:val="00956719"/>
    <w:rsid w:val="0095747E"/>
    <w:rsid w:val="0096099B"/>
    <w:rsid w:val="00961054"/>
    <w:rsid w:val="00965F28"/>
    <w:rsid w:val="009669D7"/>
    <w:rsid w:val="00967383"/>
    <w:rsid w:val="00971427"/>
    <w:rsid w:val="009718A8"/>
    <w:rsid w:val="00972CC4"/>
    <w:rsid w:val="00972FA0"/>
    <w:rsid w:val="00975684"/>
    <w:rsid w:val="00975764"/>
    <w:rsid w:val="00975B60"/>
    <w:rsid w:val="00980D13"/>
    <w:rsid w:val="00985C27"/>
    <w:rsid w:val="00986B54"/>
    <w:rsid w:val="00986E1D"/>
    <w:rsid w:val="0099167D"/>
    <w:rsid w:val="00992143"/>
    <w:rsid w:val="00994E96"/>
    <w:rsid w:val="00995CF2"/>
    <w:rsid w:val="00995E1E"/>
    <w:rsid w:val="00997023"/>
    <w:rsid w:val="00997232"/>
    <w:rsid w:val="009975F7"/>
    <w:rsid w:val="009A001D"/>
    <w:rsid w:val="009A2391"/>
    <w:rsid w:val="009A24DD"/>
    <w:rsid w:val="009A3DAA"/>
    <w:rsid w:val="009A7CD9"/>
    <w:rsid w:val="009B30D7"/>
    <w:rsid w:val="009B6763"/>
    <w:rsid w:val="009B7882"/>
    <w:rsid w:val="009C6D36"/>
    <w:rsid w:val="009D25DE"/>
    <w:rsid w:val="009D2C74"/>
    <w:rsid w:val="009D2F57"/>
    <w:rsid w:val="009D578D"/>
    <w:rsid w:val="009E0D5A"/>
    <w:rsid w:val="009E3281"/>
    <w:rsid w:val="009E328E"/>
    <w:rsid w:val="009E6DD9"/>
    <w:rsid w:val="009F05EA"/>
    <w:rsid w:val="009F2E30"/>
    <w:rsid w:val="009F78E0"/>
    <w:rsid w:val="009F7934"/>
    <w:rsid w:val="00A00250"/>
    <w:rsid w:val="00A005ED"/>
    <w:rsid w:val="00A02E8C"/>
    <w:rsid w:val="00A110EB"/>
    <w:rsid w:val="00A12B7A"/>
    <w:rsid w:val="00A13DB4"/>
    <w:rsid w:val="00A13FAC"/>
    <w:rsid w:val="00A16576"/>
    <w:rsid w:val="00A2085C"/>
    <w:rsid w:val="00A22890"/>
    <w:rsid w:val="00A22E2E"/>
    <w:rsid w:val="00A24B8B"/>
    <w:rsid w:val="00A26B4A"/>
    <w:rsid w:val="00A2723F"/>
    <w:rsid w:val="00A30313"/>
    <w:rsid w:val="00A304F9"/>
    <w:rsid w:val="00A32583"/>
    <w:rsid w:val="00A33AEB"/>
    <w:rsid w:val="00A35507"/>
    <w:rsid w:val="00A357BB"/>
    <w:rsid w:val="00A36EAA"/>
    <w:rsid w:val="00A400E6"/>
    <w:rsid w:val="00A434C1"/>
    <w:rsid w:val="00A43721"/>
    <w:rsid w:val="00A45C5D"/>
    <w:rsid w:val="00A471F9"/>
    <w:rsid w:val="00A47E6D"/>
    <w:rsid w:val="00A50AF0"/>
    <w:rsid w:val="00A50D4C"/>
    <w:rsid w:val="00A53C04"/>
    <w:rsid w:val="00A53D74"/>
    <w:rsid w:val="00A55C80"/>
    <w:rsid w:val="00A564FA"/>
    <w:rsid w:val="00A60C4B"/>
    <w:rsid w:val="00A622AE"/>
    <w:rsid w:val="00A64CC2"/>
    <w:rsid w:val="00A708DE"/>
    <w:rsid w:val="00A739AA"/>
    <w:rsid w:val="00A749A1"/>
    <w:rsid w:val="00A74CAC"/>
    <w:rsid w:val="00A74E88"/>
    <w:rsid w:val="00A7608B"/>
    <w:rsid w:val="00A76362"/>
    <w:rsid w:val="00A8070A"/>
    <w:rsid w:val="00A835AD"/>
    <w:rsid w:val="00A83E87"/>
    <w:rsid w:val="00A845FF"/>
    <w:rsid w:val="00A853F3"/>
    <w:rsid w:val="00A90DEE"/>
    <w:rsid w:val="00A92186"/>
    <w:rsid w:val="00A92957"/>
    <w:rsid w:val="00A93479"/>
    <w:rsid w:val="00A94BAE"/>
    <w:rsid w:val="00A973D8"/>
    <w:rsid w:val="00A977F4"/>
    <w:rsid w:val="00AA04BE"/>
    <w:rsid w:val="00AA36AE"/>
    <w:rsid w:val="00AA3C6A"/>
    <w:rsid w:val="00AA542A"/>
    <w:rsid w:val="00AB22F6"/>
    <w:rsid w:val="00AB311C"/>
    <w:rsid w:val="00AB336A"/>
    <w:rsid w:val="00AB4FFD"/>
    <w:rsid w:val="00AB624E"/>
    <w:rsid w:val="00AB65C6"/>
    <w:rsid w:val="00AB7BBF"/>
    <w:rsid w:val="00AD030A"/>
    <w:rsid w:val="00AD3E1F"/>
    <w:rsid w:val="00AD4129"/>
    <w:rsid w:val="00AD412B"/>
    <w:rsid w:val="00AD4EF7"/>
    <w:rsid w:val="00AD579B"/>
    <w:rsid w:val="00AD5D23"/>
    <w:rsid w:val="00AD6AE9"/>
    <w:rsid w:val="00AD6F19"/>
    <w:rsid w:val="00AE0FBA"/>
    <w:rsid w:val="00AE4CF3"/>
    <w:rsid w:val="00AF2513"/>
    <w:rsid w:val="00AF5D93"/>
    <w:rsid w:val="00AF695F"/>
    <w:rsid w:val="00B025AF"/>
    <w:rsid w:val="00B031B5"/>
    <w:rsid w:val="00B0408B"/>
    <w:rsid w:val="00B04300"/>
    <w:rsid w:val="00B062FF"/>
    <w:rsid w:val="00B065D6"/>
    <w:rsid w:val="00B06D52"/>
    <w:rsid w:val="00B06E40"/>
    <w:rsid w:val="00B06FCF"/>
    <w:rsid w:val="00B10564"/>
    <w:rsid w:val="00B11B9B"/>
    <w:rsid w:val="00B13A9E"/>
    <w:rsid w:val="00B152D9"/>
    <w:rsid w:val="00B15C9D"/>
    <w:rsid w:val="00B21A9A"/>
    <w:rsid w:val="00B25A04"/>
    <w:rsid w:val="00B25FFB"/>
    <w:rsid w:val="00B265A5"/>
    <w:rsid w:val="00B267E5"/>
    <w:rsid w:val="00B269BA"/>
    <w:rsid w:val="00B26A96"/>
    <w:rsid w:val="00B27EC0"/>
    <w:rsid w:val="00B32575"/>
    <w:rsid w:val="00B32C23"/>
    <w:rsid w:val="00B33F21"/>
    <w:rsid w:val="00B36C56"/>
    <w:rsid w:val="00B41106"/>
    <w:rsid w:val="00B42EE9"/>
    <w:rsid w:val="00B4469C"/>
    <w:rsid w:val="00B453B3"/>
    <w:rsid w:val="00B47EC7"/>
    <w:rsid w:val="00B524F5"/>
    <w:rsid w:val="00B65850"/>
    <w:rsid w:val="00B659CC"/>
    <w:rsid w:val="00B66357"/>
    <w:rsid w:val="00B67542"/>
    <w:rsid w:val="00B676B2"/>
    <w:rsid w:val="00B705E4"/>
    <w:rsid w:val="00B7063B"/>
    <w:rsid w:val="00B72EE0"/>
    <w:rsid w:val="00B738A1"/>
    <w:rsid w:val="00B745EE"/>
    <w:rsid w:val="00B76C38"/>
    <w:rsid w:val="00B777D3"/>
    <w:rsid w:val="00B77E56"/>
    <w:rsid w:val="00B81499"/>
    <w:rsid w:val="00B83A1A"/>
    <w:rsid w:val="00B844B0"/>
    <w:rsid w:val="00B84516"/>
    <w:rsid w:val="00B84631"/>
    <w:rsid w:val="00B8576F"/>
    <w:rsid w:val="00B8625F"/>
    <w:rsid w:val="00B8655E"/>
    <w:rsid w:val="00B8686C"/>
    <w:rsid w:val="00B93967"/>
    <w:rsid w:val="00B97F96"/>
    <w:rsid w:val="00BA01ED"/>
    <w:rsid w:val="00BA13C4"/>
    <w:rsid w:val="00BA2BED"/>
    <w:rsid w:val="00BA421F"/>
    <w:rsid w:val="00BA4F80"/>
    <w:rsid w:val="00BA5B4A"/>
    <w:rsid w:val="00BA67C3"/>
    <w:rsid w:val="00BA7D39"/>
    <w:rsid w:val="00BB3C71"/>
    <w:rsid w:val="00BB4EEB"/>
    <w:rsid w:val="00BB5365"/>
    <w:rsid w:val="00BB5704"/>
    <w:rsid w:val="00BB6994"/>
    <w:rsid w:val="00BC2CC6"/>
    <w:rsid w:val="00BC5111"/>
    <w:rsid w:val="00BC6416"/>
    <w:rsid w:val="00BC6E8F"/>
    <w:rsid w:val="00BD0762"/>
    <w:rsid w:val="00BD344F"/>
    <w:rsid w:val="00BD5CD6"/>
    <w:rsid w:val="00BD6348"/>
    <w:rsid w:val="00BD6997"/>
    <w:rsid w:val="00BE30F0"/>
    <w:rsid w:val="00BE32FD"/>
    <w:rsid w:val="00BE3492"/>
    <w:rsid w:val="00BE3DFB"/>
    <w:rsid w:val="00BE3E51"/>
    <w:rsid w:val="00BE41C5"/>
    <w:rsid w:val="00BE551B"/>
    <w:rsid w:val="00BE748C"/>
    <w:rsid w:val="00BF1D77"/>
    <w:rsid w:val="00BF4956"/>
    <w:rsid w:val="00BF5CBB"/>
    <w:rsid w:val="00C01122"/>
    <w:rsid w:val="00C036CB"/>
    <w:rsid w:val="00C03DCB"/>
    <w:rsid w:val="00C0416D"/>
    <w:rsid w:val="00C108A0"/>
    <w:rsid w:val="00C12086"/>
    <w:rsid w:val="00C17818"/>
    <w:rsid w:val="00C21E4A"/>
    <w:rsid w:val="00C237BD"/>
    <w:rsid w:val="00C24452"/>
    <w:rsid w:val="00C2746C"/>
    <w:rsid w:val="00C27704"/>
    <w:rsid w:val="00C3324B"/>
    <w:rsid w:val="00C357C0"/>
    <w:rsid w:val="00C373EC"/>
    <w:rsid w:val="00C425B4"/>
    <w:rsid w:val="00C44C2E"/>
    <w:rsid w:val="00C47E69"/>
    <w:rsid w:val="00C51D3F"/>
    <w:rsid w:val="00C546AE"/>
    <w:rsid w:val="00C550FF"/>
    <w:rsid w:val="00C556B2"/>
    <w:rsid w:val="00C62814"/>
    <w:rsid w:val="00C67A13"/>
    <w:rsid w:val="00C72DE9"/>
    <w:rsid w:val="00C740B4"/>
    <w:rsid w:val="00C74811"/>
    <w:rsid w:val="00C81EF7"/>
    <w:rsid w:val="00C8513D"/>
    <w:rsid w:val="00C85A7C"/>
    <w:rsid w:val="00C9121E"/>
    <w:rsid w:val="00C94D9C"/>
    <w:rsid w:val="00C96C60"/>
    <w:rsid w:val="00C9741B"/>
    <w:rsid w:val="00C97AD4"/>
    <w:rsid w:val="00CA0E6B"/>
    <w:rsid w:val="00CA18F2"/>
    <w:rsid w:val="00CA26D8"/>
    <w:rsid w:val="00CA5359"/>
    <w:rsid w:val="00CA6592"/>
    <w:rsid w:val="00CA6B43"/>
    <w:rsid w:val="00CB0D50"/>
    <w:rsid w:val="00CB3EB8"/>
    <w:rsid w:val="00CB5C82"/>
    <w:rsid w:val="00CB63AA"/>
    <w:rsid w:val="00CB665F"/>
    <w:rsid w:val="00CC1D7F"/>
    <w:rsid w:val="00CC2DB8"/>
    <w:rsid w:val="00CC37D2"/>
    <w:rsid w:val="00CC393D"/>
    <w:rsid w:val="00CC5B42"/>
    <w:rsid w:val="00CC6C12"/>
    <w:rsid w:val="00CD42A9"/>
    <w:rsid w:val="00CD45C7"/>
    <w:rsid w:val="00CD4DCF"/>
    <w:rsid w:val="00CE0B21"/>
    <w:rsid w:val="00CE0EB8"/>
    <w:rsid w:val="00CE1315"/>
    <w:rsid w:val="00CE25B7"/>
    <w:rsid w:val="00CE3B3A"/>
    <w:rsid w:val="00CE3E50"/>
    <w:rsid w:val="00CE5577"/>
    <w:rsid w:val="00CF200E"/>
    <w:rsid w:val="00CF2AC1"/>
    <w:rsid w:val="00CF3EC0"/>
    <w:rsid w:val="00CF41DF"/>
    <w:rsid w:val="00D0017D"/>
    <w:rsid w:val="00D00461"/>
    <w:rsid w:val="00D005A3"/>
    <w:rsid w:val="00D005E3"/>
    <w:rsid w:val="00D07517"/>
    <w:rsid w:val="00D10ED8"/>
    <w:rsid w:val="00D12662"/>
    <w:rsid w:val="00D134FF"/>
    <w:rsid w:val="00D1405C"/>
    <w:rsid w:val="00D14EFA"/>
    <w:rsid w:val="00D20354"/>
    <w:rsid w:val="00D21469"/>
    <w:rsid w:val="00D2172A"/>
    <w:rsid w:val="00D21749"/>
    <w:rsid w:val="00D23495"/>
    <w:rsid w:val="00D254E8"/>
    <w:rsid w:val="00D30514"/>
    <w:rsid w:val="00D30E6F"/>
    <w:rsid w:val="00D315E4"/>
    <w:rsid w:val="00D318A6"/>
    <w:rsid w:val="00D3541D"/>
    <w:rsid w:val="00D3585B"/>
    <w:rsid w:val="00D358E1"/>
    <w:rsid w:val="00D45152"/>
    <w:rsid w:val="00D5262F"/>
    <w:rsid w:val="00D53E92"/>
    <w:rsid w:val="00D550E7"/>
    <w:rsid w:val="00D57A64"/>
    <w:rsid w:val="00D57B1D"/>
    <w:rsid w:val="00D606DA"/>
    <w:rsid w:val="00D62197"/>
    <w:rsid w:val="00D65A23"/>
    <w:rsid w:val="00D65F29"/>
    <w:rsid w:val="00D6661C"/>
    <w:rsid w:val="00D67BE2"/>
    <w:rsid w:val="00D70FE0"/>
    <w:rsid w:val="00D72223"/>
    <w:rsid w:val="00D73FBF"/>
    <w:rsid w:val="00D76199"/>
    <w:rsid w:val="00D77537"/>
    <w:rsid w:val="00D83E9E"/>
    <w:rsid w:val="00D85903"/>
    <w:rsid w:val="00D85CB1"/>
    <w:rsid w:val="00D870FA"/>
    <w:rsid w:val="00D90122"/>
    <w:rsid w:val="00D902FA"/>
    <w:rsid w:val="00D90409"/>
    <w:rsid w:val="00D90C4E"/>
    <w:rsid w:val="00D945BA"/>
    <w:rsid w:val="00DA20AD"/>
    <w:rsid w:val="00DA39B8"/>
    <w:rsid w:val="00DA6778"/>
    <w:rsid w:val="00DB4A97"/>
    <w:rsid w:val="00DB6C95"/>
    <w:rsid w:val="00DB7ADA"/>
    <w:rsid w:val="00DC02D4"/>
    <w:rsid w:val="00DC0AB1"/>
    <w:rsid w:val="00DC0E1F"/>
    <w:rsid w:val="00DC2F2E"/>
    <w:rsid w:val="00DC362F"/>
    <w:rsid w:val="00DC53C9"/>
    <w:rsid w:val="00DC7496"/>
    <w:rsid w:val="00DC762E"/>
    <w:rsid w:val="00DC7781"/>
    <w:rsid w:val="00DD042B"/>
    <w:rsid w:val="00DD0836"/>
    <w:rsid w:val="00DD0847"/>
    <w:rsid w:val="00DD0B08"/>
    <w:rsid w:val="00DD2B7D"/>
    <w:rsid w:val="00DD2EF7"/>
    <w:rsid w:val="00DD4BD1"/>
    <w:rsid w:val="00DD57E9"/>
    <w:rsid w:val="00DD5C4F"/>
    <w:rsid w:val="00DD70C8"/>
    <w:rsid w:val="00DE0DFA"/>
    <w:rsid w:val="00DE20F2"/>
    <w:rsid w:val="00DE74A9"/>
    <w:rsid w:val="00DF19F6"/>
    <w:rsid w:val="00DF6BB8"/>
    <w:rsid w:val="00E006FE"/>
    <w:rsid w:val="00E05C2D"/>
    <w:rsid w:val="00E132B3"/>
    <w:rsid w:val="00E13A09"/>
    <w:rsid w:val="00E13B21"/>
    <w:rsid w:val="00E13E10"/>
    <w:rsid w:val="00E15F91"/>
    <w:rsid w:val="00E175F7"/>
    <w:rsid w:val="00E22A69"/>
    <w:rsid w:val="00E24C91"/>
    <w:rsid w:val="00E27606"/>
    <w:rsid w:val="00E27E55"/>
    <w:rsid w:val="00E31668"/>
    <w:rsid w:val="00E32FEE"/>
    <w:rsid w:val="00E35332"/>
    <w:rsid w:val="00E368D8"/>
    <w:rsid w:val="00E37931"/>
    <w:rsid w:val="00E37967"/>
    <w:rsid w:val="00E40A18"/>
    <w:rsid w:val="00E42583"/>
    <w:rsid w:val="00E4292A"/>
    <w:rsid w:val="00E44DC1"/>
    <w:rsid w:val="00E46F07"/>
    <w:rsid w:val="00E472B0"/>
    <w:rsid w:val="00E54B5E"/>
    <w:rsid w:val="00E54E98"/>
    <w:rsid w:val="00E55FDB"/>
    <w:rsid w:val="00E5646C"/>
    <w:rsid w:val="00E60D59"/>
    <w:rsid w:val="00E61DC2"/>
    <w:rsid w:val="00E71F8B"/>
    <w:rsid w:val="00E734A4"/>
    <w:rsid w:val="00E76CCC"/>
    <w:rsid w:val="00E772A3"/>
    <w:rsid w:val="00E814F3"/>
    <w:rsid w:val="00E8195F"/>
    <w:rsid w:val="00E82469"/>
    <w:rsid w:val="00E8378E"/>
    <w:rsid w:val="00E8743C"/>
    <w:rsid w:val="00E87ABF"/>
    <w:rsid w:val="00E902F3"/>
    <w:rsid w:val="00E97A41"/>
    <w:rsid w:val="00EA158D"/>
    <w:rsid w:val="00EA2AB9"/>
    <w:rsid w:val="00EA5594"/>
    <w:rsid w:val="00EA6FC7"/>
    <w:rsid w:val="00EA7BFF"/>
    <w:rsid w:val="00EB015B"/>
    <w:rsid w:val="00EB17AC"/>
    <w:rsid w:val="00EB1C23"/>
    <w:rsid w:val="00EB2D06"/>
    <w:rsid w:val="00EB3287"/>
    <w:rsid w:val="00EB3322"/>
    <w:rsid w:val="00EB569A"/>
    <w:rsid w:val="00EB7E33"/>
    <w:rsid w:val="00EC2884"/>
    <w:rsid w:val="00EC3F9A"/>
    <w:rsid w:val="00EC40DD"/>
    <w:rsid w:val="00EC43E7"/>
    <w:rsid w:val="00EC659A"/>
    <w:rsid w:val="00ED0146"/>
    <w:rsid w:val="00ED0148"/>
    <w:rsid w:val="00ED034F"/>
    <w:rsid w:val="00ED2CB9"/>
    <w:rsid w:val="00ED4ACE"/>
    <w:rsid w:val="00ED7D0F"/>
    <w:rsid w:val="00EE072B"/>
    <w:rsid w:val="00EE4284"/>
    <w:rsid w:val="00EE4408"/>
    <w:rsid w:val="00EE4C14"/>
    <w:rsid w:val="00EE5950"/>
    <w:rsid w:val="00EF0AE9"/>
    <w:rsid w:val="00EF2643"/>
    <w:rsid w:val="00EF4129"/>
    <w:rsid w:val="00EF4822"/>
    <w:rsid w:val="00EF69B8"/>
    <w:rsid w:val="00F00D2A"/>
    <w:rsid w:val="00F00FB3"/>
    <w:rsid w:val="00F02A14"/>
    <w:rsid w:val="00F038CC"/>
    <w:rsid w:val="00F0645C"/>
    <w:rsid w:val="00F11472"/>
    <w:rsid w:val="00F13898"/>
    <w:rsid w:val="00F149AF"/>
    <w:rsid w:val="00F16B16"/>
    <w:rsid w:val="00F20655"/>
    <w:rsid w:val="00F2232F"/>
    <w:rsid w:val="00F24C6B"/>
    <w:rsid w:val="00F273D6"/>
    <w:rsid w:val="00F3601A"/>
    <w:rsid w:val="00F36FF1"/>
    <w:rsid w:val="00F4161C"/>
    <w:rsid w:val="00F42A53"/>
    <w:rsid w:val="00F46C8F"/>
    <w:rsid w:val="00F4788A"/>
    <w:rsid w:val="00F57484"/>
    <w:rsid w:val="00F6208A"/>
    <w:rsid w:val="00F628EA"/>
    <w:rsid w:val="00F63A58"/>
    <w:rsid w:val="00F64BFC"/>
    <w:rsid w:val="00F660B9"/>
    <w:rsid w:val="00F66792"/>
    <w:rsid w:val="00F67024"/>
    <w:rsid w:val="00F72DA1"/>
    <w:rsid w:val="00F74C21"/>
    <w:rsid w:val="00F74F15"/>
    <w:rsid w:val="00F74FA7"/>
    <w:rsid w:val="00F773F3"/>
    <w:rsid w:val="00F849F8"/>
    <w:rsid w:val="00F901BD"/>
    <w:rsid w:val="00F9097F"/>
    <w:rsid w:val="00F90C8F"/>
    <w:rsid w:val="00F94D94"/>
    <w:rsid w:val="00F965E5"/>
    <w:rsid w:val="00F96B1E"/>
    <w:rsid w:val="00F97650"/>
    <w:rsid w:val="00F976FB"/>
    <w:rsid w:val="00FA0255"/>
    <w:rsid w:val="00FA0A35"/>
    <w:rsid w:val="00FA17D9"/>
    <w:rsid w:val="00FA4D75"/>
    <w:rsid w:val="00FA4ED7"/>
    <w:rsid w:val="00FA7C89"/>
    <w:rsid w:val="00FB0975"/>
    <w:rsid w:val="00FB424B"/>
    <w:rsid w:val="00FB4A11"/>
    <w:rsid w:val="00FC13BC"/>
    <w:rsid w:val="00FC428B"/>
    <w:rsid w:val="00FD1CB9"/>
    <w:rsid w:val="00FD248E"/>
    <w:rsid w:val="00FD7AC7"/>
    <w:rsid w:val="00FE020B"/>
    <w:rsid w:val="00FE060A"/>
    <w:rsid w:val="00FE521F"/>
    <w:rsid w:val="00FE608C"/>
    <w:rsid w:val="00FE61A9"/>
    <w:rsid w:val="00FE72C3"/>
    <w:rsid w:val="00FE7D3E"/>
    <w:rsid w:val="00FE7F84"/>
    <w:rsid w:val="00FE7FCF"/>
    <w:rsid w:val="00FF1273"/>
    <w:rsid w:val="00FF2557"/>
    <w:rsid w:val="00FF32B7"/>
    <w:rsid w:val="00FF6385"/>
    <w:rsid w:val="00FF659E"/>
    <w:rsid w:val="00FF668C"/>
    <w:rsid w:val="00FF7A9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5" type="connector" idref="#_x0000_s1038"/>
        <o:r id="V:Rule6" type="connector" idref="#_x0000_s1035"/>
        <o:r id="V:Rule7" type="connector" idref="#_x0000_s1036"/>
        <o:r id="V:Rule8"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340"/>
    <w:pPr>
      <w:jc w:val="both"/>
    </w:pPr>
    <w:rPr>
      <w:rFonts w:ascii="Eras Medium ITC" w:hAnsi="Eras Medium ITC"/>
      <w:sz w:val="22"/>
      <w:szCs w:val="24"/>
    </w:rPr>
  </w:style>
  <w:style w:type="paragraph" w:styleId="Titre1">
    <w:name w:val="heading 1"/>
    <w:aliases w:val="Main Heading,1"/>
    <w:basedOn w:val="Normal"/>
    <w:next w:val="Normal"/>
    <w:link w:val="Titre1Car"/>
    <w:qFormat/>
    <w:rsid w:val="005A5340"/>
    <w:pPr>
      <w:numPr>
        <w:numId w:val="32"/>
      </w:numPr>
      <w:outlineLvl w:val="0"/>
    </w:pPr>
    <w:rPr>
      <w:rFonts w:ascii="Arial" w:eastAsia="Calibri" w:hAnsi="Arial"/>
      <w:bCs/>
      <w:szCs w:val="22"/>
      <w:lang w:eastAsia="en-US"/>
    </w:rPr>
  </w:style>
  <w:style w:type="paragraph" w:styleId="Titre2">
    <w:name w:val="heading 2"/>
    <w:aliases w:val="Paranum,Heading 2 Char3,Heading 2 Char1 Char,Heading 2 Char Char Char,Heading 2 Char1 Char Char Char,Heading 2 Char Char Char Char Char,Heading 2 Char1 Char Char Char Char Char,Heading 2 Char Char Char Char Char Char Char2,Heading 2 Char Char2"/>
    <w:basedOn w:val="Normal"/>
    <w:next w:val="Normal"/>
    <w:link w:val="Titre2Car"/>
    <w:unhideWhenUsed/>
    <w:qFormat/>
    <w:rsid w:val="005A5340"/>
    <w:pPr>
      <w:keepNext/>
      <w:keepLines/>
      <w:numPr>
        <w:ilvl w:val="1"/>
        <w:numId w:val="32"/>
      </w:numPr>
      <w:spacing w:before="200" w:line="276" w:lineRule="auto"/>
      <w:outlineLvl w:val="1"/>
    </w:pPr>
    <w:rPr>
      <w:rFonts w:ascii="Cambria" w:hAnsi="Cambria"/>
      <w:color w:val="4F81BD"/>
      <w:sz w:val="26"/>
      <w:szCs w:val="26"/>
      <w:lang w:eastAsia="en-US"/>
    </w:rPr>
  </w:style>
  <w:style w:type="paragraph" w:styleId="Titre3">
    <w:name w:val="heading 3"/>
    <w:aliases w:val=" Centered,Centered"/>
    <w:basedOn w:val="Normal"/>
    <w:next w:val="Normal"/>
    <w:link w:val="Titre3Car"/>
    <w:unhideWhenUsed/>
    <w:qFormat/>
    <w:rsid w:val="005A5340"/>
    <w:pPr>
      <w:keepNext/>
      <w:numPr>
        <w:ilvl w:val="2"/>
        <w:numId w:val="32"/>
      </w:numPr>
      <w:spacing w:before="240" w:after="60"/>
      <w:outlineLvl w:val="2"/>
    </w:pPr>
    <w:rPr>
      <w:rFonts w:ascii="Cambria" w:hAnsi="Cambria"/>
      <w:b/>
      <w:bCs/>
      <w:sz w:val="26"/>
      <w:szCs w:val="26"/>
    </w:rPr>
  </w:style>
  <w:style w:type="paragraph" w:styleId="Titre4">
    <w:name w:val="heading 4"/>
    <w:aliases w:val="Centred,Cen."/>
    <w:basedOn w:val="Normal"/>
    <w:next w:val="Normal"/>
    <w:link w:val="Titre4Car"/>
    <w:unhideWhenUsed/>
    <w:qFormat/>
    <w:rsid w:val="005A5340"/>
    <w:pPr>
      <w:keepNext/>
      <w:keepLines/>
      <w:numPr>
        <w:ilvl w:val="3"/>
        <w:numId w:val="32"/>
      </w:numPr>
      <w:spacing w:before="200" w:line="276" w:lineRule="auto"/>
      <w:outlineLvl w:val="3"/>
    </w:pPr>
    <w:rPr>
      <w:rFonts w:ascii="Cambria" w:hAnsi="Cambria"/>
      <w:b/>
      <w:bCs/>
      <w:i/>
      <w:iCs/>
      <w:color w:val="4F81BD"/>
      <w:szCs w:val="22"/>
      <w:lang w:eastAsia="en-US"/>
    </w:rPr>
  </w:style>
  <w:style w:type="paragraph" w:styleId="Titre5">
    <w:name w:val="heading 5"/>
    <w:aliases w:val=" Side,Side"/>
    <w:basedOn w:val="Normal"/>
    <w:next w:val="Normal"/>
    <w:link w:val="Titre5Car"/>
    <w:unhideWhenUsed/>
    <w:qFormat/>
    <w:rsid w:val="005A5340"/>
    <w:pPr>
      <w:numPr>
        <w:ilvl w:val="4"/>
        <w:numId w:val="32"/>
      </w:numPr>
      <w:spacing w:before="240" w:after="60"/>
      <w:outlineLvl w:val="4"/>
    </w:pPr>
    <w:rPr>
      <w:b/>
      <w:bCs/>
      <w:i/>
      <w:iCs/>
      <w:sz w:val="26"/>
      <w:szCs w:val="26"/>
    </w:rPr>
  </w:style>
  <w:style w:type="paragraph" w:styleId="Titre6">
    <w:name w:val="heading 6"/>
    <w:basedOn w:val="Normal"/>
    <w:next w:val="Normal"/>
    <w:link w:val="Titre6Car"/>
    <w:unhideWhenUsed/>
    <w:qFormat/>
    <w:rsid w:val="005A5340"/>
    <w:pPr>
      <w:numPr>
        <w:ilvl w:val="5"/>
        <w:numId w:val="32"/>
      </w:numPr>
      <w:spacing w:before="240" w:after="60"/>
      <w:outlineLvl w:val="5"/>
    </w:pPr>
    <w:rPr>
      <w:b/>
      <w:bCs/>
      <w:szCs w:val="22"/>
    </w:rPr>
  </w:style>
  <w:style w:type="paragraph" w:styleId="Titre7">
    <w:name w:val="heading 7"/>
    <w:basedOn w:val="Normal"/>
    <w:next w:val="Normal"/>
    <w:link w:val="Titre7Car"/>
    <w:unhideWhenUsed/>
    <w:qFormat/>
    <w:rsid w:val="005A5340"/>
    <w:pPr>
      <w:numPr>
        <w:ilvl w:val="6"/>
        <w:numId w:val="32"/>
      </w:numPr>
      <w:spacing w:before="240" w:after="60"/>
      <w:outlineLvl w:val="6"/>
    </w:pPr>
  </w:style>
  <w:style w:type="paragraph" w:styleId="Titre8">
    <w:name w:val="heading 8"/>
    <w:basedOn w:val="Normal"/>
    <w:next w:val="Normal"/>
    <w:link w:val="Titre8Car"/>
    <w:unhideWhenUsed/>
    <w:qFormat/>
    <w:rsid w:val="005A5340"/>
    <w:pPr>
      <w:numPr>
        <w:ilvl w:val="7"/>
        <w:numId w:val="32"/>
      </w:numPr>
      <w:spacing w:before="240" w:after="60"/>
      <w:outlineLvl w:val="7"/>
    </w:pPr>
    <w:rPr>
      <w:i/>
      <w:iCs/>
    </w:rPr>
  </w:style>
  <w:style w:type="paragraph" w:styleId="Titre9">
    <w:name w:val="heading 9"/>
    <w:aliases w:val="Heading 9-paranum"/>
    <w:basedOn w:val="Normal"/>
    <w:next w:val="Normal"/>
    <w:link w:val="Titre9Car"/>
    <w:unhideWhenUsed/>
    <w:qFormat/>
    <w:rsid w:val="005A5340"/>
    <w:pPr>
      <w:numPr>
        <w:ilvl w:val="8"/>
        <w:numId w:val="32"/>
      </w:numPr>
      <w:spacing w:before="240" w:after="60"/>
      <w:outlineLvl w:val="8"/>
    </w:pPr>
    <w:rPr>
      <w:rFonts w:ascii="Cambria" w:hAnsi="Cambria"/>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Main Heading Car,1 Car"/>
    <w:link w:val="Titre1"/>
    <w:rsid w:val="005A5340"/>
    <w:rPr>
      <w:rFonts w:ascii="Arial" w:eastAsia="Calibri" w:hAnsi="Arial"/>
      <w:bCs/>
      <w:sz w:val="22"/>
      <w:szCs w:val="22"/>
      <w:lang w:eastAsia="en-US"/>
    </w:rPr>
  </w:style>
  <w:style w:type="character" w:customStyle="1" w:styleId="Titre2Car">
    <w:name w:val="Titre 2 Car"/>
    <w:aliases w:val="Paranum Car,Heading 2 Char3 Car,Heading 2 Char1 Char Car,Heading 2 Char Char Char Car,Heading 2 Char1 Char Char Char Car,Heading 2 Char Char Char Char Char Car,Heading 2 Char1 Char Char Char Char Char Car,Heading 2 Char Char2 Car"/>
    <w:link w:val="Titre2"/>
    <w:rsid w:val="005A5340"/>
    <w:rPr>
      <w:rFonts w:ascii="Cambria" w:hAnsi="Cambria"/>
      <w:color w:val="4F81BD"/>
      <w:sz w:val="26"/>
      <w:szCs w:val="26"/>
      <w:lang w:eastAsia="en-US"/>
    </w:rPr>
  </w:style>
  <w:style w:type="character" w:customStyle="1" w:styleId="Titre3Car">
    <w:name w:val="Titre 3 Car"/>
    <w:aliases w:val=" Centered Car,Centered Car"/>
    <w:link w:val="Titre3"/>
    <w:rsid w:val="005A5340"/>
    <w:rPr>
      <w:rFonts w:ascii="Cambria" w:hAnsi="Cambria"/>
      <w:b/>
      <w:bCs/>
      <w:sz w:val="26"/>
      <w:szCs w:val="26"/>
    </w:rPr>
  </w:style>
  <w:style w:type="character" w:customStyle="1" w:styleId="Titre4Car">
    <w:name w:val="Titre 4 Car"/>
    <w:aliases w:val="Centred Car,Cen. Car"/>
    <w:link w:val="Titre4"/>
    <w:rsid w:val="005A5340"/>
    <w:rPr>
      <w:rFonts w:ascii="Cambria" w:hAnsi="Cambria"/>
      <w:b/>
      <w:bCs/>
      <w:i/>
      <w:iCs/>
      <w:color w:val="4F81BD"/>
      <w:sz w:val="22"/>
      <w:szCs w:val="22"/>
      <w:lang w:eastAsia="en-US"/>
    </w:rPr>
  </w:style>
  <w:style w:type="character" w:customStyle="1" w:styleId="Titre5Car">
    <w:name w:val="Titre 5 Car"/>
    <w:aliases w:val=" Side Car,Side Car"/>
    <w:link w:val="Titre5"/>
    <w:rsid w:val="005A5340"/>
    <w:rPr>
      <w:rFonts w:ascii="Eras Medium ITC" w:hAnsi="Eras Medium ITC"/>
      <w:b/>
      <w:bCs/>
      <w:i/>
      <w:iCs/>
      <w:sz w:val="26"/>
      <w:szCs w:val="26"/>
    </w:rPr>
  </w:style>
  <w:style w:type="character" w:customStyle="1" w:styleId="Titre6Car">
    <w:name w:val="Titre 6 Car"/>
    <w:link w:val="Titre6"/>
    <w:rsid w:val="005A5340"/>
    <w:rPr>
      <w:rFonts w:ascii="Eras Medium ITC" w:hAnsi="Eras Medium ITC"/>
      <w:b/>
      <w:bCs/>
      <w:sz w:val="22"/>
      <w:szCs w:val="22"/>
    </w:rPr>
  </w:style>
  <w:style w:type="character" w:customStyle="1" w:styleId="Titre7Car">
    <w:name w:val="Titre 7 Car"/>
    <w:link w:val="Titre7"/>
    <w:rsid w:val="005A5340"/>
    <w:rPr>
      <w:rFonts w:ascii="Eras Medium ITC" w:hAnsi="Eras Medium ITC"/>
      <w:sz w:val="22"/>
      <w:szCs w:val="24"/>
    </w:rPr>
  </w:style>
  <w:style w:type="character" w:customStyle="1" w:styleId="Titre8Car">
    <w:name w:val="Titre 8 Car"/>
    <w:link w:val="Titre8"/>
    <w:rsid w:val="005A5340"/>
    <w:rPr>
      <w:rFonts w:ascii="Eras Medium ITC" w:hAnsi="Eras Medium ITC"/>
      <w:i/>
      <w:iCs/>
      <w:sz w:val="22"/>
      <w:szCs w:val="24"/>
    </w:rPr>
  </w:style>
  <w:style w:type="character" w:customStyle="1" w:styleId="Titre9Car">
    <w:name w:val="Titre 9 Car"/>
    <w:aliases w:val="Heading 9-paranum Car"/>
    <w:link w:val="Titre9"/>
    <w:rsid w:val="005A5340"/>
    <w:rPr>
      <w:rFonts w:ascii="Cambria" w:hAnsi="Cambria"/>
      <w:sz w:val="22"/>
      <w:szCs w:val="22"/>
    </w:rPr>
  </w:style>
  <w:style w:type="paragraph" w:styleId="Titre">
    <w:name w:val="Title"/>
    <w:basedOn w:val="Normal"/>
    <w:link w:val="TitreCar"/>
    <w:uiPriority w:val="10"/>
    <w:qFormat/>
    <w:rsid w:val="005A5340"/>
    <w:pPr>
      <w:spacing w:before="240" w:after="60"/>
      <w:jc w:val="center"/>
      <w:outlineLvl w:val="0"/>
    </w:pPr>
    <w:rPr>
      <w:rFonts w:ascii="Cambria" w:hAnsi="Cambria"/>
      <w:b/>
      <w:bCs/>
      <w:kern w:val="28"/>
      <w:sz w:val="32"/>
      <w:szCs w:val="32"/>
    </w:rPr>
  </w:style>
  <w:style w:type="character" w:customStyle="1" w:styleId="TitreCar">
    <w:name w:val="Titre Car"/>
    <w:link w:val="Titre"/>
    <w:uiPriority w:val="10"/>
    <w:rsid w:val="005A5340"/>
    <w:rPr>
      <w:rFonts w:ascii="Cambria" w:hAnsi="Cambria"/>
      <w:b/>
      <w:bCs/>
      <w:kern w:val="28"/>
      <w:sz w:val="32"/>
      <w:szCs w:val="32"/>
    </w:rPr>
  </w:style>
  <w:style w:type="paragraph" w:customStyle="1" w:styleId="StyleTitre1ArialAprs6ptInterligneAumoins14pt">
    <w:name w:val="Style Titre 1 + Arial Après : 6 pt Interligne : Au moins 14 pt"/>
    <w:basedOn w:val="Titre1"/>
    <w:autoRedefine/>
    <w:rsid w:val="008D230D"/>
    <w:pPr>
      <w:numPr>
        <w:numId w:val="0"/>
      </w:numPr>
      <w:spacing w:before="360" w:after="240"/>
      <w:contextualSpacing/>
    </w:pPr>
    <w:rPr>
      <w:szCs w:val="20"/>
      <w:lang w:bidi="en-US"/>
    </w:rPr>
  </w:style>
  <w:style w:type="paragraph" w:customStyle="1" w:styleId="T3Arial11GrasItaliqEsp12avant12aprsIntersimple">
    <w:name w:val="T3 Arial 11 Gras Italiq Esp 12 avant 12 après Inter simple"/>
    <w:basedOn w:val="Normal"/>
    <w:autoRedefine/>
    <w:rsid w:val="008D230D"/>
    <w:pPr>
      <w:numPr>
        <w:ilvl w:val="2"/>
        <w:numId w:val="1"/>
      </w:numPr>
      <w:spacing w:before="240" w:after="240"/>
      <w:outlineLvl w:val="2"/>
    </w:pPr>
    <w:rPr>
      <w:rFonts w:ascii="Arial" w:hAnsi="Arial"/>
      <w:bCs/>
      <w:i/>
      <w:iCs/>
      <w:szCs w:val="20"/>
      <w:lang w:eastAsia="en-US" w:bidi="en-US"/>
    </w:rPr>
  </w:style>
  <w:style w:type="paragraph" w:customStyle="1" w:styleId="T4Arial11ItaliqEspace12avant12aprsIntersimple">
    <w:name w:val="T4 Arial 11 Italiq Espace 12 avant 12 après Inter simple"/>
    <w:basedOn w:val="Titre4"/>
    <w:autoRedefine/>
    <w:rsid w:val="008D230D"/>
    <w:pPr>
      <w:keepNext w:val="0"/>
      <w:spacing w:before="240"/>
    </w:pPr>
    <w:rPr>
      <w:rFonts w:ascii="Arial" w:hAnsi="Arial"/>
      <w:b w:val="0"/>
      <w:lang w:bidi="en-US"/>
    </w:rPr>
  </w:style>
  <w:style w:type="paragraph" w:customStyle="1" w:styleId="T1Arial14GEspace18avant12aprsIntersimple">
    <w:name w:val="T1 Arial 14 G Espace 18 avant 12 après Inter simple"/>
    <w:basedOn w:val="Titre1"/>
    <w:next w:val="Normal"/>
    <w:autoRedefine/>
    <w:rsid w:val="008D230D"/>
    <w:pPr>
      <w:numPr>
        <w:numId w:val="1"/>
      </w:numPr>
      <w:spacing w:before="360" w:after="240"/>
      <w:contextualSpacing/>
    </w:pPr>
    <w:rPr>
      <w:szCs w:val="20"/>
      <w:lang w:bidi="en-US"/>
    </w:rPr>
  </w:style>
  <w:style w:type="paragraph" w:customStyle="1" w:styleId="Default">
    <w:name w:val="Default"/>
    <w:rsid w:val="0038552A"/>
    <w:pPr>
      <w:autoSpaceDE w:val="0"/>
      <w:autoSpaceDN w:val="0"/>
      <w:adjustRightInd w:val="0"/>
      <w:spacing w:after="60"/>
      <w:ind w:left="1429"/>
      <w:jc w:val="both"/>
    </w:pPr>
    <w:rPr>
      <w:rFonts w:ascii="Arial" w:hAnsi="Arial" w:cs="Arial"/>
      <w:color w:val="000000"/>
      <w:sz w:val="24"/>
      <w:szCs w:val="24"/>
    </w:rPr>
  </w:style>
  <w:style w:type="paragraph" w:customStyle="1" w:styleId="PADYPc2Titre1">
    <w:name w:val="PADYPc2_Titre1"/>
    <w:basedOn w:val="Normal"/>
    <w:link w:val="PADYPc2Titre1Car"/>
    <w:autoRedefine/>
    <w:qFormat/>
    <w:rsid w:val="005A5340"/>
    <w:pPr>
      <w:keepNext/>
      <w:numPr>
        <w:numId w:val="31"/>
      </w:numPr>
      <w:spacing w:after="120"/>
      <w:outlineLvl w:val="0"/>
    </w:pPr>
    <w:rPr>
      <w:rFonts w:ascii="Arial" w:eastAsia="Calibri" w:hAnsi="Arial"/>
      <w:b/>
      <w:bCs/>
      <w:caps/>
      <w:lang w:eastAsia="en-US"/>
    </w:rPr>
  </w:style>
  <w:style w:type="paragraph" w:customStyle="1" w:styleId="PADYPc2Titre2">
    <w:name w:val="PADYPc2_Titre2"/>
    <w:basedOn w:val="AT2"/>
    <w:link w:val="PADYPc2Titre2Car"/>
    <w:autoRedefine/>
    <w:qFormat/>
    <w:rsid w:val="005A5340"/>
    <w:pPr>
      <w:numPr>
        <w:ilvl w:val="1"/>
        <w:numId w:val="31"/>
      </w:numPr>
    </w:pPr>
    <w:rPr>
      <w:rFonts w:cs="Times New Roman"/>
      <w:sz w:val="24"/>
    </w:rPr>
  </w:style>
  <w:style w:type="character" w:customStyle="1" w:styleId="PADYPc2Titre2Car">
    <w:name w:val="PADYPc2_Titre2 Car"/>
    <w:link w:val="PADYPc2Titre2"/>
    <w:locked/>
    <w:rsid w:val="005A5340"/>
    <w:rPr>
      <w:rFonts w:ascii="Arial" w:eastAsia="Calibri" w:hAnsi="Arial"/>
      <w:b/>
      <w:sz w:val="24"/>
      <w:szCs w:val="24"/>
      <w:lang w:eastAsia="en-US"/>
    </w:rPr>
  </w:style>
  <w:style w:type="paragraph" w:customStyle="1" w:styleId="PADYPc2Titre3">
    <w:name w:val="PADYPc2_Titre3"/>
    <w:basedOn w:val="Normal"/>
    <w:autoRedefine/>
    <w:qFormat/>
    <w:rsid w:val="005A5340"/>
    <w:pPr>
      <w:keepNext/>
      <w:spacing w:after="120"/>
      <w:outlineLvl w:val="0"/>
    </w:pPr>
    <w:rPr>
      <w:rFonts w:ascii="Arial" w:eastAsia="Calibri" w:hAnsi="Arial" w:cs="Arial"/>
      <w:b/>
      <w:szCs w:val="22"/>
      <w:lang w:eastAsia="en-US"/>
    </w:rPr>
  </w:style>
  <w:style w:type="paragraph" w:customStyle="1" w:styleId="PADYPc2PUCE2">
    <w:name w:val="PADYPc2_PUCE2"/>
    <w:basedOn w:val="Normal"/>
    <w:link w:val="PADYPc2PUCE2Car"/>
    <w:uiPriority w:val="1"/>
    <w:qFormat/>
    <w:rsid w:val="005A5340"/>
    <w:pPr>
      <w:numPr>
        <w:numId w:val="27"/>
      </w:numPr>
    </w:pPr>
    <w:rPr>
      <w:rFonts w:ascii="Arial" w:eastAsia="Calibri" w:hAnsi="Arial"/>
      <w:bCs/>
      <w:szCs w:val="22"/>
      <w:lang w:eastAsia="en-US"/>
    </w:rPr>
  </w:style>
  <w:style w:type="character" w:customStyle="1" w:styleId="PADYPc2PUCE2Car">
    <w:name w:val="PADYPc2_PUCE2 Car"/>
    <w:link w:val="PADYPc2PUCE2"/>
    <w:uiPriority w:val="1"/>
    <w:locked/>
    <w:rsid w:val="005A5340"/>
    <w:rPr>
      <w:rFonts w:ascii="Arial" w:eastAsia="Calibri" w:hAnsi="Arial"/>
      <w:bCs/>
      <w:sz w:val="22"/>
      <w:szCs w:val="22"/>
      <w:lang w:eastAsia="en-US"/>
    </w:rPr>
  </w:style>
  <w:style w:type="table" w:styleId="Grilledutableau">
    <w:name w:val="Table Grid"/>
    <w:basedOn w:val="TableauNormal"/>
    <w:uiPriority w:val="59"/>
    <w:rsid w:val="00AD4EF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ADYPc2Titre1Car">
    <w:name w:val="PADYPc2_Titre1 Car"/>
    <w:link w:val="PADYPc2Titre1"/>
    <w:locked/>
    <w:rsid w:val="005A5340"/>
    <w:rPr>
      <w:rFonts w:ascii="Arial" w:eastAsia="Calibri" w:hAnsi="Arial"/>
      <w:b/>
      <w:bCs/>
      <w:caps/>
      <w:sz w:val="22"/>
      <w:szCs w:val="24"/>
      <w:lang w:eastAsia="en-US"/>
    </w:rPr>
  </w:style>
  <w:style w:type="paragraph" w:customStyle="1" w:styleId="PADYPc2Texte1">
    <w:name w:val="PADYPc2_Texte1"/>
    <w:basedOn w:val="Normal"/>
    <w:link w:val="PADYPc2Texte1Car"/>
    <w:autoRedefine/>
    <w:uiPriority w:val="1"/>
    <w:qFormat/>
    <w:rsid w:val="005A5340"/>
    <w:pPr>
      <w:tabs>
        <w:tab w:val="left" w:pos="1935"/>
      </w:tabs>
      <w:spacing w:after="240" w:line="276" w:lineRule="auto"/>
    </w:pPr>
    <w:rPr>
      <w:rFonts w:ascii="Arial" w:eastAsia="Calibri" w:hAnsi="Arial"/>
      <w:bCs/>
      <w:szCs w:val="22"/>
      <w:lang w:eastAsia="en-US"/>
    </w:rPr>
  </w:style>
  <w:style w:type="character" w:customStyle="1" w:styleId="PADYPc2Texte1Car">
    <w:name w:val="PADYPc2_Texte1 Car"/>
    <w:link w:val="PADYPc2Texte1"/>
    <w:uiPriority w:val="1"/>
    <w:locked/>
    <w:rsid w:val="005A5340"/>
    <w:rPr>
      <w:rFonts w:ascii="Arial" w:eastAsia="Calibri" w:hAnsi="Arial"/>
      <w:bCs/>
      <w:sz w:val="22"/>
      <w:szCs w:val="22"/>
      <w:lang w:eastAsia="en-US"/>
    </w:rPr>
  </w:style>
  <w:style w:type="paragraph" w:customStyle="1" w:styleId="PADYPc2PUCE1">
    <w:name w:val="PADYPc2_PUCE 1"/>
    <w:basedOn w:val="Normal"/>
    <w:link w:val="PADYPc2PUCE1Car"/>
    <w:uiPriority w:val="1"/>
    <w:qFormat/>
    <w:rsid w:val="005A5340"/>
    <w:pPr>
      <w:numPr>
        <w:numId w:val="2"/>
      </w:numPr>
      <w:spacing w:line="276" w:lineRule="auto"/>
    </w:pPr>
    <w:rPr>
      <w:rFonts w:ascii="Arial" w:eastAsia="Calibri" w:hAnsi="Arial"/>
      <w:bCs/>
      <w:i/>
      <w:szCs w:val="22"/>
    </w:rPr>
  </w:style>
  <w:style w:type="character" w:customStyle="1" w:styleId="PADYPc2PUCE1Car">
    <w:name w:val="PADYPc2_PUCE 1 Car"/>
    <w:link w:val="PADYPc2PUCE1"/>
    <w:uiPriority w:val="1"/>
    <w:locked/>
    <w:rsid w:val="005A5340"/>
    <w:rPr>
      <w:rFonts w:ascii="Arial" w:eastAsia="Calibri" w:hAnsi="Arial"/>
      <w:bCs/>
      <w:i/>
      <w:sz w:val="22"/>
      <w:szCs w:val="22"/>
    </w:rPr>
  </w:style>
  <w:style w:type="paragraph" w:customStyle="1" w:styleId="PADYPC2Titre4">
    <w:name w:val="PADYP C2 Titre 4"/>
    <w:basedOn w:val="PADYPc2PUCE1"/>
    <w:link w:val="PADYPC2Titre4Car"/>
    <w:qFormat/>
    <w:rsid w:val="005A5340"/>
    <w:pPr>
      <w:numPr>
        <w:numId w:val="0"/>
      </w:numPr>
      <w:spacing w:after="120"/>
      <w:ind w:left="720"/>
    </w:pPr>
    <w:rPr>
      <w:u w:val="single"/>
      <w:lang w:eastAsia="en-US"/>
    </w:rPr>
  </w:style>
  <w:style w:type="character" w:customStyle="1" w:styleId="PADYPC2Titre4Car">
    <w:name w:val="PADYP C2 Titre 4 Car"/>
    <w:link w:val="PADYPC2Titre4"/>
    <w:rsid w:val="005A5340"/>
    <w:rPr>
      <w:rFonts w:ascii="Arial" w:eastAsia="Calibri" w:hAnsi="Arial"/>
      <w:bCs/>
      <w:i/>
      <w:sz w:val="22"/>
      <w:szCs w:val="22"/>
      <w:u w:val="single"/>
      <w:lang w:eastAsia="en-US"/>
    </w:rPr>
  </w:style>
  <w:style w:type="paragraph" w:customStyle="1" w:styleId="padypc2texte2">
    <w:name w:val="padypc2texte2"/>
    <w:basedOn w:val="Normal"/>
    <w:link w:val="padypc2texte2Car"/>
    <w:qFormat/>
    <w:rsid w:val="00275960"/>
    <w:pPr>
      <w:ind w:left="1416"/>
    </w:pPr>
    <w:rPr>
      <w:rFonts w:ascii="Arial" w:hAnsi="Arial"/>
      <w:bCs/>
      <w:kern w:val="28"/>
      <w:szCs w:val="22"/>
    </w:rPr>
  </w:style>
  <w:style w:type="paragraph" w:customStyle="1" w:styleId="PADYPC2PUC3">
    <w:name w:val="PADYPC2PUC3"/>
    <w:basedOn w:val="Titre"/>
    <w:link w:val="PADYPC2PUC3Car"/>
    <w:qFormat/>
    <w:rsid w:val="005A5340"/>
    <w:pPr>
      <w:numPr>
        <w:numId w:val="30"/>
      </w:numPr>
      <w:spacing w:before="0" w:after="0"/>
      <w:jc w:val="both"/>
    </w:pPr>
    <w:rPr>
      <w:rFonts w:ascii="Arial" w:hAnsi="Arial"/>
      <w:sz w:val="22"/>
      <w:szCs w:val="22"/>
    </w:rPr>
  </w:style>
  <w:style w:type="character" w:customStyle="1" w:styleId="padypc2texte2Car">
    <w:name w:val="padypc2texte2 Car"/>
    <w:link w:val="padypc2texte2"/>
    <w:rsid w:val="00275960"/>
    <w:rPr>
      <w:rFonts w:ascii="Arial" w:hAnsi="Arial" w:cs="Arial"/>
      <w:bCs/>
      <w:kern w:val="28"/>
      <w:sz w:val="22"/>
      <w:szCs w:val="22"/>
    </w:rPr>
  </w:style>
  <w:style w:type="character" w:customStyle="1" w:styleId="PADYPC2PUC3Car">
    <w:name w:val="PADYPC2PUC3 Car"/>
    <w:link w:val="PADYPC2PUC3"/>
    <w:rsid w:val="005A5340"/>
    <w:rPr>
      <w:rFonts w:ascii="Arial" w:hAnsi="Arial"/>
      <w:b/>
      <w:bCs/>
      <w:kern w:val="28"/>
      <w:sz w:val="22"/>
      <w:szCs w:val="22"/>
    </w:rPr>
  </w:style>
  <w:style w:type="paragraph" w:styleId="Paragraphedeliste">
    <w:name w:val="List Paragraph"/>
    <w:basedOn w:val="Normal"/>
    <w:link w:val="ParagraphedelisteCar"/>
    <w:uiPriority w:val="34"/>
    <w:qFormat/>
    <w:rsid w:val="005A5340"/>
    <w:pPr>
      <w:ind w:left="708"/>
    </w:pPr>
  </w:style>
  <w:style w:type="paragraph" w:styleId="Corpsdetexte">
    <w:name w:val="Body Text"/>
    <w:basedOn w:val="Normal"/>
    <w:link w:val="CorpsdetexteCar"/>
    <w:uiPriority w:val="99"/>
    <w:unhideWhenUsed/>
    <w:rsid w:val="005A5340"/>
    <w:pPr>
      <w:spacing w:after="120"/>
    </w:pPr>
    <w:rPr>
      <w:szCs w:val="22"/>
      <w:lang w:eastAsia="en-US"/>
    </w:rPr>
  </w:style>
  <w:style w:type="character" w:customStyle="1" w:styleId="CorpsdetexteCar">
    <w:name w:val="Corps de texte Car"/>
    <w:link w:val="Corpsdetexte"/>
    <w:uiPriority w:val="99"/>
    <w:rsid w:val="005A5340"/>
    <w:rPr>
      <w:rFonts w:ascii="Eras Medium ITC" w:hAnsi="Eras Medium ITC"/>
      <w:sz w:val="22"/>
      <w:szCs w:val="22"/>
      <w:lang w:eastAsia="en-US"/>
    </w:rPr>
  </w:style>
  <w:style w:type="paragraph" w:styleId="En-tte">
    <w:name w:val="header"/>
    <w:basedOn w:val="Normal"/>
    <w:link w:val="En-tteCar"/>
    <w:uiPriority w:val="99"/>
    <w:unhideWhenUsed/>
    <w:rsid w:val="005A5340"/>
    <w:pPr>
      <w:tabs>
        <w:tab w:val="center" w:pos="4536"/>
        <w:tab w:val="right" w:pos="9072"/>
      </w:tabs>
    </w:pPr>
    <w:rPr>
      <w:szCs w:val="22"/>
      <w:lang w:eastAsia="en-US"/>
    </w:rPr>
  </w:style>
  <w:style w:type="character" w:customStyle="1" w:styleId="En-tteCar">
    <w:name w:val="En-tête Car"/>
    <w:link w:val="En-tte"/>
    <w:uiPriority w:val="99"/>
    <w:rsid w:val="005A5340"/>
    <w:rPr>
      <w:rFonts w:ascii="Eras Medium ITC" w:hAnsi="Eras Medium ITC"/>
      <w:sz w:val="22"/>
      <w:szCs w:val="22"/>
      <w:lang w:eastAsia="en-US"/>
    </w:rPr>
  </w:style>
  <w:style w:type="paragraph" w:styleId="Pieddepage">
    <w:name w:val="footer"/>
    <w:basedOn w:val="Normal"/>
    <w:link w:val="PieddepageCar"/>
    <w:uiPriority w:val="99"/>
    <w:unhideWhenUsed/>
    <w:rsid w:val="005A5340"/>
    <w:pPr>
      <w:tabs>
        <w:tab w:val="center" w:pos="4536"/>
        <w:tab w:val="right" w:pos="9072"/>
      </w:tabs>
      <w:jc w:val="right"/>
    </w:pPr>
    <w:rPr>
      <w:szCs w:val="22"/>
      <w:lang w:eastAsia="en-US"/>
    </w:rPr>
  </w:style>
  <w:style w:type="character" w:customStyle="1" w:styleId="PieddepageCar">
    <w:name w:val="Pied de page Car"/>
    <w:link w:val="Pieddepage"/>
    <w:uiPriority w:val="99"/>
    <w:rsid w:val="005A5340"/>
    <w:rPr>
      <w:rFonts w:ascii="Eras Medium ITC" w:hAnsi="Eras Medium ITC"/>
      <w:sz w:val="22"/>
      <w:szCs w:val="22"/>
      <w:lang w:eastAsia="en-US"/>
    </w:rPr>
  </w:style>
  <w:style w:type="character" w:styleId="Lienhypertexte">
    <w:name w:val="Hyperlink"/>
    <w:uiPriority w:val="99"/>
    <w:unhideWhenUsed/>
    <w:rsid w:val="005A5340"/>
    <w:rPr>
      <w:color w:val="0000FF"/>
      <w:u w:val="single"/>
    </w:rPr>
  </w:style>
  <w:style w:type="paragraph" w:customStyle="1" w:styleId="Auteur">
    <w:name w:val="Auteur"/>
    <w:basedOn w:val="Normal"/>
    <w:rsid w:val="001D4AFA"/>
    <w:pPr>
      <w:spacing w:before="160" w:after="160"/>
    </w:pPr>
    <w:rPr>
      <w:rFonts w:ascii="Optima" w:hAnsi="Optima"/>
      <w:szCs w:val="20"/>
    </w:rPr>
  </w:style>
  <w:style w:type="character" w:customStyle="1" w:styleId="ParagraphedelisteCar">
    <w:name w:val="Paragraphe de liste Car"/>
    <w:link w:val="Paragraphedeliste"/>
    <w:uiPriority w:val="34"/>
    <w:rsid w:val="00864879"/>
    <w:rPr>
      <w:rFonts w:ascii="Eras Medium ITC" w:hAnsi="Eras Medium ITC"/>
      <w:sz w:val="22"/>
      <w:szCs w:val="24"/>
    </w:rPr>
  </w:style>
  <w:style w:type="paragraph" w:styleId="En-ttedetabledesmatires">
    <w:name w:val="TOC Heading"/>
    <w:basedOn w:val="Titre1"/>
    <w:next w:val="Normal"/>
    <w:uiPriority w:val="39"/>
    <w:unhideWhenUsed/>
    <w:qFormat/>
    <w:rsid w:val="005A5340"/>
    <w:pPr>
      <w:keepNext/>
      <w:keepLines/>
      <w:spacing w:before="480" w:line="276" w:lineRule="auto"/>
      <w:jc w:val="left"/>
      <w:outlineLvl w:val="9"/>
    </w:pPr>
    <w:rPr>
      <w:rFonts w:ascii="Cambria" w:hAnsi="Cambria"/>
      <w:b/>
      <w:color w:val="365F91"/>
      <w:sz w:val="28"/>
      <w:szCs w:val="28"/>
    </w:rPr>
  </w:style>
  <w:style w:type="paragraph" w:styleId="TM1">
    <w:name w:val="toc 1"/>
    <w:basedOn w:val="Normal"/>
    <w:next w:val="Normal"/>
    <w:link w:val="TM1Car"/>
    <w:autoRedefine/>
    <w:uiPriority w:val="39"/>
    <w:unhideWhenUsed/>
    <w:rsid w:val="005A5340"/>
    <w:pPr>
      <w:tabs>
        <w:tab w:val="left" w:pos="1200"/>
        <w:tab w:val="right" w:leader="dot" w:pos="9062"/>
      </w:tabs>
      <w:spacing w:before="120" w:after="120" w:line="360" w:lineRule="auto"/>
      <w:jc w:val="left"/>
    </w:pPr>
    <w:rPr>
      <w:b/>
      <w:bCs/>
      <w:caps/>
      <w:sz w:val="20"/>
      <w:szCs w:val="20"/>
    </w:rPr>
  </w:style>
  <w:style w:type="paragraph" w:styleId="TM2">
    <w:name w:val="toc 2"/>
    <w:basedOn w:val="Normal"/>
    <w:next w:val="Normal"/>
    <w:autoRedefine/>
    <w:uiPriority w:val="39"/>
    <w:unhideWhenUsed/>
    <w:rsid w:val="005A5340"/>
    <w:pPr>
      <w:ind w:left="240"/>
      <w:jc w:val="left"/>
    </w:pPr>
    <w:rPr>
      <w:smallCaps/>
      <w:sz w:val="20"/>
      <w:szCs w:val="20"/>
    </w:rPr>
  </w:style>
  <w:style w:type="paragraph" w:styleId="TM3">
    <w:name w:val="toc 3"/>
    <w:basedOn w:val="Normal"/>
    <w:next w:val="Normal"/>
    <w:autoRedefine/>
    <w:uiPriority w:val="39"/>
    <w:unhideWhenUsed/>
    <w:rsid w:val="005A5340"/>
    <w:pPr>
      <w:ind w:left="480"/>
      <w:jc w:val="left"/>
    </w:pPr>
    <w:rPr>
      <w:i/>
      <w:iCs/>
      <w:sz w:val="20"/>
      <w:szCs w:val="20"/>
    </w:rPr>
  </w:style>
  <w:style w:type="paragraph" w:styleId="Textedebulles">
    <w:name w:val="Balloon Text"/>
    <w:basedOn w:val="Normal"/>
    <w:link w:val="TextedebullesCar"/>
    <w:uiPriority w:val="99"/>
    <w:semiHidden/>
    <w:unhideWhenUsed/>
    <w:rsid w:val="005A5340"/>
    <w:rPr>
      <w:rFonts w:ascii="Tahoma" w:hAnsi="Tahoma"/>
      <w:sz w:val="16"/>
      <w:szCs w:val="16"/>
    </w:rPr>
  </w:style>
  <w:style w:type="character" w:customStyle="1" w:styleId="TextedebullesCar">
    <w:name w:val="Texte de bulles Car"/>
    <w:link w:val="Textedebulles"/>
    <w:uiPriority w:val="99"/>
    <w:semiHidden/>
    <w:rsid w:val="005A5340"/>
    <w:rPr>
      <w:rFonts w:ascii="Tahoma" w:hAnsi="Tahoma"/>
      <w:sz w:val="16"/>
      <w:szCs w:val="16"/>
    </w:rPr>
  </w:style>
  <w:style w:type="paragraph" w:styleId="Sous-titre">
    <w:name w:val="Subtitle"/>
    <w:basedOn w:val="Normal"/>
    <w:next w:val="Normal"/>
    <w:link w:val="Sous-titreCar"/>
    <w:qFormat/>
    <w:rsid w:val="005A5340"/>
    <w:pPr>
      <w:spacing w:after="60"/>
      <w:jc w:val="center"/>
      <w:outlineLvl w:val="1"/>
    </w:pPr>
    <w:rPr>
      <w:rFonts w:ascii="Cambria" w:hAnsi="Cambria"/>
    </w:rPr>
  </w:style>
  <w:style w:type="character" w:customStyle="1" w:styleId="Sous-titreCar">
    <w:name w:val="Sous-titre Car"/>
    <w:link w:val="Sous-titre"/>
    <w:rsid w:val="005A5340"/>
    <w:rPr>
      <w:rFonts w:ascii="Cambria" w:hAnsi="Cambria"/>
      <w:sz w:val="22"/>
      <w:szCs w:val="24"/>
    </w:rPr>
  </w:style>
  <w:style w:type="character" w:styleId="lev">
    <w:name w:val="Strong"/>
    <w:qFormat/>
    <w:rsid w:val="005A5340"/>
    <w:rPr>
      <w:b/>
      <w:bCs/>
    </w:rPr>
  </w:style>
  <w:style w:type="character" w:styleId="Accentuation">
    <w:name w:val="Emphasis"/>
    <w:qFormat/>
    <w:rsid w:val="005A5340"/>
    <w:rPr>
      <w:i/>
      <w:iCs/>
    </w:rPr>
  </w:style>
  <w:style w:type="paragraph" w:styleId="Sansinterligne">
    <w:name w:val="No Spacing"/>
    <w:uiPriority w:val="1"/>
    <w:qFormat/>
    <w:rsid w:val="005A5340"/>
    <w:pPr>
      <w:ind w:firstLine="709"/>
      <w:jc w:val="both"/>
    </w:pPr>
    <w:rPr>
      <w:rFonts w:ascii="Times New Roman" w:hAnsi="Times New Roman"/>
      <w:sz w:val="24"/>
      <w:szCs w:val="24"/>
    </w:rPr>
  </w:style>
  <w:style w:type="paragraph" w:styleId="Citation">
    <w:name w:val="Quote"/>
    <w:basedOn w:val="Normal"/>
    <w:next w:val="Normal"/>
    <w:link w:val="CitationCar"/>
    <w:uiPriority w:val="29"/>
    <w:qFormat/>
    <w:rsid w:val="005A5340"/>
    <w:rPr>
      <w:i/>
      <w:iCs/>
      <w:color w:val="000000"/>
    </w:rPr>
  </w:style>
  <w:style w:type="character" w:customStyle="1" w:styleId="CitationCar">
    <w:name w:val="Citation Car"/>
    <w:link w:val="Citation"/>
    <w:uiPriority w:val="29"/>
    <w:rsid w:val="005A5340"/>
    <w:rPr>
      <w:rFonts w:ascii="Eras Medium ITC" w:hAnsi="Eras Medium ITC"/>
      <w:i/>
      <w:iCs/>
      <w:color w:val="000000"/>
      <w:sz w:val="22"/>
      <w:szCs w:val="24"/>
    </w:rPr>
  </w:style>
  <w:style w:type="paragraph" w:styleId="Citationintense">
    <w:name w:val="Intense Quote"/>
    <w:basedOn w:val="Normal"/>
    <w:next w:val="Normal"/>
    <w:link w:val="CitationintenseCar"/>
    <w:uiPriority w:val="30"/>
    <w:qFormat/>
    <w:rsid w:val="005A5340"/>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30"/>
    <w:rsid w:val="005A5340"/>
    <w:rPr>
      <w:rFonts w:ascii="Eras Medium ITC" w:hAnsi="Eras Medium ITC"/>
      <w:b/>
      <w:bCs/>
      <w:i/>
      <w:iCs/>
      <w:color w:val="4F81BD"/>
      <w:sz w:val="22"/>
      <w:szCs w:val="24"/>
    </w:rPr>
  </w:style>
  <w:style w:type="character" w:styleId="Emphaseple">
    <w:name w:val="Subtle Emphasis"/>
    <w:uiPriority w:val="19"/>
    <w:qFormat/>
    <w:rsid w:val="005A5340"/>
    <w:rPr>
      <w:i/>
      <w:iCs/>
      <w:color w:val="808080"/>
    </w:rPr>
  </w:style>
  <w:style w:type="character" w:styleId="Emphaseintense">
    <w:name w:val="Intense Emphasis"/>
    <w:uiPriority w:val="21"/>
    <w:qFormat/>
    <w:rsid w:val="005A5340"/>
    <w:rPr>
      <w:b/>
      <w:bCs/>
      <w:i/>
      <w:iCs/>
      <w:color w:val="4F81BD"/>
    </w:rPr>
  </w:style>
  <w:style w:type="character" w:styleId="Rfrenceple">
    <w:name w:val="Subtle Reference"/>
    <w:uiPriority w:val="31"/>
    <w:qFormat/>
    <w:rsid w:val="005A5340"/>
    <w:rPr>
      <w:smallCaps/>
      <w:color w:val="C0504D"/>
      <w:u w:val="single"/>
    </w:rPr>
  </w:style>
  <w:style w:type="character" w:styleId="Rfrenceintense">
    <w:name w:val="Intense Reference"/>
    <w:uiPriority w:val="32"/>
    <w:qFormat/>
    <w:rsid w:val="005A5340"/>
    <w:rPr>
      <w:b/>
      <w:bCs/>
      <w:smallCaps/>
      <w:color w:val="C0504D"/>
      <w:spacing w:val="5"/>
      <w:u w:val="single"/>
    </w:rPr>
  </w:style>
  <w:style w:type="character" w:styleId="Titredulivre">
    <w:name w:val="Book Title"/>
    <w:uiPriority w:val="33"/>
    <w:qFormat/>
    <w:rsid w:val="005A5340"/>
    <w:rPr>
      <w:b/>
      <w:bCs/>
      <w:smallCaps/>
      <w:spacing w:val="5"/>
    </w:rPr>
  </w:style>
  <w:style w:type="paragraph" w:customStyle="1" w:styleId="PADYPtexte">
    <w:name w:val="PADYPtexte"/>
    <w:basedOn w:val="Corpsdetexte"/>
    <w:link w:val="PADYPtexteCar"/>
    <w:autoRedefine/>
    <w:rsid w:val="005A5340"/>
    <w:pPr>
      <w:spacing w:after="0" w:line="280" w:lineRule="atLeast"/>
      <w:ind w:left="340"/>
    </w:pPr>
    <w:rPr>
      <w:rFonts w:ascii="Arial" w:eastAsia="Calibri" w:hAnsi="Arial"/>
    </w:rPr>
  </w:style>
  <w:style w:type="character" w:customStyle="1" w:styleId="PADYPtexteCar">
    <w:name w:val="PADYPtexte Car"/>
    <w:link w:val="PADYPtexte"/>
    <w:rsid w:val="005A5340"/>
    <w:rPr>
      <w:rFonts w:ascii="Arial" w:eastAsia="Calibri" w:hAnsi="Arial"/>
      <w:sz w:val="22"/>
      <w:szCs w:val="22"/>
      <w:lang w:eastAsia="en-US"/>
    </w:rPr>
  </w:style>
  <w:style w:type="paragraph" w:customStyle="1" w:styleId="PADYPtexte2">
    <w:name w:val="PADYPtexte 2"/>
    <w:basedOn w:val="Retraitcorpsdetexte2"/>
    <w:link w:val="PADYPtexte2Car"/>
    <w:autoRedefine/>
    <w:rsid w:val="005A5340"/>
    <w:rPr>
      <w:rFonts w:ascii="Arial" w:eastAsia="Calibri" w:hAnsi="Arial"/>
    </w:rPr>
  </w:style>
  <w:style w:type="paragraph" w:styleId="Retraitcorpsdetexte2">
    <w:name w:val="Body Text Indent 2"/>
    <w:basedOn w:val="Normal"/>
    <w:link w:val="Retraitcorpsdetexte2Car"/>
    <w:semiHidden/>
    <w:unhideWhenUsed/>
    <w:rsid w:val="005A5340"/>
    <w:pPr>
      <w:spacing w:after="120" w:line="480" w:lineRule="auto"/>
      <w:ind w:left="283"/>
    </w:pPr>
    <w:rPr>
      <w:szCs w:val="22"/>
      <w:lang w:eastAsia="en-US"/>
    </w:rPr>
  </w:style>
  <w:style w:type="character" w:customStyle="1" w:styleId="Retraitcorpsdetexte2Car">
    <w:name w:val="Retrait corps de texte 2 Car"/>
    <w:link w:val="Retraitcorpsdetexte2"/>
    <w:semiHidden/>
    <w:rsid w:val="005A5340"/>
    <w:rPr>
      <w:rFonts w:ascii="Eras Medium ITC" w:hAnsi="Eras Medium ITC"/>
      <w:sz w:val="22"/>
      <w:szCs w:val="22"/>
      <w:lang w:eastAsia="en-US"/>
    </w:rPr>
  </w:style>
  <w:style w:type="character" w:customStyle="1" w:styleId="PADYPtexte2Car">
    <w:name w:val="PADYPtexte 2 Car"/>
    <w:link w:val="PADYPtexte2"/>
    <w:rsid w:val="005A5340"/>
    <w:rPr>
      <w:rFonts w:ascii="Arial" w:eastAsia="Calibri" w:hAnsi="Arial"/>
      <w:sz w:val="22"/>
      <w:szCs w:val="22"/>
      <w:lang w:eastAsia="en-US"/>
    </w:rPr>
  </w:style>
  <w:style w:type="paragraph" w:customStyle="1" w:styleId="PADYP1Titre1">
    <w:name w:val="PADYP 1_Titre1"/>
    <w:basedOn w:val="Titre1"/>
    <w:link w:val="PADYP1Titre1Car"/>
    <w:autoRedefine/>
    <w:rsid w:val="005A5340"/>
    <w:pPr>
      <w:numPr>
        <w:numId w:val="26"/>
      </w:numPr>
    </w:pPr>
    <w:rPr>
      <w:sz w:val="26"/>
      <w:szCs w:val="26"/>
    </w:rPr>
  </w:style>
  <w:style w:type="character" w:customStyle="1" w:styleId="PADYP1Titre1Car">
    <w:name w:val="PADYP 1_Titre1 Car"/>
    <w:link w:val="PADYP1Titre1"/>
    <w:rsid w:val="005A5340"/>
    <w:rPr>
      <w:rFonts w:ascii="Arial" w:eastAsia="Calibri" w:hAnsi="Arial"/>
      <w:bCs/>
      <w:sz w:val="26"/>
      <w:szCs w:val="26"/>
      <w:lang w:eastAsia="en-US"/>
    </w:rPr>
  </w:style>
  <w:style w:type="paragraph" w:customStyle="1" w:styleId="PADYP2Titre2">
    <w:name w:val="PADYP 2_Titre2"/>
    <w:basedOn w:val="Titre2"/>
    <w:link w:val="PADYP2Titre2Car"/>
    <w:autoRedefine/>
    <w:rsid w:val="005A5340"/>
    <w:pPr>
      <w:numPr>
        <w:numId w:val="26"/>
      </w:numPr>
      <w:spacing w:before="0"/>
    </w:pPr>
    <w:rPr>
      <w:rFonts w:ascii="Arial" w:hAnsi="Arial"/>
      <w:color w:val="0070C0"/>
      <w:sz w:val="24"/>
      <w:szCs w:val="24"/>
    </w:rPr>
  </w:style>
  <w:style w:type="character" w:customStyle="1" w:styleId="PADYP2Titre2Car">
    <w:name w:val="PADYP 2_Titre2 Car"/>
    <w:link w:val="PADYP2Titre2"/>
    <w:rsid w:val="005A5340"/>
    <w:rPr>
      <w:rFonts w:ascii="Arial" w:hAnsi="Arial"/>
      <w:color w:val="0070C0"/>
      <w:sz w:val="24"/>
      <w:szCs w:val="24"/>
      <w:lang w:eastAsia="en-US"/>
    </w:rPr>
  </w:style>
  <w:style w:type="paragraph" w:customStyle="1" w:styleId="PADYP3Titre3">
    <w:name w:val="PADYP 3_Titre3"/>
    <w:basedOn w:val="Titre3"/>
    <w:link w:val="PADYP3Titre3Car"/>
    <w:autoRedefine/>
    <w:rsid w:val="005A5340"/>
    <w:pPr>
      <w:numPr>
        <w:numId w:val="26"/>
      </w:numPr>
      <w:spacing w:before="0"/>
    </w:pPr>
    <w:rPr>
      <w:rFonts w:ascii="Arial" w:hAnsi="Arial"/>
      <w:i/>
      <w:sz w:val="24"/>
      <w:szCs w:val="24"/>
      <w:lang w:eastAsia="en-US"/>
    </w:rPr>
  </w:style>
  <w:style w:type="character" w:customStyle="1" w:styleId="PADYP3Titre3Car">
    <w:name w:val="PADYP 3_Titre3 Car"/>
    <w:link w:val="PADYP3Titre3"/>
    <w:rsid w:val="005A5340"/>
    <w:rPr>
      <w:rFonts w:ascii="Arial" w:hAnsi="Arial"/>
      <w:b/>
      <w:bCs/>
      <w:i/>
      <w:sz w:val="24"/>
      <w:szCs w:val="24"/>
      <w:lang w:eastAsia="en-US"/>
    </w:rPr>
  </w:style>
  <w:style w:type="paragraph" w:customStyle="1" w:styleId="PADYP4Titre4">
    <w:name w:val="PADYP 4_Titre4"/>
    <w:basedOn w:val="Titre4"/>
    <w:link w:val="PADYP4Titre4Car"/>
    <w:autoRedefine/>
    <w:rsid w:val="005A5340"/>
    <w:pPr>
      <w:numPr>
        <w:numId w:val="26"/>
      </w:numPr>
      <w:spacing w:before="0" w:after="120" w:line="240" w:lineRule="auto"/>
    </w:pPr>
    <w:rPr>
      <w:rFonts w:ascii="Arial" w:hAnsi="Arial"/>
      <w:color w:val="C00000"/>
      <w:sz w:val="24"/>
      <w:szCs w:val="24"/>
    </w:rPr>
  </w:style>
  <w:style w:type="character" w:customStyle="1" w:styleId="PADYP4Titre4Car">
    <w:name w:val="PADYP 4_Titre4 Car"/>
    <w:link w:val="PADYP4Titre4"/>
    <w:rsid w:val="005A5340"/>
    <w:rPr>
      <w:rFonts w:ascii="Arial" w:hAnsi="Arial"/>
      <w:b/>
      <w:bCs/>
      <w:i/>
      <w:iCs/>
      <w:color w:val="C00000"/>
      <w:sz w:val="24"/>
      <w:szCs w:val="24"/>
      <w:lang w:eastAsia="en-US"/>
    </w:rPr>
  </w:style>
  <w:style w:type="paragraph" w:customStyle="1" w:styleId="PADYP5Titre5">
    <w:name w:val="PADYP 5_Titre5"/>
    <w:basedOn w:val="Titre5"/>
    <w:link w:val="PADYP5Titre5Car"/>
    <w:autoRedefine/>
    <w:rsid w:val="005A5340"/>
    <w:pPr>
      <w:spacing w:before="0"/>
      <w:ind w:left="340"/>
    </w:pPr>
    <w:rPr>
      <w:rFonts w:ascii="Arial" w:hAnsi="Arial"/>
      <w:sz w:val="24"/>
      <w:szCs w:val="24"/>
      <w:u w:val="single"/>
    </w:rPr>
  </w:style>
  <w:style w:type="character" w:customStyle="1" w:styleId="PADYP5Titre5Car">
    <w:name w:val="PADYP 5_Titre5 Car"/>
    <w:link w:val="PADYP5Titre5"/>
    <w:rsid w:val="005A5340"/>
    <w:rPr>
      <w:rFonts w:ascii="Arial" w:hAnsi="Arial"/>
      <w:b/>
      <w:bCs/>
      <w:i/>
      <w:iCs/>
      <w:sz w:val="24"/>
      <w:szCs w:val="24"/>
      <w:u w:val="single"/>
    </w:rPr>
  </w:style>
  <w:style w:type="paragraph" w:customStyle="1" w:styleId="PADYPUCE1">
    <w:name w:val="PADYPUCE 1"/>
    <w:basedOn w:val="Normal"/>
    <w:link w:val="PADYPUCE1Car"/>
    <w:rsid w:val="005A5340"/>
    <w:pPr>
      <w:numPr>
        <w:numId w:val="24"/>
      </w:numPr>
      <w:spacing w:before="120" w:line="276" w:lineRule="auto"/>
      <w:contextualSpacing/>
    </w:pPr>
    <w:rPr>
      <w:rFonts w:ascii="Arial" w:eastAsia="Calibri" w:hAnsi="Arial"/>
      <w:sz w:val="24"/>
      <w:lang w:eastAsia="en-US"/>
    </w:rPr>
  </w:style>
  <w:style w:type="character" w:customStyle="1" w:styleId="PADYPUCE1Car">
    <w:name w:val="PADYPUCE 1 Car"/>
    <w:link w:val="PADYPUCE1"/>
    <w:rsid w:val="005A5340"/>
    <w:rPr>
      <w:rFonts w:ascii="Arial" w:eastAsia="Calibri" w:hAnsi="Arial"/>
      <w:sz w:val="24"/>
      <w:szCs w:val="24"/>
      <w:lang w:eastAsia="en-US"/>
    </w:rPr>
  </w:style>
  <w:style w:type="paragraph" w:customStyle="1" w:styleId="PADYP1">
    <w:name w:val="PADYP 1"/>
    <w:basedOn w:val="Normal"/>
    <w:link w:val="PADYP1Car"/>
    <w:qFormat/>
    <w:rsid w:val="005A5340"/>
    <w:pPr>
      <w:numPr>
        <w:numId w:val="34"/>
      </w:numPr>
      <w:shd w:val="clear" w:color="auto" w:fill="76923C"/>
      <w:spacing w:before="240" w:after="240"/>
      <w:ind w:left="426" w:hanging="426"/>
    </w:pPr>
    <w:rPr>
      <w:b/>
      <w:color w:val="FFFFFF"/>
      <w:sz w:val="28"/>
      <w:szCs w:val="28"/>
    </w:rPr>
  </w:style>
  <w:style w:type="paragraph" w:customStyle="1" w:styleId="PADYPUCE2">
    <w:name w:val="PADYPUCE2"/>
    <w:basedOn w:val="Listepuces2"/>
    <w:link w:val="PADYPUCE2Car"/>
    <w:rsid w:val="005A5340"/>
    <w:pPr>
      <w:numPr>
        <w:numId w:val="25"/>
      </w:numPr>
      <w:contextualSpacing w:val="0"/>
    </w:pPr>
    <w:rPr>
      <w:rFonts w:ascii="Arial" w:hAnsi="Arial"/>
    </w:rPr>
  </w:style>
  <w:style w:type="paragraph" w:styleId="Listepuces2">
    <w:name w:val="List Bullet 2"/>
    <w:basedOn w:val="Normal"/>
    <w:uiPriority w:val="99"/>
    <w:semiHidden/>
    <w:unhideWhenUsed/>
    <w:rsid w:val="005A5340"/>
    <w:pPr>
      <w:numPr>
        <w:numId w:val="22"/>
      </w:numPr>
      <w:contextualSpacing/>
    </w:pPr>
  </w:style>
  <w:style w:type="character" w:customStyle="1" w:styleId="PADYPUCE2Car">
    <w:name w:val="PADYPUCE2 Car"/>
    <w:link w:val="PADYPUCE2"/>
    <w:rsid w:val="005A5340"/>
    <w:rPr>
      <w:rFonts w:ascii="Arial" w:hAnsi="Arial"/>
      <w:sz w:val="22"/>
      <w:szCs w:val="24"/>
    </w:rPr>
  </w:style>
  <w:style w:type="paragraph" w:customStyle="1" w:styleId="Style2">
    <w:name w:val="Style2"/>
    <w:basedOn w:val="PADYPUCE1"/>
    <w:link w:val="Style2Car"/>
    <w:rsid w:val="005A5340"/>
    <w:pPr>
      <w:numPr>
        <w:numId w:val="0"/>
      </w:numPr>
    </w:pPr>
  </w:style>
  <w:style w:type="character" w:customStyle="1" w:styleId="Style2Car">
    <w:name w:val="Style2 Car"/>
    <w:link w:val="Style2"/>
    <w:rsid w:val="005A5340"/>
    <w:rPr>
      <w:rFonts w:ascii="Arial" w:eastAsia="Calibri" w:hAnsi="Arial"/>
      <w:sz w:val="24"/>
      <w:szCs w:val="24"/>
      <w:lang w:eastAsia="en-US"/>
    </w:rPr>
  </w:style>
  <w:style w:type="paragraph" w:customStyle="1" w:styleId="PADYPtexte3">
    <w:name w:val="PADYPtexte 3"/>
    <w:basedOn w:val="Retraitcorpsdetexte3"/>
    <w:link w:val="PADYPtexte3Car"/>
    <w:rsid w:val="005A5340"/>
    <w:pPr>
      <w:ind w:left="1418"/>
    </w:pPr>
    <w:rPr>
      <w:rFonts w:ascii="Arial" w:hAnsi="Arial"/>
      <w:sz w:val="24"/>
    </w:rPr>
  </w:style>
  <w:style w:type="paragraph" w:styleId="Retraitcorpsdetexte3">
    <w:name w:val="Body Text Indent 3"/>
    <w:basedOn w:val="Normal"/>
    <w:link w:val="Retraitcorpsdetexte3Car"/>
    <w:uiPriority w:val="99"/>
    <w:semiHidden/>
    <w:unhideWhenUsed/>
    <w:rsid w:val="005A5340"/>
    <w:pPr>
      <w:spacing w:after="120"/>
      <w:ind w:left="283"/>
    </w:pPr>
    <w:rPr>
      <w:sz w:val="16"/>
      <w:szCs w:val="16"/>
      <w:lang w:eastAsia="en-US"/>
    </w:rPr>
  </w:style>
  <w:style w:type="character" w:customStyle="1" w:styleId="Retraitcorpsdetexte3Car">
    <w:name w:val="Retrait corps de texte 3 Car"/>
    <w:link w:val="Retraitcorpsdetexte3"/>
    <w:uiPriority w:val="99"/>
    <w:semiHidden/>
    <w:rsid w:val="005A5340"/>
    <w:rPr>
      <w:rFonts w:ascii="Eras Medium ITC" w:hAnsi="Eras Medium ITC"/>
      <w:sz w:val="16"/>
      <w:szCs w:val="16"/>
      <w:lang w:eastAsia="en-US"/>
    </w:rPr>
  </w:style>
  <w:style w:type="character" w:customStyle="1" w:styleId="PADYPtexte3Car">
    <w:name w:val="PADYPtexte 3 Car"/>
    <w:link w:val="PADYPtexte3"/>
    <w:rsid w:val="005A5340"/>
    <w:rPr>
      <w:rFonts w:ascii="Arial" w:hAnsi="Arial"/>
      <w:sz w:val="24"/>
      <w:szCs w:val="16"/>
      <w:lang w:eastAsia="en-US"/>
    </w:rPr>
  </w:style>
  <w:style w:type="paragraph" w:styleId="Lgende">
    <w:name w:val="caption"/>
    <w:basedOn w:val="Normal"/>
    <w:next w:val="Normal"/>
    <w:semiHidden/>
    <w:unhideWhenUsed/>
    <w:qFormat/>
    <w:rsid w:val="005A5340"/>
    <w:rPr>
      <w:rFonts w:cs="Arial"/>
      <w:b/>
      <w:bCs/>
      <w:sz w:val="20"/>
      <w:szCs w:val="20"/>
    </w:rPr>
  </w:style>
  <w:style w:type="paragraph" w:customStyle="1" w:styleId="PADYPTitre1">
    <w:name w:val="PADYP_Titre1"/>
    <w:basedOn w:val="Titre1"/>
    <w:autoRedefine/>
    <w:rsid w:val="005A5340"/>
    <w:pPr>
      <w:numPr>
        <w:numId w:val="23"/>
      </w:numPr>
      <w:spacing w:after="120" w:line="280" w:lineRule="atLeast"/>
    </w:pPr>
    <w:rPr>
      <w:bCs w:val="0"/>
      <w:i/>
      <w:kern w:val="32"/>
      <w:sz w:val="24"/>
      <w:szCs w:val="24"/>
      <w:lang w:bidi="en-US"/>
    </w:rPr>
  </w:style>
  <w:style w:type="paragraph" w:customStyle="1" w:styleId="PADYPTitre2">
    <w:name w:val="PADYP_Titre2"/>
    <w:basedOn w:val="Titre2"/>
    <w:link w:val="PADYPTitre2Car"/>
    <w:autoRedefine/>
    <w:rsid w:val="005A5340"/>
    <w:pPr>
      <w:numPr>
        <w:numId w:val="23"/>
      </w:numPr>
      <w:spacing w:before="240" w:line="360" w:lineRule="auto"/>
    </w:pPr>
    <w:rPr>
      <w:sz w:val="24"/>
      <w:szCs w:val="24"/>
    </w:rPr>
  </w:style>
  <w:style w:type="paragraph" w:customStyle="1" w:styleId="PADYPTitre3">
    <w:name w:val="PADYP_Titre3"/>
    <w:basedOn w:val="Titre3"/>
    <w:autoRedefine/>
    <w:rsid w:val="005A5340"/>
    <w:pPr>
      <w:numPr>
        <w:numId w:val="23"/>
      </w:numPr>
      <w:spacing w:line="280" w:lineRule="atLeast"/>
    </w:pPr>
    <w:rPr>
      <w:b w:val="0"/>
      <w:szCs w:val="24"/>
      <w:lang w:eastAsia="en-US"/>
    </w:rPr>
  </w:style>
  <w:style w:type="paragraph" w:customStyle="1" w:styleId="PADYPTexte1">
    <w:name w:val="PADYP_Texte1"/>
    <w:basedOn w:val="Corpsdetexte"/>
    <w:link w:val="PADYPTexte1Car"/>
    <w:autoRedefine/>
    <w:uiPriority w:val="1"/>
    <w:rsid w:val="005A5340"/>
    <w:pPr>
      <w:spacing w:before="120" w:line="360" w:lineRule="auto"/>
    </w:pPr>
    <w:rPr>
      <w:rFonts w:ascii="Arial" w:hAnsi="Arial"/>
    </w:rPr>
  </w:style>
  <w:style w:type="character" w:customStyle="1" w:styleId="PADYPTexte1Car">
    <w:name w:val="PADYP_Texte1 Car"/>
    <w:link w:val="PADYPTexte1"/>
    <w:uiPriority w:val="1"/>
    <w:rsid w:val="005A5340"/>
    <w:rPr>
      <w:rFonts w:ascii="Arial" w:hAnsi="Arial"/>
      <w:sz w:val="22"/>
      <w:szCs w:val="22"/>
      <w:lang w:eastAsia="en-US"/>
    </w:rPr>
  </w:style>
  <w:style w:type="paragraph" w:customStyle="1" w:styleId="PADYPPUCE1">
    <w:name w:val="PADYP_PUCE 1"/>
    <w:basedOn w:val="Normal"/>
    <w:link w:val="PADYPPUCE1Car"/>
    <w:rsid w:val="005A5340"/>
    <w:pPr>
      <w:spacing w:before="120" w:line="276" w:lineRule="auto"/>
      <w:ind w:left="1069" w:hanging="360"/>
      <w:contextualSpacing/>
    </w:pPr>
    <w:rPr>
      <w:rFonts w:ascii="Arial" w:hAnsi="Arial"/>
      <w:sz w:val="24"/>
      <w:lang w:eastAsia="en-US"/>
    </w:rPr>
  </w:style>
  <w:style w:type="character" w:customStyle="1" w:styleId="PADYPPUCE1Car">
    <w:name w:val="PADYP_PUCE 1 Car"/>
    <w:link w:val="PADYPPUCE1"/>
    <w:rsid w:val="005A5340"/>
    <w:rPr>
      <w:rFonts w:ascii="Arial" w:hAnsi="Arial"/>
      <w:sz w:val="24"/>
      <w:szCs w:val="24"/>
      <w:lang w:eastAsia="en-US"/>
    </w:rPr>
  </w:style>
  <w:style w:type="paragraph" w:customStyle="1" w:styleId="AT1">
    <w:name w:val="AT1"/>
    <w:basedOn w:val="Titre1"/>
    <w:qFormat/>
    <w:rsid w:val="005A5340"/>
    <w:pPr>
      <w:numPr>
        <w:numId w:val="28"/>
      </w:numPr>
      <w:tabs>
        <w:tab w:val="left" w:pos="426"/>
      </w:tabs>
      <w:spacing w:after="120"/>
    </w:pPr>
    <w:rPr>
      <w:bCs w:val="0"/>
      <w:sz w:val="28"/>
      <w:szCs w:val="36"/>
    </w:rPr>
  </w:style>
  <w:style w:type="paragraph" w:customStyle="1" w:styleId="AT2">
    <w:name w:val="AT2"/>
    <w:basedOn w:val="Normal"/>
    <w:qFormat/>
    <w:rsid w:val="005A5340"/>
    <w:pPr>
      <w:keepNext/>
      <w:spacing w:after="120"/>
      <w:ind w:left="1080" w:hanging="720"/>
      <w:outlineLvl w:val="1"/>
    </w:pPr>
    <w:rPr>
      <w:rFonts w:ascii="Arial" w:eastAsia="Calibri" w:hAnsi="Arial" w:cs="Arial"/>
      <w:b/>
      <w:lang w:eastAsia="en-US"/>
    </w:rPr>
  </w:style>
  <w:style w:type="paragraph" w:styleId="TM4">
    <w:name w:val="toc 4"/>
    <w:basedOn w:val="Normal"/>
    <w:next w:val="Normal"/>
    <w:autoRedefine/>
    <w:uiPriority w:val="39"/>
    <w:unhideWhenUsed/>
    <w:rsid w:val="005A5340"/>
    <w:pPr>
      <w:ind w:left="720"/>
      <w:jc w:val="left"/>
    </w:pPr>
    <w:rPr>
      <w:sz w:val="18"/>
      <w:szCs w:val="18"/>
    </w:rPr>
  </w:style>
  <w:style w:type="paragraph" w:styleId="TM5">
    <w:name w:val="toc 5"/>
    <w:basedOn w:val="Normal"/>
    <w:next w:val="Normal"/>
    <w:autoRedefine/>
    <w:uiPriority w:val="39"/>
    <w:unhideWhenUsed/>
    <w:rsid w:val="005A5340"/>
    <w:pPr>
      <w:ind w:left="960"/>
      <w:jc w:val="left"/>
    </w:pPr>
    <w:rPr>
      <w:sz w:val="18"/>
      <w:szCs w:val="18"/>
    </w:rPr>
  </w:style>
  <w:style w:type="paragraph" w:styleId="TM6">
    <w:name w:val="toc 6"/>
    <w:basedOn w:val="Normal"/>
    <w:next w:val="Normal"/>
    <w:autoRedefine/>
    <w:uiPriority w:val="39"/>
    <w:unhideWhenUsed/>
    <w:rsid w:val="005A5340"/>
    <w:pPr>
      <w:ind w:left="1200"/>
      <w:jc w:val="left"/>
    </w:pPr>
    <w:rPr>
      <w:sz w:val="18"/>
      <w:szCs w:val="18"/>
    </w:rPr>
  </w:style>
  <w:style w:type="paragraph" w:styleId="TM7">
    <w:name w:val="toc 7"/>
    <w:basedOn w:val="Normal"/>
    <w:next w:val="Normal"/>
    <w:autoRedefine/>
    <w:uiPriority w:val="39"/>
    <w:unhideWhenUsed/>
    <w:rsid w:val="005A5340"/>
    <w:pPr>
      <w:ind w:left="1440"/>
      <w:jc w:val="left"/>
    </w:pPr>
    <w:rPr>
      <w:sz w:val="18"/>
      <w:szCs w:val="18"/>
    </w:rPr>
  </w:style>
  <w:style w:type="paragraph" w:styleId="TM8">
    <w:name w:val="toc 8"/>
    <w:basedOn w:val="Normal"/>
    <w:next w:val="Normal"/>
    <w:autoRedefine/>
    <w:uiPriority w:val="39"/>
    <w:unhideWhenUsed/>
    <w:rsid w:val="005A5340"/>
    <w:pPr>
      <w:ind w:left="1680"/>
      <w:jc w:val="left"/>
    </w:pPr>
    <w:rPr>
      <w:sz w:val="18"/>
      <w:szCs w:val="18"/>
    </w:rPr>
  </w:style>
  <w:style w:type="paragraph" w:styleId="TM9">
    <w:name w:val="toc 9"/>
    <w:basedOn w:val="Normal"/>
    <w:next w:val="Normal"/>
    <w:autoRedefine/>
    <w:uiPriority w:val="39"/>
    <w:unhideWhenUsed/>
    <w:rsid w:val="005A5340"/>
    <w:pPr>
      <w:ind w:left="1920"/>
      <w:jc w:val="left"/>
    </w:pPr>
    <w:rPr>
      <w:sz w:val="18"/>
      <w:szCs w:val="18"/>
    </w:rPr>
  </w:style>
  <w:style w:type="character" w:customStyle="1" w:styleId="PADYPTitre2Car">
    <w:name w:val="PADYP_Titre2 Car"/>
    <w:link w:val="PADYPTitre2"/>
    <w:locked/>
    <w:rsid w:val="005A5340"/>
    <w:rPr>
      <w:rFonts w:ascii="Cambria" w:hAnsi="Cambria"/>
      <w:color w:val="4F81BD"/>
      <w:sz w:val="24"/>
      <w:szCs w:val="24"/>
      <w:lang w:eastAsia="en-US"/>
    </w:rPr>
  </w:style>
  <w:style w:type="paragraph" w:customStyle="1" w:styleId="MCA1">
    <w:name w:val="MCA 1"/>
    <w:basedOn w:val="Normal"/>
    <w:link w:val="MCA1Car"/>
    <w:qFormat/>
    <w:rsid w:val="005A5340"/>
    <w:pPr>
      <w:tabs>
        <w:tab w:val="left" w:pos="851"/>
      </w:tabs>
      <w:spacing w:before="240" w:after="120"/>
      <w:ind w:left="851" w:hanging="851"/>
      <w:jc w:val="left"/>
      <w:outlineLvl w:val="0"/>
    </w:pPr>
    <w:rPr>
      <w:b/>
      <w:sz w:val="32"/>
    </w:rPr>
  </w:style>
  <w:style w:type="character" w:customStyle="1" w:styleId="MCA1Car">
    <w:name w:val="MCA 1 Car"/>
    <w:link w:val="MCA1"/>
    <w:rsid w:val="005A5340"/>
    <w:rPr>
      <w:rFonts w:ascii="Eras Medium ITC" w:hAnsi="Eras Medium ITC"/>
      <w:b/>
      <w:sz w:val="32"/>
      <w:szCs w:val="24"/>
    </w:rPr>
  </w:style>
  <w:style w:type="paragraph" w:styleId="Notedebasdepage">
    <w:name w:val="footnote text"/>
    <w:basedOn w:val="Normal"/>
    <w:link w:val="NotedebasdepageCar"/>
    <w:rsid w:val="005A5340"/>
    <w:pPr>
      <w:jc w:val="left"/>
    </w:pPr>
    <w:rPr>
      <w:sz w:val="20"/>
      <w:szCs w:val="20"/>
    </w:rPr>
  </w:style>
  <w:style w:type="character" w:customStyle="1" w:styleId="NotedebasdepageCar">
    <w:name w:val="Note de bas de page Car"/>
    <w:link w:val="Notedebasdepage"/>
    <w:rsid w:val="005A5340"/>
    <w:rPr>
      <w:rFonts w:ascii="Eras Medium ITC" w:hAnsi="Eras Medium ITC"/>
    </w:rPr>
  </w:style>
  <w:style w:type="character" w:styleId="Appelnotedebasdep">
    <w:name w:val="footnote reference"/>
    <w:rsid w:val="005A5340"/>
    <w:rPr>
      <w:vertAlign w:val="superscript"/>
    </w:rPr>
  </w:style>
  <w:style w:type="paragraph" w:customStyle="1" w:styleId="Style5">
    <w:name w:val="Style5"/>
    <w:basedOn w:val="Normal"/>
    <w:link w:val="Style5Car"/>
    <w:autoRedefine/>
    <w:semiHidden/>
    <w:rsid w:val="005A5340"/>
    <w:pPr>
      <w:tabs>
        <w:tab w:val="left" w:pos="851"/>
      </w:tabs>
      <w:spacing w:before="240" w:after="240"/>
      <w:ind w:left="709"/>
    </w:pPr>
    <w:rPr>
      <w:b/>
    </w:rPr>
  </w:style>
  <w:style w:type="character" w:customStyle="1" w:styleId="Style5Car">
    <w:name w:val="Style5 Car"/>
    <w:link w:val="Style5"/>
    <w:semiHidden/>
    <w:rsid w:val="005A5340"/>
    <w:rPr>
      <w:rFonts w:ascii="Eras Medium ITC" w:hAnsi="Eras Medium ITC"/>
      <w:b/>
      <w:sz w:val="22"/>
      <w:szCs w:val="24"/>
    </w:rPr>
  </w:style>
  <w:style w:type="character" w:styleId="Marquedecommentaire">
    <w:name w:val="annotation reference"/>
    <w:semiHidden/>
    <w:rsid w:val="005A5340"/>
    <w:rPr>
      <w:sz w:val="16"/>
      <w:szCs w:val="16"/>
    </w:rPr>
  </w:style>
  <w:style w:type="paragraph" w:styleId="Commentaire">
    <w:name w:val="annotation text"/>
    <w:basedOn w:val="Normal"/>
    <w:link w:val="CommentaireCar"/>
    <w:semiHidden/>
    <w:rsid w:val="005A5340"/>
    <w:pPr>
      <w:spacing w:after="200" w:line="276" w:lineRule="auto"/>
      <w:jc w:val="left"/>
    </w:pPr>
    <w:rPr>
      <w:sz w:val="20"/>
      <w:szCs w:val="20"/>
    </w:rPr>
  </w:style>
  <w:style w:type="character" w:customStyle="1" w:styleId="CommentaireCar">
    <w:name w:val="Commentaire Car"/>
    <w:link w:val="Commentaire"/>
    <w:semiHidden/>
    <w:rsid w:val="005A5340"/>
    <w:rPr>
      <w:rFonts w:ascii="Eras Medium ITC" w:hAnsi="Eras Medium ITC"/>
    </w:rPr>
  </w:style>
  <w:style w:type="paragraph" w:customStyle="1" w:styleId="Style3">
    <w:name w:val="Style3"/>
    <w:basedOn w:val="TM1"/>
    <w:link w:val="Style3Car"/>
    <w:qFormat/>
    <w:rsid w:val="005A5340"/>
    <w:pPr>
      <w:tabs>
        <w:tab w:val="left" w:pos="1680"/>
        <w:tab w:val="right" w:leader="hyphen" w:pos="9062"/>
      </w:tabs>
      <w:spacing w:before="0"/>
    </w:pPr>
    <w:rPr>
      <w:noProof/>
      <w:sz w:val="22"/>
      <w:szCs w:val="22"/>
    </w:rPr>
  </w:style>
  <w:style w:type="paragraph" w:customStyle="1" w:styleId="MCA3">
    <w:name w:val="MCA 3"/>
    <w:basedOn w:val="Normal"/>
    <w:link w:val="MCA3Car"/>
    <w:qFormat/>
    <w:rsid w:val="005A5340"/>
    <w:pPr>
      <w:numPr>
        <w:ilvl w:val="1"/>
        <w:numId w:val="29"/>
      </w:numPr>
      <w:tabs>
        <w:tab w:val="left" w:pos="851"/>
      </w:tabs>
      <w:spacing w:before="240" w:after="120"/>
    </w:pPr>
    <w:rPr>
      <w:b/>
      <w:bCs/>
      <w:sz w:val="28"/>
    </w:rPr>
  </w:style>
  <w:style w:type="character" w:customStyle="1" w:styleId="TM1Car">
    <w:name w:val="TM 1 Car"/>
    <w:link w:val="TM1"/>
    <w:uiPriority w:val="39"/>
    <w:rsid w:val="005A5340"/>
    <w:rPr>
      <w:rFonts w:ascii="Eras Medium ITC" w:hAnsi="Eras Medium ITC"/>
      <w:b/>
      <w:bCs/>
      <w:caps/>
    </w:rPr>
  </w:style>
  <w:style w:type="character" w:customStyle="1" w:styleId="Style3Car">
    <w:name w:val="Style3 Car"/>
    <w:link w:val="Style3"/>
    <w:rsid w:val="005A5340"/>
    <w:rPr>
      <w:rFonts w:ascii="Eras Medium ITC" w:hAnsi="Eras Medium ITC"/>
      <w:b/>
      <w:bCs/>
      <w:caps/>
      <w:noProof/>
      <w:sz w:val="22"/>
      <w:szCs w:val="22"/>
    </w:rPr>
  </w:style>
  <w:style w:type="character" w:customStyle="1" w:styleId="MCA3Car">
    <w:name w:val="MCA 3 Car"/>
    <w:link w:val="MCA3"/>
    <w:rsid w:val="005A5340"/>
    <w:rPr>
      <w:rFonts w:ascii="Eras Medium ITC" w:hAnsi="Eras Medium ITC"/>
      <w:b/>
      <w:bCs/>
      <w:sz w:val="28"/>
      <w:szCs w:val="24"/>
    </w:rPr>
  </w:style>
  <w:style w:type="paragraph" w:customStyle="1" w:styleId="MCA2">
    <w:name w:val="MCA 2"/>
    <w:basedOn w:val="Normal"/>
    <w:rsid w:val="005A5340"/>
    <w:pPr>
      <w:numPr>
        <w:numId w:val="29"/>
      </w:numPr>
      <w:tabs>
        <w:tab w:val="left" w:pos="851"/>
      </w:tabs>
      <w:spacing w:before="240" w:after="120"/>
      <w:ind w:left="851" w:hanging="851"/>
      <w:jc w:val="left"/>
      <w:outlineLvl w:val="1"/>
    </w:pPr>
    <w:rPr>
      <w:b/>
      <w:bCs/>
      <w:sz w:val="32"/>
      <w:szCs w:val="28"/>
    </w:rPr>
  </w:style>
  <w:style w:type="paragraph" w:styleId="Corpsdetexte3">
    <w:name w:val="Body Text 3"/>
    <w:basedOn w:val="Normal"/>
    <w:link w:val="Corpsdetexte3Car"/>
    <w:uiPriority w:val="99"/>
    <w:unhideWhenUsed/>
    <w:rsid w:val="005A5340"/>
    <w:pPr>
      <w:spacing w:after="120" w:line="276" w:lineRule="auto"/>
      <w:jc w:val="left"/>
    </w:pPr>
    <w:rPr>
      <w:rFonts w:ascii="Arial" w:eastAsia="Calibri" w:hAnsi="Arial"/>
      <w:sz w:val="16"/>
      <w:szCs w:val="16"/>
      <w:lang w:eastAsia="en-US"/>
    </w:rPr>
  </w:style>
  <w:style w:type="character" w:customStyle="1" w:styleId="Corpsdetexte3Car">
    <w:name w:val="Corps de texte 3 Car"/>
    <w:link w:val="Corpsdetexte3"/>
    <w:uiPriority w:val="99"/>
    <w:rsid w:val="005A5340"/>
    <w:rPr>
      <w:rFonts w:ascii="Arial" w:eastAsia="Calibri" w:hAnsi="Arial"/>
      <w:sz w:val="16"/>
      <w:szCs w:val="16"/>
      <w:lang w:eastAsia="en-US"/>
    </w:rPr>
  </w:style>
  <w:style w:type="paragraph" w:customStyle="1" w:styleId="ATTexte">
    <w:name w:val="ATTexte"/>
    <w:basedOn w:val="Normal"/>
    <w:link w:val="ATTexteCar"/>
    <w:autoRedefine/>
    <w:uiPriority w:val="1"/>
    <w:qFormat/>
    <w:rsid w:val="005A5340"/>
    <w:pPr>
      <w:contextualSpacing/>
    </w:pPr>
    <w:rPr>
      <w:rFonts w:ascii="Arial" w:eastAsia="Calibri" w:hAnsi="Arial"/>
      <w:szCs w:val="22"/>
      <w:lang w:eastAsia="en-US"/>
    </w:rPr>
  </w:style>
  <w:style w:type="character" w:customStyle="1" w:styleId="ATTexteCar">
    <w:name w:val="ATTexte Car"/>
    <w:link w:val="ATTexte"/>
    <w:uiPriority w:val="1"/>
    <w:locked/>
    <w:rsid w:val="005A5340"/>
    <w:rPr>
      <w:rFonts w:ascii="Arial" w:eastAsia="Calibri" w:hAnsi="Arial"/>
      <w:sz w:val="22"/>
      <w:szCs w:val="22"/>
      <w:lang w:eastAsia="en-US"/>
    </w:rPr>
  </w:style>
  <w:style w:type="paragraph" w:customStyle="1" w:styleId="TITRE10">
    <w:name w:val="TITRE 1"/>
    <w:basedOn w:val="Titre1"/>
    <w:link w:val="TITRE1Car0"/>
    <w:qFormat/>
    <w:rsid w:val="005A5340"/>
    <w:pPr>
      <w:numPr>
        <w:numId w:val="33"/>
      </w:numPr>
      <w:shd w:val="clear" w:color="auto" w:fill="76923C"/>
      <w:suppressAutoHyphens/>
      <w:spacing w:before="240" w:after="240"/>
    </w:pPr>
    <w:rPr>
      <w:rFonts w:ascii="Calibri" w:hAnsi="Calibri"/>
      <w:b/>
      <w:color w:val="FFFFFF"/>
      <w:sz w:val="28"/>
      <w:szCs w:val="28"/>
    </w:rPr>
  </w:style>
  <w:style w:type="paragraph" w:customStyle="1" w:styleId="TITRE20">
    <w:name w:val="TITRE 2"/>
    <w:basedOn w:val="Normal"/>
    <w:link w:val="TITRE2Car0"/>
    <w:qFormat/>
    <w:rsid w:val="005A5340"/>
    <w:pPr>
      <w:spacing w:before="240" w:after="240"/>
    </w:pPr>
    <w:rPr>
      <w:b/>
      <w:color w:val="1F497D"/>
    </w:rPr>
  </w:style>
  <w:style w:type="character" w:customStyle="1" w:styleId="TITRE1Car0">
    <w:name w:val="TITRE 1 Car"/>
    <w:link w:val="TITRE10"/>
    <w:rsid w:val="005A5340"/>
    <w:rPr>
      <w:rFonts w:eastAsia="Calibri"/>
      <w:b/>
      <w:bCs/>
      <w:color w:val="FFFFFF"/>
      <w:sz w:val="28"/>
      <w:szCs w:val="28"/>
      <w:shd w:val="clear" w:color="auto" w:fill="76923C"/>
      <w:lang w:eastAsia="en-US"/>
    </w:rPr>
  </w:style>
  <w:style w:type="paragraph" w:customStyle="1" w:styleId="TITRE30">
    <w:name w:val="TITRE 3"/>
    <w:basedOn w:val="Normal"/>
    <w:link w:val="TITRE3Car0"/>
    <w:qFormat/>
    <w:rsid w:val="005A5340"/>
    <w:pPr>
      <w:spacing w:before="240" w:after="240"/>
    </w:pPr>
    <w:rPr>
      <w:b/>
      <w:color w:val="E36C0A"/>
    </w:rPr>
  </w:style>
  <w:style w:type="character" w:customStyle="1" w:styleId="TITRE2Car0">
    <w:name w:val="TITRE 2 Car"/>
    <w:link w:val="TITRE20"/>
    <w:rsid w:val="005A5340"/>
    <w:rPr>
      <w:rFonts w:ascii="Eras Medium ITC" w:hAnsi="Eras Medium ITC"/>
      <w:b/>
      <w:color w:val="1F497D"/>
      <w:sz w:val="22"/>
      <w:szCs w:val="24"/>
    </w:rPr>
  </w:style>
  <w:style w:type="paragraph" w:customStyle="1" w:styleId="PADYP2">
    <w:name w:val="PADYP 2"/>
    <w:basedOn w:val="Normal"/>
    <w:link w:val="PADYP2Car"/>
    <w:qFormat/>
    <w:rsid w:val="005A5340"/>
    <w:pPr>
      <w:numPr>
        <w:ilvl w:val="1"/>
        <w:numId w:val="34"/>
      </w:numPr>
      <w:tabs>
        <w:tab w:val="left" w:pos="426"/>
      </w:tabs>
      <w:spacing w:before="240" w:after="240"/>
      <w:ind w:left="709" w:hanging="709"/>
    </w:pPr>
    <w:rPr>
      <w:b/>
      <w:color w:val="1F497D"/>
      <w:sz w:val="28"/>
    </w:rPr>
  </w:style>
  <w:style w:type="character" w:customStyle="1" w:styleId="TITRE3Car0">
    <w:name w:val="TITRE 3 Car"/>
    <w:link w:val="TITRE30"/>
    <w:rsid w:val="005A5340"/>
    <w:rPr>
      <w:rFonts w:ascii="Eras Medium ITC" w:hAnsi="Eras Medium ITC"/>
      <w:b/>
      <w:color w:val="E36C0A"/>
      <w:sz w:val="22"/>
      <w:szCs w:val="24"/>
    </w:rPr>
  </w:style>
  <w:style w:type="character" w:customStyle="1" w:styleId="PADYP1Car">
    <w:name w:val="PADYP 1 Car"/>
    <w:link w:val="PADYP1"/>
    <w:rsid w:val="005A5340"/>
    <w:rPr>
      <w:rFonts w:ascii="Eras Medium ITC" w:hAnsi="Eras Medium ITC"/>
      <w:b/>
      <w:color w:val="FFFFFF"/>
      <w:sz w:val="28"/>
      <w:szCs w:val="28"/>
      <w:shd w:val="clear" w:color="auto" w:fill="76923C"/>
    </w:rPr>
  </w:style>
  <w:style w:type="paragraph" w:customStyle="1" w:styleId="PADYP3">
    <w:name w:val="PADYP 3"/>
    <w:basedOn w:val="Normal"/>
    <w:link w:val="PADYP3Car"/>
    <w:qFormat/>
    <w:rsid w:val="005A5340"/>
    <w:pPr>
      <w:numPr>
        <w:ilvl w:val="2"/>
        <w:numId w:val="34"/>
      </w:numPr>
      <w:spacing w:before="240" w:after="240"/>
      <w:ind w:left="709" w:hanging="709"/>
    </w:pPr>
    <w:rPr>
      <w:b/>
      <w:color w:val="E36C0A"/>
      <w:sz w:val="24"/>
    </w:rPr>
  </w:style>
  <w:style w:type="character" w:customStyle="1" w:styleId="PADYP2Car">
    <w:name w:val="PADYP 2 Car"/>
    <w:link w:val="PADYP2"/>
    <w:rsid w:val="005A5340"/>
    <w:rPr>
      <w:rFonts w:ascii="Eras Medium ITC" w:hAnsi="Eras Medium ITC"/>
      <w:b/>
      <w:color w:val="1F497D"/>
      <w:sz w:val="28"/>
      <w:szCs w:val="24"/>
    </w:rPr>
  </w:style>
  <w:style w:type="character" w:customStyle="1" w:styleId="PADYP3Car">
    <w:name w:val="PADYP 3 Car"/>
    <w:link w:val="PADYP3"/>
    <w:rsid w:val="005A5340"/>
    <w:rPr>
      <w:rFonts w:ascii="Eras Medium ITC" w:hAnsi="Eras Medium ITC"/>
      <w:b/>
      <w:color w:val="E36C0A"/>
      <w:sz w:val="24"/>
      <w:szCs w:val="24"/>
    </w:rPr>
  </w:style>
  <w:style w:type="paragraph" w:customStyle="1" w:styleId="PUCE1">
    <w:name w:val="PUCE 1"/>
    <w:basedOn w:val="Normal"/>
    <w:link w:val="PUCE1Car"/>
    <w:qFormat/>
    <w:rsid w:val="005A5340"/>
    <w:pPr>
      <w:numPr>
        <w:numId w:val="46"/>
      </w:numPr>
    </w:pPr>
  </w:style>
  <w:style w:type="paragraph" w:customStyle="1" w:styleId="PUCE2">
    <w:name w:val="PUCE 2"/>
    <w:basedOn w:val="Normal"/>
    <w:link w:val="PUCE2Car"/>
    <w:qFormat/>
    <w:rsid w:val="005A5340"/>
    <w:pPr>
      <w:numPr>
        <w:numId w:val="36"/>
      </w:numPr>
      <w:ind w:left="1276"/>
    </w:pPr>
  </w:style>
  <w:style w:type="character" w:customStyle="1" w:styleId="PUCE1Car">
    <w:name w:val="PUCE 1 Car"/>
    <w:link w:val="PUCE1"/>
    <w:rsid w:val="005A5340"/>
    <w:rPr>
      <w:rFonts w:ascii="Eras Medium ITC" w:hAnsi="Eras Medium ITC"/>
      <w:sz w:val="22"/>
      <w:szCs w:val="24"/>
    </w:rPr>
  </w:style>
  <w:style w:type="paragraph" w:customStyle="1" w:styleId="PUCE3">
    <w:name w:val="PUCE 3"/>
    <w:basedOn w:val="Normal"/>
    <w:link w:val="PUCE3Car"/>
    <w:qFormat/>
    <w:rsid w:val="005A5340"/>
    <w:pPr>
      <w:numPr>
        <w:numId w:val="47"/>
      </w:numPr>
    </w:pPr>
  </w:style>
  <w:style w:type="character" w:customStyle="1" w:styleId="PUCE2Car">
    <w:name w:val="PUCE 2 Car"/>
    <w:link w:val="PUCE2"/>
    <w:rsid w:val="005A5340"/>
    <w:rPr>
      <w:rFonts w:ascii="Eras Medium ITC" w:hAnsi="Eras Medium ITC"/>
      <w:sz w:val="22"/>
      <w:szCs w:val="24"/>
    </w:rPr>
  </w:style>
  <w:style w:type="paragraph" w:customStyle="1" w:styleId="PADYP4">
    <w:name w:val="PADYP 4"/>
    <w:basedOn w:val="Normal"/>
    <w:link w:val="PADYP4Car"/>
    <w:qFormat/>
    <w:rsid w:val="005A5340"/>
    <w:rPr>
      <w:u w:val="single"/>
    </w:rPr>
  </w:style>
  <w:style w:type="character" w:customStyle="1" w:styleId="PUCE3Car">
    <w:name w:val="PUCE 3 Car"/>
    <w:link w:val="PUCE3"/>
    <w:rsid w:val="005A5340"/>
    <w:rPr>
      <w:rFonts w:ascii="Eras Medium ITC" w:hAnsi="Eras Medium ITC"/>
      <w:sz w:val="22"/>
      <w:szCs w:val="24"/>
    </w:rPr>
  </w:style>
  <w:style w:type="paragraph" w:customStyle="1" w:styleId="PADYP5">
    <w:name w:val="PADYP 5"/>
    <w:basedOn w:val="PUCE1"/>
    <w:link w:val="PADYP5Car"/>
    <w:qFormat/>
    <w:rsid w:val="005A5340"/>
    <w:pPr>
      <w:numPr>
        <w:numId w:val="0"/>
      </w:numPr>
      <w:ind w:left="705"/>
    </w:pPr>
    <w:rPr>
      <w:b/>
    </w:rPr>
  </w:style>
  <w:style w:type="character" w:customStyle="1" w:styleId="PADYP4Car">
    <w:name w:val="PADYP 4 Car"/>
    <w:link w:val="PADYP4"/>
    <w:rsid w:val="005A5340"/>
    <w:rPr>
      <w:rFonts w:ascii="Eras Medium ITC" w:hAnsi="Eras Medium ITC"/>
      <w:sz w:val="22"/>
      <w:szCs w:val="24"/>
      <w:u w:val="single"/>
    </w:rPr>
  </w:style>
  <w:style w:type="paragraph" w:customStyle="1" w:styleId="TITREDOC">
    <w:name w:val="TITRE DOC"/>
    <w:basedOn w:val="Normal"/>
    <w:link w:val="TITREDOCCar"/>
    <w:qFormat/>
    <w:rsid w:val="005A5340"/>
    <w:pPr>
      <w:jc w:val="center"/>
    </w:pPr>
    <w:rPr>
      <w:b/>
      <w:color w:val="76923C"/>
      <w:sz w:val="44"/>
    </w:rPr>
  </w:style>
  <w:style w:type="character" w:customStyle="1" w:styleId="PADYP5Car">
    <w:name w:val="PADYP 5 Car"/>
    <w:link w:val="PADYP5"/>
    <w:rsid w:val="005A5340"/>
    <w:rPr>
      <w:rFonts w:ascii="Eras Medium ITC" w:hAnsi="Eras Medium ITC"/>
      <w:b/>
      <w:sz w:val="22"/>
      <w:szCs w:val="24"/>
    </w:rPr>
  </w:style>
  <w:style w:type="character" w:customStyle="1" w:styleId="TITREDOCCar">
    <w:name w:val="TITRE DOC Car"/>
    <w:link w:val="TITREDOC"/>
    <w:rsid w:val="005A5340"/>
    <w:rPr>
      <w:rFonts w:ascii="Eras Medium ITC" w:hAnsi="Eras Medium ITC"/>
      <w:b/>
      <w:color w:val="76923C"/>
      <w:sz w:val="44"/>
      <w:szCs w:val="24"/>
    </w:rPr>
  </w:style>
  <w:style w:type="paragraph" w:customStyle="1" w:styleId="SOUSTITREDOC">
    <w:name w:val="SOUS TITRE DOC"/>
    <w:basedOn w:val="Style3"/>
    <w:link w:val="SOUSTITREDOCCar"/>
    <w:qFormat/>
    <w:rsid w:val="005A5340"/>
    <w:pPr>
      <w:spacing w:after="0"/>
      <w:jc w:val="center"/>
    </w:pPr>
  </w:style>
  <w:style w:type="paragraph" w:customStyle="1" w:styleId="PADYPINFO">
    <w:name w:val="PADYP INFO"/>
    <w:basedOn w:val="PADYP1"/>
    <w:link w:val="PADYPINFOCar"/>
    <w:qFormat/>
    <w:rsid w:val="005A5340"/>
    <w:pPr>
      <w:numPr>
        <w:numId w:val="0"/>
      </w:numPr>
      <w:shd w:val="clear" w:color="auto" w:fill="auto"/>
      <w:spacing w:before="0" w:after="0"/>
      <w:jc w:val="center"/>
    </w:pPr>
    <w:rPr>
      <w:color w:val="1F497D"/>
      <w:sz w:val="22"/>
    </w:rPr>
  </w:style>
  <w:style w:type="character" w:customStyle="1" w:styleId="SOUSTITREDOCCar">
    <w:name w:val="SOUS TITRE DOC Car"/>
    <w:link w:val="SOUSTITREDOC"/>
    <w:rsid w:val="005A5340"/>
    <w:rPr>
      <w:rFonts w:ascii="Eras Medium ITC" w:hAnsi="Eras Medium ITC"/>
      <w:b/>
      <w:bCs/>
      <w:caps/>
      <w:noProof/>
      <w:sz w:val="22"/>
      <w:szCs w:val="22"/>
    </w:rPr>
  </w:style>
  <w:style w:type="character" w:customStyle="1" w:styleId="PADYPINFOCar">
    <w:name w:val="PADYP INFO Car"/>
    <w:link w:val="PADYPINFO"/>
    <w:rsid w:val="005A5340"/>
    <w:rPr>
      <w:rFonts w:ascii="Eras Medium ITC" w:hAnsi="Eras Medium ITC"/>
      <w:b/>
      <w:color w:val="1F497D"/>
      <w:sz w:val="22"/>
      <w:szCs w:val="28"/>
    </w:rPr>
  </w:style>
  <w:style w:type="paragraph" w:customStyle="1" w:styleId="PADYP6">
    <w:name w:val="PADYP 6"/>
    <w:basedOn w:val="PADYP3"/>
    <w:link w:val="PADYP6Car"/>
    <w:qFormat/>
    <w:rsid w:val="005A5340"/>
    <w:pPr>
      <w:numPr>
        <w:ilvl w:val="3"/>
      </w:numPr>
      <w:tabs>
        <w:tab w:val="left" w:pos="851"/>
      </w:tabs>
      <w:ind w:left="851" w:hanging="851"/>
    </w:pPr>
    <w:rPr>
      <w:b w:val="0"/>
      <w:i/>
    </w:rPr>
  </w:style>
  <w:style w:type="paragraph" w:customStyle="1" w:styleId="ENTTE">
    <w:name w:val="EN TÊTE"/>
    <w:basedOn w:val="Normal"/>
    <w:link w:val="ENTTECar"/>
    <w:qFormat/>
    <w:rsid w:val="005A5340"/>
    <w:pPr>
      <w:jc w:val="center"/>
    </w:pPr>
    <w:rPr>
      <w:sz w:val="16"/>
      <w:szCs w:val="16"/>
    </w:rPr>
  </w:style>
  <w:style w:type="character" w:customStyle="1" w:styleId="PADYP6Car">
    <w:name w:val="PADYP 6 Car"/>
    <w:link w:val="PADYP6"/>
    <w:rsid w:val="005A5340"/>
    <w:rPr>
      <w:rFonts w:ascii="Eras Medium ITC" w:hAnsi="Eras Medium ITC"/>
      <w:i/>
      <w:color w:val="E36C0A"/>
      <w:sz w:val="24"/>
      <w:szCs w:val="24"/>
    </w:rPr>
  </w:style>
  <w:style w:type="character" w:customStyle="1" w:styleId="ENTTECar">
    <w:name w:val="EN TÊTE Car"/>
    <w:link w:val="ENTTE"/>
    <w:rsid w:val="005A5340"/>
    <w:rPr>
      <w:rFonts w:ascii="Eras Medium ITC" w:hAnsi="Eras Medium ITC"/>
      <w:sz w:val="16"/>
      <w:szCs w:val="16"/>
    </w:rPr>
  </w:style>
  <w:style w:type="paragraph" w:customStyle="1" w:styleId="Style1">
    <w:name w:val="Style1"/>
    <w:basedOn w:val="TITREDOC"/>
    <w:link w:val="Style1Car"/>
    <w:qFormat/>
    <w:rsid w:val="006C582E"/>
    <w:rPr>
      <w:rFonts w:ascii="Arial Black" w:hAnsi="Arial Black"/>
      <w:color w:val="4F81BD"/>
      <w:sz w:val="48"/>
      <w:szCs w:val="48"/>
    </w:rPr>
  </w:style>
  <w:style w:type="character" w:customStyle="1" w:styleId="Style1Car">
    <w:name w:val="Style1 Car"/>
    <w:basedOn w:val="TITREDOCCar"/>
    <w:link w:val="Style1"/>
    <w:rsid w:val="006C582E"/>
    <w:rPr>
      <w:rFonts w:ascii="Arial Black" w:hAnsi="Arial Black"/>
      <w:b/>
      <w:color w:val="4F81BD"/>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582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geon\Desktop\PADYP%20-%20types%20docs\Mod&#232;le%20PADYP%20titres%20d&#233;cal&#233;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53380-4CF6-461C-8496-09EC03BE3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PADYP titres décalés</Template>
  <TotalTime>0</TotalTime>
  <Pages>16</Pages>
  <Words>4742</Words>
  <Characters>26081</Characters>
  <Application>Microsoft Office Word</Application>
  <DocSecurity>0</DocSecurity>
  <Lines>217</Lines>
  <Paragraphs>61</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30762</CharactersWithSpaces>
  <SharedDoc>false</SharedDoc>
  <HLinks>
    <vt:vector size="102" baseType="variant">
      <vt:variant>
        <vt:i4>1179711</vt:i4>
      </vt:variant>
      <vt:variant>
        <vt:i4>98</vt:i4>
      </vt:variant>
      <vt:variant>
        <vt:i4>0</vt:i4>
      </vt:variant>
      <vt:variant>
        <vt:i4>5</vt:i4>
      </vt:variant>
      <vt:variant>
        <vt:lpwstr/>
      </vt:variant>
      <vt:variant>
        <vt:lpwstr>_Toc429733130</vt:lpwstr>
      </vt:variant>
      <vt:variant>
        <vt:i4>1245247</vt:i4>
      </vt:variant>
      <vt:variant>
        <vt:i4>92</vt:i4>
      </vt:variant>
      <vt:variant>
        <vt:i4>0</vt:i4>
      </vt:variant>
      <vt:variant>
        <vt:i4>5</vt:i4>
      </vt:variant>
      <vt:variant>
        <vt:lpwstr/>
      </vt:variant>
      <vt:variant>
        <vt:lpwstr>_Toc429733129</vt:lpwstr>
      </vt:variant>
      <vt:variant>
        <vt:i4>1245247</vt:i4>
      </vt:variant>
      <vt:variant>
        <vt:i4>86</vt:i4>
      </vt:variant>
      <vt:variant>
        <vt:i4>0</vt:i4>
      </vt:variant>
      <vt:variant>
        <vt:i4>5</vt:i4>
      </vt:variant>
      <vt:variant>
        <vt:lpwstr/>
      </vt:variant>
      <vt:variant>
        <vt:lpwstr>_Toc429733128</vt:lpwstr>
      </vt:variant>
      <vt:variant>
        <vt:i4>1245247</vt:i4>
      </vt:variant>
      <vt:variant>
        <vt:i4>80</vt:i4>
      </vt:variant>
      <vt:variant>
        <vt:i4>0</vt:i4>
      </vt:variant>
      <vt:variant>
        <vt:i4>5</vt:i4>
      </vt:variant>
      <vt:variant>
        <vt:lpwstr/>
      </vt:variant>
      <vt:variant>
        <vt:lpwstr>_Toc429733127</vt:lpwstr>
      </vt:variant>
      <vt:variant>
        <vt:i4>1245247</vt:i4>
      </vt:variant>
      <vt:variant>
        <vt:i4>74</vt:i4>
      </vt:variant>
      <vt:variant>
        <vt:i4>0</vt:i4>
      </vt:variant>
      <vt:variant>
        <vt:i4>5</vt:i4>
      </vt:variant>
      <vt:variant>
        <vt:lpwstr/>
      </vt:variant>
      <vt:variant>
        <vt:lpwstr>_Toc429733126</vt:lpwstr>
      </vt:variant>
      <vt:variant>
        <vt:i4>1245247</vt:i4>
      </vt:variant>
      <vt:variant>
        <vt:i4>68</vt:i4>
      </vt:variant>
      <vt:variant>
        <vt:i4>0</vt:i4>
      </vt:variant>
      <vt:variant>
        <vt:i4>5</vt:i4>
      </vt:variant>
      <vt:variant>
        <vt:lpwstr/>
      </vt:variant>
      <vt:variant>
        <vt:lpwstr>_Toc429733124</vt:lpwstr>
      </vt:variant>
      <vt:variant>
        <vt:i4>1245247</vt:i4>
      </vt:variant>
      <vt:variant>
        <vt:i4>62</vt:i4>
      </vt:variant>
      <vt:variant>
        <vt:i4>0</vt:i4>
      </vt:variant>
      <vt:variant>
        <vt:i4>5</vt:i4>
      </vt:variant>
      <vt:variant>
        <vt:lpwstr/>
      </vt:variant>
      <vt:variant>
        <vt:lpwstr>_Toc429733123</vt:lpwstr>
      </vt:variant>
      <vt:variant>
        <vt:i4>1245247</vt:i4>
      </vt:variant>
      <vt:variant>
        <vt:i4>56</vt:i4>
      </vt:variant>
      <vt:variant>
        <vt:i4>0</vt:i4>
      </vt:variant>
      <vt:variant>
        <vt:i4>5</vt:i4>
      </vt:variant>
      <vt:variant>
        <vt:lpwstr/>
      </vt:variant>
      <vt:variant>
        <vt:lpwstr>_Toc429733121</vt:lpwstr>
      </vt:variant>
      <vt:variant>
        <vt:i4>1048639</vt:i4>
      </vt:variant>
      <vt:variant>
        <vt:i4>50</vt:i4>
      </vt:variant>
      <vt:variant>
        <vt:i4>0</vt:i4>
      </vt:variant>
      <vt:variant>
        <vt:i4>5</vt:i4>
      </vt:variant>
      <vt:variant>
        <vt:lpwstr/>
      </vt:variant>
      <vt:variant>
        <vt:lpwstr>_Toc429733116</vt:lpwstr>
      </vt:variant>
      <vt:variant>
        <vt:i4>1048639</vt:i4>
      </vt:variant>
      <vt:variant>
        <vt:i4>44</vt:i4>
      </vt:variant>
      <vt:variant>
        <vt:i4>0</vt:i4>
      </vt:variant>
      <vt:variant>
        <vt:i4>5</vt:i4>
      </vt:variant>
      <vt:variant>
        <vt:lpwstr/>
      </vt:variant>
      <vt:variant>
        <vt:lpwstr>_Toc429733115</vt:lpwstr>
      </vt:variant>
      <vt:variant>
        <vt:i4>1048639</vt:i4>
      </vt:variant>
      <vt:variant>
        <vt:i4>38</vt:i4>
      </vt:variant>
      <vt:variant>
        <vt:i4>0</vt:i4>
      </vt:variant>
      <vt:variant>
        <vt:i4>5</vt:i4>
      </vt:variant>
      <vt:variant>
        <vt:lpwstr/>
      </vt:variant>
      <vt:variant>
        <vt:lpwstr>_Toc429733114</vt:lpwstr>
      </vt:variant>
      <vt:variant>
        <vt:i4>1048639</vt:i4>
      </vt:variant>
      <vt:variant>
        <vt:i4>32</vt:i4>
      </vt:variant>
      <vt:variant>
        <vt:i4>0</vt:i4>
      </vt:variant>
      <vt:variant>
        <vt:i4>5</vt:i4>
      </vt:variant>
      <vt:variant>
        <vt:lpwstr/>
      </vt:variant>
      <vt:variant>
        <vt:lpwstr>_Toc429733113</vt:lpwstr>
      </vt:variant>
      <vt:variant>
        <vt:i4>1048639</vt:i4>
      </vt:variant>
      <vt:variant>
        <vt:i4>26</vt:i4>
      </vt:variant>
      <vt:variant>
        <vt:i4>0</vt:i4>
      </vt:variant>
      <vt:variant>
        <vt:i4>5</vt:i4>
      </vt:variant>
      <vt:variant>
        <vt:lpwstr/>
      </vt:variant>
      <vt:variant>
        <vt:lpwstr>_Toc429733112</vt:lpwstr>
      </vt:variant>
      <vt:variant>
        <vt:i4>1048639</vt:i4>
      </vt:variant>
      <vt:variant>
        <vt:i4>20</vt:i4>
      </vt:variant>
      <vt:variant>
        <vt:i4>0</vt:i4>
      </vt:variant>
      <vt:variant>
        <vt:i4>5</vt:i4>
      </vt:variant>
      <vt:variant>
        <vt:lpwstr/>
      </vt:variant>
      <vt:variant>
        <vt:lpwstr>_Toc429733110</vt:lpwstr>
      </vt:variant>
      <vt:variant>
        <vt:i4>1114175</vt:i4>
      </vt:variant>
      <vt:variant>
        <vt:i4>14</vt:i4>
      </vt:variant>
      <vt:variant>
        <vt:i4>0</vt:i4>
      </vt:variant>
      <vt:variant>
        <vt:i4>5</vt:i4>
      </vt:variant>
      <vt:variant>
        <vt:lpwstr/>
      </vt:variant>
      <vt:variant>
        <vt:lpwstr>_Toc429733109</vt:lpwstr>
      </vt:variant>
      <vt:variant>
        <vt:i4>1114175</vt:i4>
      </vt:variant>
      <vt:variant>
        <vt:i4>8</vt:i4>
      </vt:variant>
      <vt:variant>
        <vt:i4>0</vt:i4>
      </vt:variant>
      <vt:variant>
        <vt:i4>5</vt:i4>
      </vt:variant>
      <vt:variant>
        <vt:lpwstr/>
      </vt:variant>
      <vt:variant>
        <vt:lpwstr>_Toc429733108</vt:lpwstr>
      </vt:variant>
      <vt:variant>
        <vt:i4>1114175</vt:i4>
      </vt:variant>
      <vt:variant>
        <vt:i4>2</vt:i4>
      </vt:variant>
      <vt:variant>
        <vt:i4>0</vt:i4>
      </vt:variant>
      <vt:variant>
        <vt:i4>5</vt:i4>
      </vt:variant>
      <vt:variant>
        <vt:lpwstr/>
      </vt:variant>
      <vt:variant>
        <vt:lpwstr>_Toc429733107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PADYP</dc:creator>
  <cp:lastModifiedBy>Microsoft</cp:lastModifiedBy>
  <cp:revision>2</cp:revision>
  <cp:lastPrinted>2011-10-10T15:05:00Z</cp:lastPrinted>
  <dcterms:created xsi:type="dcterms:W3CDTF">2016-05-29T19:09:00Z</dcterms:created>
  <dcterms:modified xsi:type="dcterms:W3CDTF">2016-05-29T19:09:00Z</dcterms:modified>
</cp:coreProperties>
</file>