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F3" w:rsidRDefault="002722A7" w:rsidP="007E2DF3">
      <w:pPr>
        <w:sectPr w:rsidR="007E2DF3" w:rsidSect="0089134A">
          <w:pgSz w:w="11906" w:h="16838"/>
          <w:pgMar w:top="1417" w:right="1417" w:bottom="1417" w:left="1417" w:header="708" w:footer="708" w:gutter="0"/>
          <w:cols w:space="708"/>
          <w:docGrid w:linePitch="360"/>
        </w:sectPr>
      </w:pPr>
      <w:r>
        <w:rPr>
          <w:noProof/>
        </w:rPr>
        <w:drawing>
          <wp:anchor distT="0" distB="0" distL="114300" distR="114300" simplePos="0" relativeHeight="251660288" behindDoc="0" locked="0" layoutInCell="1" allowOverlap="1">
            <wp:simplePos x="0" y="0"/>
            <wp:positionH relativeFrom="column">
              <wp:posOffset>-109220</wp:posOffset>
            </wp:positionH>
            <wp:positionV relativeFrom="paragraph">
              <wp:posOffset>4234180</wp:posOffset>
            </wp:positionV>
            <wp:extent cx="5772150" cy="3228975"/>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8" cstate="print"/>
                    <a:stretch>
                      <a:fillRect/>
                    </a:stretch>
                  </pic:blipFill>
                  <pic:spPr>
                    <a:xfrm>
                      <a:off x="0" y="0"/>
                      <a:ext cx="5772150" cy="3228975"/>
                    </a:xfrm>
                    <a:prstGeom prst="rect">
                      <a:avLst/>
                    </a:prstGeom>
                  </pic:spPr>
                </pic:pic>
              </a:graphicData>
            </a:graphic>
          </wp:anchor>
        </w:drawing>
      </w:r>
      <w:r w:rsidRPr="002722A7">
        <w:drawing>
          <wp:anchor distT="0" distB="0" distL="114300" distR="114300" simplePos="0" relativeHeight="251670528" behindDoc="0" locked="0" layoutInCell="1" allowOverlap="1">
            <wp:simplePos x="0" y="0"/>
            <wp:positionH relativeFrom="column">
              <wp:posOffset>-90170</wp:posOffset>
            </wp:positionH>
            <wp:positionV relativeFrom="paragraph">
              <wp:posOffset>7872730</wp:posOffset>
            </wp:positionV>
            <wp:extent cx="809625" cy="685800"/>
            <wp:effectExtent l="19050" t="0" r="9525" b="0"/>
            <wp:wrapNone/>
            <wp:docPr id="1" name="Image 12" descr="mr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rjc"/>
                    <pic:cNvPicPr>
                      <a:picLocks noChangeAspect="1" noChangeArrowheads="1"/>
                    </pic:cNvPicPr>
                  </pic:nvPicPr>
                  <pic:blipFill>
                    <a:blip r:embed="rId9" cstate="print"/>
                    <a:srcRect/>
                    <a:stretch>
                      <a:fillRect/>
                    </a:stretch>
                  </pic:blipFill>
                  <pic:spPr bwMode="auto">
                    <a:xfrm>
                      <a:off x="0" y="0"/>
                      <a:ext cx="809625" cy="685800"/>
                    </a:xfrm>
                    <a:prstGeom prst="rect">
                      <a:avLst/>
                    </a:prstGeom>
                    <a:noFill/>
                  </pic:spPr>
                </pic:pic>
              </a:graphicData>
            </a:graphic>
          </wp:anchor>
        </w:drawing>
      </w:r>
      <w:r>
        <w:rPr>
          <w:noProof/>
        </w:rPr>
        <w:pict>
          <v:rect id="_x0000_s1035" style="position:absolute;left:0;text-align:left;margin-left:-25.9pt;margin-top:578.65pt;width:503.25pt;height:138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5">
              <w:txbxContent>
                <w:p w:rsidR="002722A7" w:rsidRDefault="002722A7" w:rsidP="002722A7">
                  <w:pPr>
                    <w:rPr>
                      <w:rFonts w:ascii="Arial Black" w:hAnsi="Arial Black"/>
                      <w:szCs w:val="32"/>
                    </w:rPr>
                  </w:pPr>
                </w:p>
                <w:p w:rsidR="002722A7" w:rsidRDefault="002722A7" w:rsidP="002722A7">
                  <w:pPr>
                    <w:rPr>
                      <w:rFonts w:ascii="Arial Black" w:hAnsi="Arial Black"/>
                      <w:szCs w:val="32"/>
                    </w:rPr>
                  </w:pPr>
                  <w:r>
                    <w:rPr>
                      <w:rFonts w:ascii="Arial Black" w:hAnsi="Arial Black"/>
                      <w:szCs w:val="32"/>
                    </w:rPr>
                    <w:t>Document réalisé par :</w:t>
                  </w:r>
                </w:p>
                <w:p w:rsidR="002722A7" w:rsidRPr="00101BEC" w:rsidRDefault="002722A7" w:rsidP="002722A7">
                  <w:pPr>
                    <w:ind w:left="1701" w:firstLine="3"/>
                    <w:rPr>
                      <w:rFonts w:ascii="Arial Black" w:hAnsi="Arial Black"/>
                      <w:szCs w:val="32"/>
                    </w:rPr>
                  </w:pPr>
                  <w:r w:rsidRPr="00101BEC">
                    <w:rPr>
                      <w:rFonts w:ascii="Arial Black" w:hAnsi="Arial Black"/>
                      <w:szCs w:val="32"/>
                    </w:rPr>
                    <w:t>MRJC-Bén</w:t>
                  </w:r>
                  <w:r>
                    <w:rPr>
                      <w:rFonts w:ascii="Arial Black" w:hAnsi="Arial Black"/>
                      <w:szCs w:val="32"/>
                    </w:rPr>
                    <w:t xml:space="preserve">in, </w:t>
                  </w:r>
                  <w:proofErr w:type="spellStart"/>
                  <w:r>
                    <w:rPr>
                      <w:rFonts w:ascii="Arial Black" w:hAnsi="Arial Black"/>
                      <w:szCs w:val="32"/>
                    </w:rPr>
                    <w:t>Comè</w:t>
                  </w:r>
                  <w:proofErr w:type="spellEnd"/>
                  <w:r>
                    <w:rPr>
                      <w:rFonts w:ascii="Arial Black" w:hAnsi="Arial Black"/>
                      <w:szCs w:val="32"/>
                    </w:rPr>
                    <w:t xml:space="preserve"> (Département du Mono)</w:t>
                  </w:r>
                </w:p>
                <w:p w:rsidR="002722A7" w:rsidRDefault="002722A7" w:rsidP="002722A7">
                  <w:pPr>
                    <w:ind w:left="1701" w:firstLine="3"/>
                    <w:rPr>
                      <w:rFonts w:ascii="Arial Black" w:hAnsi="Arial Black"/>
                      <w:szCs w:val="32"/>
                    </w:rPr>
                  </w:pPr>
                  <w:r w:rsidRPr="00101BEC">
                    <w:rPr>
                      <w:rFonts w:ascii="Arial Black" w:hAnsi="Arial Black"/>
                      <w:szCs w:val="32"/>
                    </w:rPr>
                    <w:t xml:space="preserve">BP: 188 </w:t>
                  </w:r>
                  <w:proofErr w:type="spellStart"/>
                  <w:r w:rsidRPr="00101BEC">
                    <w:rPr>
                      <w:rFonts w:ascii="Arial Black" w:hAnsi="Arial Black"/>
                      <w:szCs w:val="32"/>
                    </w:rPr>
                    <w:t>Comè</w:t>
                  </w:r>
                  <w:proofErr w:type="spellEnd"/>
                </w:p>
                <w:p w:rsidR="002722A7" w:rsidRPr="00101BEC" w:rsidRDefault="002722A7" w:rsidP="002722A7">
                  <w:pPr>
                    <w:ind w:left="1701" w:firstLine="3"/>
                    <w:rPr>
                      <w:rFonts w:ascii="Arial Black" w:hAnsi="Arial Black"/>
                      <w:szCs w:val="32"/>
                    </w:rPr>
                  </w:pPr>
                  <w:r w:rsidRPr="00101BEC">
                    <w:rPr>
                      <w:rFonts w:ascii="Arial Black" w:hAnsi="Arial Black"/>
                      <w:szCs w:val="32"/>
                    </w:rPr>
                    <w:t>Tél: (229) 22 43 02 92; 95 79 94 33; 97 12 06 27</w:t>
                  </w:r>
                </w:p>
                <w:p w:rsidR="002722A7" w:rsidRDefault="002722A7" w:rsidP="002722A7">
                  <w:pPr>
                    <w:ind w:left="1701" w:firstLine="3"/>
                    <w:rPr>
                      <w:rFonts w:ascii="Arial Black" w:hAnsi="Arial Black"/>
                      <w:szCs w:val="32"/>
                    </w:rPr>
                  </w:pPr>
                  <w:r w:rsidRPr="00101BEC">
                    <w:rPr>
                      <w:rFonts w:ascii="Arial Black" w:hAnsi="Arial Black"/>
                      <w:szCs w:val="32"/>
                    </w:rPr>
                    <w:t>Email: mrjccome@yahoo.fr</w:t>
                  </w:r>
                </w:p>
                <w:p w:rsidR="002722A7" w:rsidRDefault="002722A7" w:rsidP="002722A7">
                  <w:pPr>
                    <w:rPr>
                      <w:rFonts w:ascii="Arial Black" w:hAnsi="Arial Black"/>
                      <w:szCs w:val="32"/>
                    </w:rPr>
                  </w:pPr>
                </w:p>
                <w:p w:rsidR="002722A7" w:rsidRPr="00284433" w:rsidRDefault="002722A7" w:rsidP="002722A7">
                  <w:pPr>
                    <w:rPr>
                      <w:rFonts w:ascii="Arial Black" w:hAnsi="Arial Black"/>
                      <w:szCs w:val="32"/>
                    </w:rPr>
                  </w:pPr>
                  <w:r>
                    <w:rPr>
                      <w:rFonts w:ascii="Arial Black" w:hAnsi="Arial Black"/>
                      <w:szCs w:val="32"/>
                    </w:rPr>
                    <w:t>Date : juillet 2014</w:t>
                  </w:r>
                </w:p>
              </w:txbxContent>
            </v:textbox>
          </v:rect>
        </w:pict>
      </w:r>
      <w:r>
        <w:rPr>
          <w:noProof/>
        </w:rPr>
        <w:pict>
          <v:rect id="Rectangle 3" o:spid="_x0000_s1027" style="position:absolute;left:0;text-align:left;margin-left:-25.9pt;margin-top:94.15pt;width:495pt;height:245.25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7E2DF3" w:rsidRDefault="007E2DF3" w:rsidP="007E2DF3">
                  <w:pPr>
                    <w:pStyle w:val="Style1"/>
                  </w:pPr>
                  <w:bookmarkStart w:id="0" w:name="_GoBack"/>
                  <w:r w:rsidRPr="009D4429">
                    <w:t>GUIDE DU CONSEILLER SUR LE STOCKAGE ET LA CONSERVATION DES CEREALES ET LEGUMINEUSES A GRAINES</w:t>
                  </w:r>
                </w:p>
                <w:p w:rsidR="007E2DF3" w:rsidRPr="002722A7" w:rsidRDefault="007E2DF3" w:rsidP="007E2DF3">
                  <w:pPr>
                    <w:pStyle w:val="Style1"/>
                    <w:rPr>
                      <w:sz w:val="40"/>
                      <w:u w:val="single"/>
                    </w:rPr>
                  </w:pPr>
                  <w:r w:rsidRPr="002722A7">
                    <w:rPr>
                      <w:sz w:val="40"/>
                      <w:u w:val="single"/>
                    </w:rPr>
                    <w:t>Thème : Formation des adhérents sur le Stockage et Conservation des céréales et légumineuses à graines</w:t>
                  </w:r>
                </w:p>
                <w:bookmarkEnd w:id="0"/>
                <w:p w:rsidR="007E2DF3" w:rsidRDefault="007E2DF3" w:rsidP="007E2DF3">
                  <w:pPr>
                    <w:jc w:val="center"/>
                  </w:pPr>
                </w:p>
              </w:txbxContent>
            </v:textbox>
          </v:rect>
        </w:pict>
      </w:r>
      <w:r>
        <w:rPr>
          <w:noProof/>
        </w:rPr>
        <w:pict>
          <v:rect id="Rectangle 16" o:spid="_x0000_s1026" style="position:absolute;left:0;text-align:left;margin-left:-34.15pt;margin-top:43.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7E2DF3" w:rsidRPr="002722A7" w:rsidRDefault="007E2DF3" w:rsidP="002722A7">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txbxContent>
            </v:textbox>
          </v:rect>
        </w:pict>
      </w:r>
      <w:r w:rsidR="007E2DF3">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a:ln>
                      <a:noFill/>
                    </a:ln>
                  </pic:spPr>
                </pic:pic>
              </a:graphicData>
            </a:graphic>
          </wp:anchor>
        </w:drawing>
      </w:r>
      <w:r w:rsidR="007678D8">
        <w:rPr>
          <w:noProof/>
        </w:rPr>
        <w:pict>
          <v:group id="_x0000_s102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1951]" strokeweight="4pt">
              <v:shadow type="perspective" color="#243f60 [1604]" opacity=".5" offset="1pt" offset2="-1pt"/>
            </v:shape>
            <v:shape id="_x0000_s1030" type="#_x0000_t32" style="position:absolute;left:11055;top:652;width:60;height:15630;flip:x" o:connectortype="straight" strokecolor="#548dd4 [1951]" strokeweight="4pt">
              <v:shadow type="perspective" color="#243f60 [1604]" opacity=".5" offset="1pt" offset2="-1pt"/>
            </v:shape>
            <v:shape id="_x0000_s1031" type="#_x0000_t32" style="position:absolute;left:490;top:16237;width:10565;height:0" o:connectortype="straight" strokecolor="#548dd4 [1951]" strokeweight="4.5pt"/>
            <v:shape id="_x0000_s1032" type="#_x0000_t32" style="position:absolute;left:584;top:697;width:10531;height:0" o:connectortype="straight" strokecolor="#548dd4 [1951]" strokeweight="4.5pt"/>
          </v:group>
        </w:pict>
      </w:r>
      <w:r w:rsidR="007E2DF3">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t="7743" r="11824" b="6903"/>
                    <a:stretch>
                      <a:fillRect/>
                    </a:stretch>
                  </pic:blipFill>
                  <pic:spPr bwMode="auto">
                    <a:xfrm>
                      <a:off x="0" y="0"/>
                      <a:ext cx="6677025" cy="8715375"/>
                    </a:xfrm>
                    <a:prstGeom prst="rect">
                      <a:avLst/>
                    </a:prstGeom>
                    <a:noFill/>
                  </pic:spPr>
                </pic:pic>
              </a:graphicData>
            </a:graphic>
          </wp:anchor>
        </w:drawing>
      </w:r>
      <w:r w:rsidR="007E2DF3">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695325"/>
                    </a:xfrm>
                    <a:prstGeom prst="rect">
                      <a:avLst/>
                    </a:prstGeom>
                  </pic:spPr>
                </pic:pic>
              </a:graphicData>
            </a:graphic>
          </wp:anchor>
        </w:drawing>
      </w:r>
      <w:r w:rsidR="007E2DF3">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a:ln>
                      <a:noFill/>
                    </a:ln>
                  </pic:spPr>
                </pic:pic>
              </a:graphicData>
            </a:graphic>
          </wp:anchor>
        </w:drawing>
      </w:r>
    </w:p>
    <w:p w:rsidR="007E2DF3" w:rsidRDefault="007E2DF3" w:rsidP="007E2DF3"/>
    <w:p w:rsidR="008E6592" w:rsidRPr="009D4429" w:rsidRDefault="008A6921" w:rsidP="008A6921">
      <w:pPr>
        <w:pStyle w:val="PADYP1"/>
        <w:numPr>
          <w:ilvl w:val="0"/>
          <w:numId w:val="0"/>
        </w:numPr>
        <w:ind w:left="426" w:hanging="426"/>
      </w:pPr>
      <w:bookmarkStart w:id="1" w:name="_Toc450685928"/>
      <w:bookmarkStart w:id="2" w:name="_Toc450901486"/>
      <w:r w:rsidRPr="009D4429">
        <w:t>TABLE DES MATIERES</w:t>
      </w:r>
      <w:bookmarkEnd w:id="1"/>
      <w:bookmarkEnd w:id="2"/>
    </w:p>
    <w:p w:rsidR="007428C8" w:rsidRPr="007428C8" w:rsidRDefault="007678D8">
      <w:pPr>
        <w:pStyle w:val="TM1"/>
        <w:rPr>
          <w:rFonts w:ascii="Calibri" w:hAnsi="Calibri"/>
          <w:b w:val="0"/>
          <w:bCs w:val="0"/>
          <w:caps w:val="0"/>
          <w:noProof/>
          <w:sz w:val="22"/>
          <w:szCs w:val="22"/>
        </w:rPr>
      </w:pPr>
      <w:r w:rsidRPr="007678D8">
        <w:rPr>
          <w:rFonts w:ascii="Calibri" w:hAnsi="Calibri"/>
        </w:rPr>
        <w:fldChar w:fldCharType="begin"/>
      </w:r>
      <w:r w:rsidR="00DA010A">
        <w:instrText xml:space="preserve"> TOC \o "1-4" \t "PADYP 1;1;PADYP 2;2;PADYP 3;3;PADYP 6;4" </w:instrText>
      </w:r>
      <w:r w:rsidRPr="007678D8">
        <w:rPr>
          <w:rFonts w:ascii="Calibri" w:hAnsi="Calibri"/>
        </w:rPr>
        <w:fldChar w:fldCharType="separate"/>
      </w:r>
      <w:r w:rsidR="007428C8">
        <w:rPr>
          <w:noProof/>
        </w:rPr>
        <w:t>TABLE DES MATIERES</w:t>
      </w:r>
      <w:r w:rsidR="007428C8">
        <w:rPr>
          <w:noProof/>
        </w:rPr>
        <w:tab/>
      </w:r>
      <w:r>
        <w:fldChar w:fldCharType="begin"/>
      </w:r>
      <w:r w:rsidR="00B02629">
        <w:instrText xml:space="preserve"> PAGEREF _Toc450901486 \h </w:instrText>
      </w:r>
      <w:r>
        <w:fldChar w:fldCharType="separate"/>
      </w:r>
      <w:r w:rsidR="007428C8">
        <w:t>1</w:t>
      </w:r>
      <w:r>
        <w:fldChar w:fldCharType="end"/>
      </w:r>
    </w:p>
    <w:p w:rsidR="007428C8" w:rsidRPr="007428C8" w:rsidRDefault="007428C8">
      <w:pPr>
        <w:pStyle w:val="TM1"/>
        <w:rPr>
          <w:rFonts w:ascii="Calibri" w:hAnsi="Calibri"/>
          <w:b w:val="0"/>
          <w:bCs w:val="0"/>
          <w:caps w:val="0"/>
          <w:noProof/>
          <w:sz w:val="22"/>
          <w:szCs w:val="22"/>
        </w:rPr>
      </w:pPr>
      <w:r>
        <w:rPr>
          <w:noProof/>
        </w:rPr>
        <w:t>AVERTISSEMENT</w:t>
      </w:r>
      <w:r>
        <w:rPr>
          <w:noProof/>
        </w:rPr>
        <w:tab/>
      </w:r>
      <w:r w:rsidR="007678D8">
        <w:fldChar w:fldCharType="begin"/>
      </w:r>
      <w:r w:rsidR="00B02629">
        <w:instrText xml:space="preserve"> PAGEREF _Toc450901487 \h </w:instrText>
      </w:r>
      <w:r w:rsidR="007678D8">
        <w:fldChar w:fldCharType="separate"/>
      </w:r>
      <w:r>
        <w:t>2</w:t>
      </w:r>
      <w:r w:rsidR="007678D8">
        <w:fldChar w:fldCharType="end"/>
      </w:r>
    </w:p>
    <w:p w:rsidR="007428C8" w:rsidRPr="007428C8" w:rsidRDefault="007428C8">
      <w:pPr>
        <w:pStyle w:val="TM1"/>
        <w:rPr>
          <w:rFonts w:ascii="Calibri" w:hAnsi="Calibri"/>
          <w:b w:val="0"/>
          <w:bCs w:val="0"/>
          <w:caps w:val="0"/>
          <w:noProof/>
          <w:sz w:val="22"/>
          <w:szCs w:val="22"/>
        </w:rPr>
      </w:pPr>
      <w:r>
        <w:rPr>
          <w:noProof/>
        </w:rPr>
        <w:t>OBJECTIFS PEDAGOGIQUES</w:t>
      </w:r>
      <w:r>
        <w:rPr>
          <w:noProof/>
        </w:rPr>
        <w:tab/>
      </w:r>
      <w:r w:rsidR="007678D8">
        <w:fldChar w:fldCharType="begin"/>
      </w:r>
      <w:r w:rsidR="00B02629">
        <w:instrText xml:space="preserve"> PAGEREF _Toc450901488 \h </w:instrText>
      </w:r>
      <w:r w:rsidR="007678D8">
        <w:fldChar w:fldCharType="separate"/>
      </w:r>
      <w:r>
        <w:t>3</w:t>
      </w:r>
      <w:r w:rsidR="007678D8">
        <w:fldChar w:fldCharType="end"/>
      </w:r>
    </w:p>
    <w:p w:rsidR="007428C8" w:rsidRPr="007428C8" w:rsidRDefault="007428C8">
      <w:pPr>
        <w:pStyle w:val="TM1"/>
        <w:rPr>
          <w:rFonts w:ascii="Calibri" w:hAnsi="Calibri"/>
          <w:b w:val="0"/>
          <w:bCs w:val="0"/>
          <w:caps w:val="0"/>
          <w:noProof/>
          <w:sz w:val="22"/>
          <w:szCs w:val="22"/>
        </w:rPr>
      </w:pPr>
      <w:r>
        <w:rPr>
          <w:noProof/>
        </w:rPr>
        <w:t>SEQUENCES D’APPRENTISSAGE</w:t>
      </w:r>
      <w:r>
        <w:rPr>
          <w:noProof/>
        </w:rPr>
        <w:tab/>
      </w:r>
      <w:r w:rsidR="007678D8">
        <w:fldChar w:fldCharType="begin"/>
      </w:r>
      <w:r w:rsidR="00B02629">
        <w:instrText xml:space="preserve"> PAGEREF _Toc450901489 \h </w:instrText>
      </w:r>
      <w:r w:rsidR="007678D8">
        <w:fldChar w:fldCharType="separate"/>
      </w:r>
      <w:r>
        <w:t>3</w:t>
      </w:r>
      <w:r w:rsidR="007678D8">
        <w:fldChar w:fldCharType="end"/>
      </w:r>
    </w:p>
    <w:p w:rsidR="007428C8" w:rsidRPr="007428C8" w:rsidRDefault="007428C8">
      <w:pPr>
        <w:pStyle w:val="TM1"/>
        <w:rPr>
          <w:rFonts w:ascii="Calibri" w:hAnsi="Calibri"/>
          <w:b w:val="0"/>
          <w:bCs w:val="0"/>
          <w:caps w:val="0"/>
          <w:noProof/>
          <w:sz w:val="22"/>
          <w:szCs w:val="22"/>
        </w:rPr>
      </w:pPr>
      <w:r>
        <w:rPr>
          <w:noProof/>
        </w:rPr>
        <w:t>1.</w:t>
      </w:r>
      <w:r w:rsidRPr="007428C8">
        <w:rPr>
          <w:rFonts w:ascii="Calibri" w:hAnsi="Calibri"/>
          <w:b w:val="0"/>
          <w:bCs w:val="0"/>
          <w:caps w:val="0"/>
          <w:noProof/>
          <w:sz w:val="22"/>
          <w:szCs w:val="22"/>
        </w:rPr>
        <w:tab/>
      </w:r>
      <w:r>
        <w:rPr>
          <w:noProof/>
        </w:rPr>
        <w:t>SOUS-THEME 1 : LES MECANISMES DE PERTES POST-RECOLTE DES CEREALES ET DES LEGUMINEUSES A GRAINES</w:t>
      </w:r>
      <w:r>
        <w:rPr>
          <w:noProof/>
        </w:rPr>
        <w:tab/>
      </w:r>
      <w:r w:rsidR="007678D8">
        <w:fldChar w:fldCharType="begin"/>
      </w:r>
      <w:r w:rsidR="00B02629">
        <w:instrText xml:space="preserve"> PAGEREF _Toc450901490 \h </w:instrText>
      </w:r>
      <w:r w:rsidR="007678D8">
        <w:fldChar w:fldCharType="separate"/>
      </w:r>
      <w:r>
        <w:t>4</w:t>
      </w:r>
      <w:r w:rsidR="007678D8">
        <w:fldChar w:fldCharType="end"/>
      </w:r>
    </w:p>
    <w:p w:rsidR="007428C8" w:rsidRPr="007428C8" w:rsidRDefault="007428C8">
      <w:pPr>
        <w:pStyle w:val="TM2"/>
        <w:tabs>
          <w:tab w:val="left" w:pos="960"/>
          <w:tab w:val="right" w:leader="dot" w:pos="9062"/>
        </w:tabs>
        <w:rPr>
          <w:rFonts w:ascii="Calibri" w:hAnsi="Calibri"/>
          <w:smallCaps w:val="0"/>
          <w:noProof/>
          <w:sz w:val="22"/>
          <w:szCs w:val="22"/>
        </w:rPr>
      </w:pPr>
      <w:r>
        <w:rPr>
          <w:noProof/>
        </w:rPr>
        <w:t>1.1.</w:t>
      </w:r>
      <w:r w:rsidRPr="007428C8">
        <w:rPr>
          <w:rFonts w:ascii="Calibri" w:hAnsi="Calibri"/>
          <w:smallCaps w:val="0"/>
          <w:noProof/>
          <w:sz w:val="22"/>
          <w:szCs w:val="22"/>
        </w:rPr>
        <w:tab/>
      </w:r>
      <w:r>
        <w:rPr>
          <w:noProof/>
        </w:rPr>
        <w:t>ACTIVITE DE PREPARATION</w:t>
      </w:r>
      <w:r>
        <w:rPr>
          <w:noProof/>
        </w:rPr>
        <w:tab/>
      </w:r>
      <w:r w:rsidR="007678D8">
        <w:rPr>
          <w:noProof/>
        </w:rPr>
        <w:fldChar w:fldCharType="begin"/>
      </w:r>
      <w:r>
        <w:rPr>
          <w:noProof/>
        </w:rPr>
        <w:instrText xml:space="preserve"> PAGEREF _Toc450901491 \h </w:instrText>
      </w:r>
      <w:r w:rsidR="007678D8">
        <w:rPr>
          <w:noProof/>
        </w:rPr>
      </w:r>
      <w:r w:rsidR="007678D8">
        <w:rPr>
          <w:noProof/>
        </w:rPr>
        <w:fldChar w:fldCharType="separate"/>
      </w:r>
      <w:r>
        <w:rPr>
          <w:noProof/>
        </w:rPr>
        <w:t>4</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1.1.1.</w:t>
      </w:r>
      <w:r w:rsidRPr="007428C8">
        <w:rPr>
          <w:rFonts w:ascii="Calibri" w:hAnsi="Calibri"/>
          <w:i w:val="0"/>
          <w:iCs w:val="0"/>
          <w:noProof/>
          <w:sz w:val="22"/>
          <w:szCs w:val="22"/>
        </w:rPr>
        <w:tab/>
      </w:r>
      <w:r>
        <w:rPr>
          <w:noProof/>
        </w:rPr>
        <w:t>Objectif pédagogique</w:t>
      </w:r>
      <w:r>
        <w:rPr>
          <w:noProof/>
        </w:rPr>
        <w:tab/>
      </w:r>
      <w:r w:rsidR="007678D8">
        <w:rPr>
          <w:noProof/>
        </w:rPr>
        <w:fldChar w:fldCharType="begin"/>
      </w:r>
      <w:r>
        <w:rPr>
          <w:noProof/>
        </w:rPr>
        <w:instrText xml:space="preserve"> PAGEREF _Toc450901492 \h </w:instrText>
      </w:r>
      <w:r w:rsidR="007678D8">
        <w:rPr>
          <w:noProof/>
        </w:rPr>
      </w:r>
      <w:r w:rsidR="007678D8">
        <w:rPr>
          <w:noProof/>
        </w:rPr>
        <w:fldChar w:fldCharType="separate"/>
      </w:r>
      <w:r>
        <w:rPr>
          <w:noProof/>
        </w:rPr>
        <w:t>4</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1.1.2.</w:t>
      </w:r>
      <w:r w:rsidRPr="007428C8">
        <w:rPr>
          <w:rFonts w:ascii="Calibri" w:hAnsi="Calibri"/>
          <w:i w:val="0"/>
          <w:iCs w:val="0"/>
          <w:noProof/>
          <w:sz w:val="22"/>
          <w:szCs w:val="22"/>
        </w:rPr>
        <w:tab/>
      </w:r>
      <w:r>
        <w:rPr>
          <w:noProof/>
        </w:rPr>
        <w:t>Contenu du message</w:t>
      </w:r>
      <w:r>
        <w:rPr>
          <w:noProof/>
        </w:rPr>
        <w:tab/>
      </w:r>
      <w:r w:rsidR="007678D8">
        <w:rPr>
          <w:noProof/>
        </w:rPr>
        <w:fldChar w:fldCharType="begin"/>
      </w:r>
      <w:r>
        <w:rPr>
          <w:noProof/>
        </w:rPr>
        <w:instrText xml:space="preserve"> PAGEREF _Toc450901493 \h </w:instrText>
      </w:r>
      <w:r w:rsidR="007678D8">
        <w:rPr>
          <w:noProof/>
        </w:rPr>
      </w:r>
      <w:r w:rsidR="007678D8">
        <w:rPr>
          <w:noProof/>
        </w:rPr>
        <w:fldChar w:fldCharType="separate"/>
      </w:r>
      <w:r>
        <w:rPr>
          <w:noProof/>
        </w:rPr>
        <w:t>4</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1.1.3.</w:t>
      </w:r>
      <w:r w:rsidRPr="007428C8">
        <w:rPr>
          <w:rFonts w:ascii="Calibri" w:hAnsi="Calibri"/>
          <w:i w:val="0"/>
          <w:iCs w:val="0"/>
          <w:noProof/>
          <w:sz w:val="22"/>
          <w:szCs w:val="22"/>
        </w:rPr>
        <w:tab/>
      </w:r>
      <w:r>
        <w:rPr>
          <w:noProof/>
        </w:rPr>
        <w:t>Outils pédagogiques</w:t>
      </w:r>
      <w:r>
        <w:rPr>
          <w:noProof/>
        </w:rPr>
        <w:tab/>
      </w:r>
      <w:r w:rsidR="007678D8">
        <w:rPr>
          <w:noProof/>
        </w:rPr>
        <w:fldChar w:fldCharType="begin"/>
      </w:r>
      <w:r>
        <w:rPr>
          <w:noProof/>
        </w:rPr>
        <w:instrText xml:space="preserve"> PAGEREF _Toc450901494 \h </w:instrText>
      </w:r>
      <w:r w:rsidR="007678D8">
        <w:rPr>
          <w:noProof/>
        </w:rPr>
      </w:r>
      <w:r w:rsidR="007678D8">
        <w:rPr>
          <w:noProof/>
        </w:rPr>
        <w:fldChar w:fldCharType="separate"/>
      </w:r>
      <w:r>
        <w:rPr>
          <w:noProof/>
        </w:rPr>
        <w:t>4</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1.1.4.</w:t>
      </w:r>
      <w:r w:rsidRPr="007428C8">
        <w:rPr>
          <w:rFonts w:ascii="Calibri" w:hAnsi="Calibri"/>
          <w:i w:val="0"/>
          <w:iCs w:val="0"/>
          <w:noProof/>
          <w:sz w:val="22"/>
          <w:szCs w:val="22"/>
        </w:rPr>
        <w:tab/>
      </w:r>
      <w:r>
        <w:rPr>
          <w:noProof/>
        </w:rPr>
        <w:t>Supports pédagogiques</w:t>
      </w:r>
      <w:r>
        <w:rPr>
          <w:noProof/>
        </w:rPr>
        <w:tab/>
      </w:r>
      <w:r w:rsidR="007678D8">
        <w:rPr>
          <w:noProof/>
        </w:rPr>
        <w:fldChar w:fldCharType="begin"/>
      </w:r>
      <w:r>
        <w:rPr>
          <w:noProof/>
        </w:rPr>
        <w:instrText xml:space="preserve"> PAGEREF _Toc450901495 \h </w:instrText>
      </w:r>
      <w:r w:rsidR="007678D8">
        <w:rPr>
          <w:noProof/>
        </w:rPr>
      </w:r>
      <w:r w:rsidR="007678D8">
        <w:rPr>
          <w:noProof/>
        </w:rPr>
        <w:fldChar w:fldCharType="separate"/>
      </w:r>
      <w:r>
        <w:rPr>
          <w:noProof/>
        </w:rPr>
        <w:t>4</w:t>
      </w:r>
      <w:r w:rsidR="007678D8">
        <w:rPr>
          <w:noProof/>
        </w:rPr>
        <w:fldChar w:fldCharType="end"/>
      </w:r>
    </w:p>
    <w:p w:rsidR="007428C8" w:rsidRPr="007428C8" w:rsidRDefault="007428C8">
      <w:pPr>
        <w:pStyle w:val="TM2"/>
        <w:tabs>
          <w:tab w:val="left" w:pos="960"/>
          <w:tab w:val="right" w:leader="dot" w:pos="9062"/>
        </w:tabs>
        <w:rPr>
          <w:rFonts w:ascii="Calibri" w:hAnsi="Calibri"/>
          <w:smallCaps w:val="0"/>
          <w:noProof/>
          <w:sz w:val="22"/>
          <w:szCs w:val="22"/>
        </w:rPr>
      </w:pPr>
      <w:r>
        <w:rPr>
          <w:noProof/>
        </w:rPr>
        <w:t>1.2.</w:t>
      </w:r>
      <w:r w:rsidRPr="007428C8">
        <w:rPr>
          <w:rFonts w:ascii="Calibri" w:hAnsi="Calibri"/>
          <w:smallCaps w:val="0"/>
          <w:noProof/>
          <w:sz w:val="22"/>
          <w:szCs w:val="22"/>
        </w:rPr>
        <w:tab/>
      </w:r>
      <w:r>
        <w:rPr>
          <w:noProof/>
        </w:rPr>
        <w:t>ACTIVITES D’ANIMATION</w:t>
      </w:r>
      <w:r>
        <w:rPr>
          <w:noProof/>
        </w:rPr>
        <w:tab/>
      </w:r>
      <w:r w:rsidR="007678D8">
        <w:rPr>
          <w:noProof/>
        </w:rPr>
        <w:fldChar w:fldCharType="begin"/>
      </w:r>
      <w:r>
        <w:rPr>
          <w:noProof/>
        </w:rPr>
        <w:instrText xml:space="preserve"> PAGEREF _Toc450901496 \h </w:instrText>
      </w:r>
      <w:r w:rsidR="007678D8">
        <w:rPr>
          <w:noProof/>
        </w:rPr>
      </w:r>
      <w:r w:rsidR="007678D8">
        <w:rPr>
          <w:noProof/>
        </w:rPr>
        <w:fldChar w:fldCharType="separate"/>
      </w:r>
      <w:r>
        <w:rPr>
          <w:noProof/>
        </w:rPr>
        <w:t>4</w:t>
      </w:r>
      <w:r w:rsidR="007678D8">
        <w:rPr>
          <w:noProof/>
        </w:rPr>
        <w:fldChar w:fldCharType="end"/>
      </w:r>
    </w:p>
    <w:p w:rsidR="007428C8" w:rsidRPr="007428C8" w:rsidRDefault="007428C8">
      <w:pPr>
        <w:pStyle w:val="TM2"/>
        <w:tabs>
          <w:tab w:val="left" w:pos="960"/>
          <w:tab w:val="right" w:leader="dot" w:pos="9062"/>
        </w:tabs>
        <w:rPr>
          <w:rFonts w:ascii="Calibri" w:hAnsi="Calibri"/>
          <w:smallCaps w:val="0"/>
          <w:noProof/>
          <w:sz w:val="22"/>
          <w:szCs w:val="22"/>
        </w:rPr>
      </w:pPr>
      <w:r>
        <w:rPr>
          <w:noProof/>
        </w:rPr>
        <w:t>1.3.</w:t>
      </w:r>
      <w:r w:rsidRPr="007428C8">
        <w:rPr>
          <w:rFonts w:ascii="Calibri" w:hAnsi="Calibri"/>
          <w:smallCaps w:val="0"/>
          <w:noProof/>
          <w:sz w:val="22"/>
          <w:szCs w:val="22"/>
        </w:rPr>
        <w:tab/>
      </w:r>
      <w:r>
        <w:rPr>
          <w:noProof/>
        </w:rPr>
        <w:t>ACTIVITES D’EVALUATION</w:t>
      </w:r>
      <w:r>
        <w:rPr>
          <w:noProof/>
        </w:rPr>
        <w:tab/>
      </w:r>
      <w:r w:rsidR="007678D8">
        <w:rPr>
          <w:noProof/>
        </w:rPr>
        <w:fldChar w:fldCharType="begin"/>
      </w:r>
      <w:r>
        <w:rPr>
          <w:noProof/>
        </w:rPr>
        <w:instrText xml:space="preserve"> PAGEREF _Toc450901497 \h </w:instrText>
      </w:r>
      <w:r w:rsidR="007678D8">
        <w:rPr>
          <w:noProof/>
        </w:rPr>
      </w:r>
      <w:r w:rsidR="007678D8">
        <w:rPr>
          <w:noProof/>
        </w:rPr>
        <w:fldChar w:fldCharType="separate"/>
      </w:r>
      <w:r>
        <w:rPr>
          <w:noProof/>
        </w:rPr>
        <w:t>6</w:t>
      </w:r>
      <w:r w:rsidR="007678D8">
        <w:rPr>
          <w:noProof/>
        </w:rPr>
        <w:fldChar w:fldCharType="end"/>
      </w:r>
    </w:p>
    <w:p w:rsidR="007428C8" w:rsidRPr="007428C8" w:rsidRDefault="007428C8">
      <w:pPr>
        <w:pStyle w:val="TM1"/>
        <w:rPr>
          <w:rFonts w:ascii="Calibri" w:hAnsi="Calibri"/>
          <w:b w:val="0"/>
          <w:bCs w:val="0"/>
          <w:caps w:val="0"/>
          <w:noProof/>
          <w:sz w:val="22"/>
          <w:szCs w:val="22"/>
        </w:rPr>
      </w:pPr>
      <w:r>
        <w:rPr>
          <w:noProof/>
        </w:rPr>
        <w:t>2.</w:t>
      </w:r>
      <w:r w:rsidRPr="007428C8">
        <w:rPr>
          <w:rFonts w:ascii="Calibri" w:hAnsi="Calibri"/>
          <w:b w:val="0"/>
          <w:bCs w:val="0"/>
          <w:caps w:val="0"/>
          <w:noProof/>
          <w:sz w:val="22"/>
          <w:szCs w:val="22"/>
        </w:rPr>
        <w:tab/>
      </w:r>
      <w:r>
        <w:rPr>
          <w:noProof/>
        </w:rPr>
        <w:t>SOUS-THEME 2 : QUELQUES TECHNIQUES AMELIOREES DE STOCKAGE ET DE CONSERVATION DES CEREALES ET LEGUMINEUSES A GRAINES</w:t>
      </w:r>
      <w:r>
        <w:rPr>
          <w:noProof/>
        </w:rPr>
        <w:tab/>
      </w:r>
      <w:r w:rsidR="007678D8">
        <w:fldChar w:fldCharType="begin"/>
      </w:r>
      <w:r w:rsidR="00B02629">
        <w:instrText xml:space="preserve"> PAGEREF _Toc450901498 \h </w:instrText>
      </w:r>
      <w:r w:rsidR="007678D8">
        <w:fldChar w:fldCharType="separate"/>
      </w:r>
      <w:r>
        <w:t>7</w:t>
      </w:r>
      <w:r w:rsidR="007678D8">
        <w:fldChar w:fldCharType="end"/>
      </w:r>
    </w:p>
    <w:p w:rsidR="007428C8" w:rsidRPr="007428C8" w:rsidRDefault="007428C8">
      <w:pPr>
        <w:pStyle w:val="TM2"/>
        <w:tabs>
          <w:tab w:val="left" w:pos="960"/>
          <w:tab w:val="right" w:leader="dot" w:pos="9062"/>
        </w:tabs>
        <w:rPr>
          <w:rFonts w:ascii="Calibri" w:hAnsi="Calibri"/>
          <w:smallCaps w:val="0"/>
          <w:noProof/>
          <w:sz w:val="22"/>
          <w:szCs w:val="22"/>
        </w:rPr>
      </w:pPr>
      <w:r>
        <w:rPr>
          <w:noProof/>
        </w:rPr>
        <w:t>2.1.</w:t>
      </w:r>
      <w:r w:rsidRPr="007428C8">
        <w:rPr>
          <w:rFonts w:ascii="Calibri" w:hAnsi="Calibri"/>
          <w:smallCaps w:val="0"/>
          <w:noProof/>
          <w:sz w:val="22"/>
          <w:szCs w:val="22"/>
        </w:rPr>
        <w:tab/>
      </w:r>
      <w:r>
        <w:rPr>
          <w:noProof/>
        </w:rPr>
        <w:t>ACTIVITE DE PREPARATION</w:t>
      </w:r>
      <w:r>
        <w:rPr>
          <w:noProof/>
        </w:rPr>
        <w:tab/>
      </w:r>
      <w:r w:rsidR="007678D8">
        <w:rPr>
          <w:noProof/>
        </w:rPr>
        <w:fldChar w:fldCharType="begin"/>
      </w:r>
      <w:r>
        <w:rPr>
          <w:noProof/>
        </w:rPr>
        <w:instrText xml:space="preserve"> PAGEREF _Toc450901499 \h </w:instrText>
      </w:r>
      <w:r w:rsidR="007678D8">
        <w:rPr>
          <w:noProof/>
        </w:rPr>
      </w:r>
      <w:r w:rsidR="007678D8">
        <w:rPr>
          <w:noProof/>
        </w:rPr>
        <w:fldChar w:fldCharType="separate"/>
      </w:r>
      <w:r>
        <w:rPr>
          <w:noProof/>
        </w:rPr>
        <w:t>7</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2.1.1.</w:t>
      </w:r>
      <w:r w:rsidRPr="007428C8">
        <w:rPr>
          <w:rFonts w:ascii="Calibri" w:hAnsi="Calibri"/>
          <w:i w:val="0"/>
          <w:iCs w:val="0"/>
          <w:noProof/>
          <w:sz w:val="22"/>
          <w:szCs w:val="22"/>
        </w:rPr>
        <w:tab/>
      </w:r>
      <w:r>
        <w:rPr>
          <w:noProof/>
        </w:rPr>
        <w:t>Objectif pédagogique</w:t>
      </w:r>
      <w:r>
        <w:rPr>
          <w:noProof/>
        </w:rPr>
        <w:tab/>
      </w:r>
      <w:r w:rsidR="007678D8">
        <w:rPr>
          <w:noProof/>
        </w:rPr>
        <w:fldChar w:fldCharType="begin"/>
      </w:r>
      <w:r>
        <w:rPr>
          <w:noProof/>
        </w:rPr>
        <w:instrText xml:space="preserve"> PAGEREF _Toc450901500 \h </w:instrText>
      </w:r>
      <w:r w:rsidR="007678D8">
        <w:rPr>
          <w:noProof/>
        </w:rPr>
      </w:r>
      <w:r w:rsidR="007678D8">
        <w:rPr>
          <w:noProof/>
        </w:rPr>
        <w:fldChar w:fldCharType="separate"/>
      </w:r>
      <w:r>
        <w:rPr>
          <w:noProof/>
        </w:rPr>
        <w:t>7</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2.1.2.</w:t>
      </w:r>
      <w:r w:rsidRPr="007428C8">
        <w:rPr>
          <w:rFonts w:ascii="Calibri" w:hAnsi="Calibri"/>
          <w:i w:val="0"/>
          <w:iCs w:val="0"/>
          <w:noProof/>
          <w:sz w:val="22"/>
          <w:szCs w:val="22"/>
        </w:rPr>
        <w:tab/>
      </w:r>
      <w:r>
        <w:rPr>
          <w:noProof/>
        </w:rPr>
        <w:t>Contenu du message</w:t>
      </w:r>
      <w:r>
        <w:rPr>
          <w:noProof/>
        </w:rPr>
        <w:tab/>
      </w:r>
      <w:r w:rsidR="007678D8">
        <w:rPr>
          <w:noProof/>
        </w:rPr>
        <w:fldChar w:fldCharType="begin"/>
      </w:r>
      <w:r>
        <w:rPr>
          <w:noProof/>
        </w:rPr>
        <w:instrText xml:space="preserve"> PAGEREF _Toc450901501 \h </w:instrText>
      </w:r>
      <w:r w:rsidR="007678D8">
        <w:rPr>
          <w:noProof/>
        </w:rPr>
      </w:r>
      <w:r w:rsidR="007678D8">
        <w:rPr>
          <w:noProof/>
        </w:rPr>
        <w:fldChar w:fldCharType="separate"/>
      </w:r>
      <w:r>
        <w:rPr>
          <w:noProof/>
        </w:rPr>
        <w:t>7</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2.1.3.</w:t>
      </w:r>
      <w:r w:rsidRPr="007428C8">
        <w:rPr>
          <w:rFonts w:ascii="Calibri" w:hAnsi="Calibri"/>
          <w:i w:val="0"/>
          <w:iCs w:val="0"/>
          <w:noProof/>
          <w:sz w:val="22"/>
          <w:szCs w:val="22"/>
        </w:rPr>
        <w:tab/>
      </w:r>
      <w:r>
        <w:rPr>
          <w:noProof/>
        </w:rPr>
        <w:t>Outil pédagogique</w:t>
      </w:r>
      <w:r>
        <w:rPr>
          <w:noProof/>
        </w:rPr>
        <w:tab/>
      </w:r>
      <w:r w:rsidR="007678D8">
        <w:rPr>
          <w:noProof/>
        </w:rPr>
        <w:fldChar w:fldCharType="begin"/>
      </w:r>
      <w:r>
        <w:rPr>
          <w:noProof/>
        </w:rPr>
        <w:instrText xml:space="preserve"> PAGEREF _Toc450901502 \h </w:instrText>
      </w:r>
      <w:r w:rsidR="007678D8">
        <w:rPr>
          <w:noProof/>
        </w:rPr>
      </w:r>
      <w:r w:rsidR="007678D8">
        <w:rPr>
          <w:noProof/>
        </w:rPr>
        <w:fldChar w:fldCharType="separate"/>
      </w:r>
      <w:r>
        <w:rPr>
          <w:noProof/>
        </w:rPr>
        <w:t>7</w:t>
      </w:r>
      <w:r w:rsidR="007678D8">
        <w:rPr>
          <w:noProof/>
        </w:rPr>
        <w:fldChar w:fldCharType="end"/>
      </w:r>
    </w:p>
    <w:p w:rsidR="007428C8" w:rsidRPr="007428C8" w:rsidRDefault="007428C8">
      <w:pPr>
        <w:pStyle w:val="TM3"/>
        <w:tabs>
          <w:tab w:val="left" w:pos="1200"/>
          <w:tab w:val="right" w:leader="dot" w:pos="9062"/>
        </w:tabs>
        <w:rPr>
          <w:rFonts w:ascii="Calibri" w:hAnsi="Calibri"/>
          <w:i w:val="0"/>
          <w:iCs w:val="0"/>
          <w:noProof/>
          <w:sz w:val="22"/>
          <w:szCs w:val="22"/>
        </w:rPr>
      </w:pPr>
      <w:r>
        <w:rPr>
          <w:noProof/>
        </w:rPr>
        <w:t>2.1.4.</w:t>
      </w:r>
      <w:r w:rsidRPr="007428C8">
        <w:rPr>
          <w:rFonts w:ascii="Calibri" w:hAnsi="Calibri"/>
          <w:i w:val="0"/>
          <w:iCs w:val="0"/>
          <w:noProof/>
          <w:sz w:val="22"/>
          <w:szCs w:val="22"/>
        </w:rPr>
        <w:tab/>
      </w:r>
      <w:r>
        <w:rPr>
          <w:noProof/>
        </w:rPr>
        <w:t>Supports pédagogiques</w:t>
      </w:r>
      <w:r>
        <w:rPr>
          <w:noProof/>
        </w:rPr>
        <w:tab/>
      </w:r>
      <w:r w:rsidR="007678D8">
        <w:rPr>
          <w:noProof/>
        </w:rPr>
        <w:fldChar w:fldCharType="begin"/>
      </w:r>
      <w:r>
        <w:rPr>
          <w:noProof/>
        </w:rPr>
        <w:instrText xml:space="preserve"> PAGEREF _Toc450901503 \h </w:instrText>
      </w:r>
      <w:r w:rsidR="007678D8">
        <w:rPr>
          <w:noProof/>
        </w:rPr>
      </w:r>
      <w:r w:rsidR="007678D8">
        <w:rPr>
          <w:noProof/>
        </w:rPr>
        <w:fldChar w:fldCharType="separate"/>
      </w:r>
      <w:r>
        <w:rPr>
          <w:noProof/>
        </w:rPr>
        <w:t>7</w:t>
      </w:r>
      <w:r w:rsidR="007678D8">
        <w:rPr>
          <w:noProof/>
        </w:rPr>
        <w:fldChar w:fldCharType="end"/>
      </w:r>
    </w:p>
    <w:p w:rsidR="007428C8" w:rsidRPr="007428C8" w:rsidRDefault="007428C8">
      <w:pPr>
        <w:pStyle w:val="TM2"/>
        <w:tabs>
          <w:tab w:val="left" w:pos="960"/>
          <w:tab w:val="right" w:leader="dot" w:pos="9062"/>
        </w:tabs>
        <w:rPr>
          <w:rFonts w:ascii="Calibri" w:hAnsi="Calibri"/>
          <w:smallCaps w:val="0"/>
          <w:noProof/>
          <w:sz w:val="22"/>
          <w:szCs w:val="22"/>
        </w:rPr>
      </w:pPr>
      <w:r>
        <w:rPr>
          <w:noProof/>
        </w:rPr>
        <w:t>2.2.</w:t>
      </w:r>
      <w:r w:rsidRPr="007428C8">
        <w:rPr>
          <w:rFonts w:ascii="Calibri" w:hAnsi="Calibri"/>
          <w:smallCaps w:val="0"/>
          <w:noProof/>
          <w:sz w:val="22"/>
          <w:szCs w:val="22"/>
        </w:rPr>
        <w:tab/>
      </w:r>
      <w:r>
        <w:rPr>
          <w:noProof/>
        </w:rPr>
        <w:t>ACTIVITES D’ANIMATION</w:t>
      </w:r>
      <w:r>
        <w:rPr>
          <w:noProof/>
        </w:rPr>
        <w:tab/>
      </w:r>
      <w:r w:rsidR="007678D8">
        <w:rPr>
          <w:noProof/>
        </w:rPr>
        <w:fldChar w:fldCharType="begin"/>
      </w:r>
      <w:r>
        <w:rPr>
          <w:noProof/>
        </w:rPr>
        <w:instrText xml:space="preserve"> PAGEREF _Toc450901504 \h </w:instrText>
      </w:r>
      <w:r w:rsidR="007678D8">
        <w:rPr>
          <w:noProof/>
        </w:rPr>
      </w:r>
      <w:r w:rsidR="007678D8">
        <w:rPr>
          <w:noProof/>
        </w:rPr>
        <w:fldChar w:fldCharType="separate"/>
      </w:r>
      <w:r>
        <w:rPr>
          <w:noProof/>
        </w:rPr>
        <w:t>7</w:t>
      </w:r>
      <w:r w:rsidR="007678D8">
        <w:rPr>
          <w:noProof/>
        </w:rPr>
        <w:fldChar w:fldCharType="end"/>
      </w:r>
    </w:p>
    <w:p w:rsidR="007428C8" w:rsidRPr="007428C8" w:rsidRDefault="007428C8">
      <w:pPr>
        <w:pStyle w:val="TM2"/>
        <w:tabs>
          <w:tab w:val="left" w:pos="960"/>
          <w:tab w:val="right" w:leader="dot" w:pos="9062"/>
        </w:tabs>
        <w:rPr>
          <w:rFonts w:ascii="Calibri" w:hAnsi="Calibri"/>
          <w:smallCaps w:val="0"/>
          <w:noProof/>
          <w:sz w:val="22"/>
          <w:szCs w:val="22"/>
        </w:rPr>
      </w:pPr>
      <w:r>
        <w:rPr>
          <w:noProof/>
        </w:rPr>
        <w:t>2.3.</w:t>
      </w:r>
      <w:r w:rsidRPr="007428C8">
        <w:rPr>
          <w:rFonts w:ascii="Calibri" w:hAnsi="Calibri"/>
          <w:smallCaps w:val="0"/>
          <w:noProof/>
          <w:sz w:val="22"/>
          <w:szCs w:val="22"/>
        </w:rPr>
        <w:tab/>
      </w:r>
      <w:r>
        <w:rPr>
          <w:noProof/>
        </w:rPr>
        <w:t>ACTIVITES D’EVALUATION</w:t>
      </w:r>
      <w:r>
        <w:rPr>
          <w:noProof/>
        </w:rPr>
        <w:tab/>
      </w:r>
      <w:r w:rsidR="007678D8">
        <w:rPr>
          <w:noProof/>
        </w:rPr>
        <w:fldChar w:fldCharType="begin"/>
      </w:r>
      <w:r>
        <w:rPr>
          <w:noProof/>
        </w:rPr>
        <w:instrText xml:space="preserve"> PAGEREF _Toc450901505 \h </w:instrText>
      </w:r>
      <w:r w:rsidR="007678D8">
        <w:rPr>
          <w:noProof/>
        </w:rPr>
      </w:r>
      <w:r w:rsidR="007678D8">
        <w:rPr>
          <w:noProof/>
        </w:rPr>
        <w:fldChar w:fldCharType="separate"/>
      </w:r>
      <w:r>
        <w:rPr>
          <w:noProof/>
        </w:rPr>
        <w:t>10</w:t>
      </w:r>
      <w:r w:rsidR="007678D8">
        <w:rPr>
          <w:noProof/>
        </w:rPr>
        <w:fldChar w:fldCharType="end"/>
      </w:r>
    </w:p>
    <w:p w:rsidR="00443FE5" w:rsidRPr="009D4429" w:rsidRDefault="007678D8" w:rsidP="007428C8">
      <w:pPr>
        <w:pStyle w:val="PADYP1"/>
        <w:pageBreakBefore/>
        <w:numPr>
          <w:ilvl w:val="0"/>
          <w:numId w:val="0"/>
        </w:numPr>
        <w:ind w:left="425" w:hanging="425"/>
      </w:pPr>
      <w:r>
        <w:lastRenderedPageBreak/>
        <w:fldChar w:fldCharType="end"/>
      </w:r>
      <w:bookmarkStart w:id="3" w:name="_Toc428430442"/>
      <w:bookmarkStart w:id="4" w:name="_Toc450901487"/>
      <w:r w:rsidR="00443FE5" w:rsidRPr="009D4429">
        <w:t>AVERTISSEMENT</w:t>
      </w:r>
      <w:bookmarkEnd w:id="3"/>
      <w:bookmarkEnd w:id="4"/>
    </w:p>
    <w:p w:rsidR="00D71D19" w:rsidRPr="009D4429" w:rsidRDefault="000C4CFF" w:rsidP="009D4429">
      <w:r w:rsidRPr="009D4429">
        <w:t>Ce</w:t>
      </w:r>
      <w:r w:rsidR="00B515FB" w:rsidRPr="009D4429">
        <w:t xml:space="preserve"> m</w:t>
      </w:r>
      <w:r w:rsidR="00443FE5" w:rsidRPr="009D4429">
        <w:t>anuel est destiné aux conseille</w:t>
      </w:r>
      <w:r w:rsidR="00E36B4D" w:rsidRPr="009D4429">
        <w:t xml:space="preserve">rs CEF </w:t>
      </w:r>
      <w:r w:rsidR="00443FE5" w:rsidRPr="009D4429">
        <w:t>qui travaillent au sein du PADYP</w:t>
      </w:r>
      <w:r w:rsidR="00E36B4D" w:rsidRPr="009D4429">
        <w:t xml:space="preserve"> afin d’appuyer le renforcement de leur capacité à animer des sessions de for</w:t>
      </w:r>
      <w:r w:rsidR="005A318F" w:rsidRPr="009D4429">
        <w:t>mation sur les thèmes techniques</w:t>
      </w:r>
      <w:r w:rsidR="00913AAF" w:rsidRPr="009D4429">
        <w:t>.</w:t>
      </w:r>
    </w:p>
    <w:p w:rsidR="008A6921" w:rsidRDefault="008A6921" w:rsidP="009D4429"/>
    <w:p w:rsidR="00D468C4" w:rsidRPr="009D4429" w:rsidRDefault="00E36B4D" w:rsidP="009D4429">
      <w:r w:rsidRPr="009D4429">
        <w:t xml:space="preserve">Ce document n’est ni exhaustif ni figé. Il reste un guide pratique qui donne des connaissances et des conseils </w:t>
      </w:r>
      <w:r w:rsidR="00190213" w:rsidRPr="009D4429">
        <w:t xml:space="preserve">pratiques sur les postures et les démarches à mettre en œuvre par le conseiller afin de réussir </w:t>
      </w:r>
      <w:r w:rsidR="00540B38" w:rsidRPr="009D4429">
        <w:t>une ani</w:t>
      </w:r>
      <w:r w:rsidR="00892B4B" w:rsidRPr="009D4429">
        <w:t xml:space="preserve">mation sur les </w:t>
      </w:r>
      <w:r w:rsidR="00D468C4" w:rsidRPr="009D4429">
        <w:t>techniques de stockage et de conservation des céréales et légumineuses à graines</w:t>
      </w:r>
      <w:r w:rsidR="00540B38" w:rsidRPr="009D4429">
        <w:t xml:space="preserve">. </w:t>
      </w:r>
    </w:p>
    <w:p w:rsidR="008A6921" w:rsidRDefault="008A6921" w:rsidP="009D4429"/>
    <w:p w:rsidR="00913AAF" w:rsidRPr="009D4429" w:rsidRDefault="00D835F2" w:rsidP="009D4429">
      <w:r w:rsidRPr="009D4429">
        <w:t>Ce guide n’est pas destiné à être reproduit</w:t>
      </w:r>
      <w:r w:rsidR="0094581A" w:rsidRPr="009D4429">
        <w:t xml:space="preserve"> machinalement en séance d’animation</w:t>
      </w:r>
      <w:r w:rsidRPr="009D4429">
        <w:t>. Il doit être vu tel un substrat sur lequel le consei</w:t>
      </w:r>
      <w:r w:rsidR="00D2450D" w:rsidRPr="009D4429">
        <w:t>ller est appelé à</w:t>
      </w:r>
      <w:r w:rsidRPr="009D4429">
        <w:t xml:space="preserve"> se baser pour </w:t>
      </w:r>
      <w:r w:rsidR="00457673" w:rsidRPr="009D4429">
        <w:t xml:space="preserve">enrichir sa créativité et </w:t>
      </w:r>
      <w:r w:rsidRPr="009D4429">
        <w:t>d</w:t>
      </w:r>
      <w:r w:rsidR="00D5274A" w:rsidRPr="009D4429">
        <w:t>évelopper ses propres démarches</w:t>
      </w:r>
      <w:r w:rsidRPr="009D4429">
        <w:t xml:space="preserve"> d’animation.</w:t>
      </w:r>
    </w:p>
    <w:p w:rsidR="00EB1385" w:rsidRPr="009D4429" w:rsidRDefault="00EB1385" w:rsidP="009D4429"/>
    <w:p w:rsidR="00AD18B7" w:rsidRPr="009D4429" w:rsidRDefault="00EB1385" w:rsidP="007428C8">
      <w:pPr>
        <w:jc w:val="right"/>
      </w:pPr>
      <w:r w:rsidRPr="009D4429">
        <w:t>MRJC-Bénin</w:t>
      </w:r>
    </w:p>
    <w:p w:rsidR="008821D4" w:rsidRPr="009D4429" w:rsidRDefault="006A6E38" w:rsidP="007428C8">
      <w:pPr>
        <w:pStyle w:val="PADYP1"/>
        <w:pageBreakBefore/>
        <w:numPr>
          <w:ilvl w:val="0"/>
          <w:numId w:val="0"/>
        </w:numPr>
        <w:ind w:left="425" w:hanging="425"/>
      </w:pPr>
      <w:bookmarkStart w:id="5" w:name="_Toc428430443"/>
      <w:bookmarkStart w:id="6" w:name="_Toc450901488"/>
      <w:r w:rsidRPr="009D4429">
        <w:lastRenderedPageBreak/>
        <w:t>OBJECTIFS PEDAGOGIQUES</w:t>
      </w:r>
      <w:bookmarkEnd w:id="5"/>
      <w:bookmarkEnd w:id="6"/>
      <w:r w:rsidRPr="009D4429">
        <w:t xml:space="preserve"> </w:t>
      </w:r>
    </w:p>
    <w:p w:rsidR="00AE529D" w:rsidRPr="009D4429" w:rsidRDefault="008821D4" w:rsidP="009D4429">
      <w:r w:rsidRPr="009D4429">
        <w:t>A</w:t>
      </w:r>
      <w:r w:rsidR="00A15E13" w:rsidRPr="009D4429">
        <w:t>u terme de la</w:t>
      </w:r>
      <w:r w:rsidR="00607FD8" w:rsidRPr="009D4429">
        <w:t xml:space="preserve"> formation les adhérents</w:t>
      </w:r>
      <w:r w:rsidR="00AE529D" w:rsidRPr="009D4429">
        <w:t> :</w:t>
      </w:r>
    </w:p>
    <w:p w:rsidR="006A6E38" w:rsidRDefault="006A6E38" w:rsidP="009D4429"/>
    <w:p w:rsidR="00AE529D" w:rsidRPr="009D4429" w:rsidRDefault="00C8027A" w:rsidP="006A6E38">
      <w:pPr>
        <w:pStyle w:val="PUCE1"/>
      </w:pPr>
      <w:r w:rsidRPr="009D4429">
        <w:t>connais</w:t>
      </w:r>
      <w:r w:rsidR="00607FD8" w:rsidRPr="009D4429">
        <w:t>sent les mécanismes de pertes post-récolte des céréales et des légumineuses à graines</w:t>
      </w:r>
      <w:r w:rsidR="00BB4E0A" w:rsidRPr="009D4429">
        <w:t>.</w:t>
      </w:r>
    </w:p>
    <w:p w:rsidR="002B05D1" w:rsidRPr="009D4429" w:rsidRDefault="00B83B2E" w:rsidP="006A6E38">
      <w:pPr>
        <w:pStyle w:val="PUCE1"/>
      </w:pPr>
      <w:r w:rsidRPr="009D4429">
        <w:t xml:space="preserve">connaissent quelques techniques améliorées de stockage </w:t>
      </w:r>
      <w:r w:rsidR="00BA3539" w:rsidRPr="009D4429">
        <w:t xml:space="preserve">et de conservation </w:t>
      </w:r>
      <w:r w:rsidR="002B05D1" w:rsidRPr="009D4429">
        <w:t>des céréales et légumineuses à graines.</w:t>
      </w:r>
    </w:p>
    <w:p w:rsidR="006A6E38" w:rsidRDefault="006A6E38" w:rsidP="006A6E38">
      <w:pPr>
        <w:pStyle w:val="PADYP1"/>
        <w:numPr>
          <w:ilvl w:val="0"/>
          <w:numId w:val="0"/>
        </w:numPr>
        <w:ind w:left="426" w:hanging="426"/>
      </w:pPr>
      <w:bookmarkStart w:id="7" w:name="_Toc428430444"/>
      <w:bookmarkStart w:id="8" w:name="_Toc450901489"/>
      <w:r w:rsidRPr="009D4429">
        <w:t>SEQUENCES D’APPRENTISSAGE</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4615"/>
        <w:gridCol w:w="3071"/>
      </w:tblGrid>
      <w:tr w:rsidR="00CC72EE" w:rsidTr="00CC72EE">
        <w:tc>
          <w:tcPr>
            <w:tcW w:w="1526" w:type="dxa"/>
            <w:shd w:val="clear" w:color="auto" w:fill="auto"/>
            <w:vAlign w:val="center"/>
          </w:tcPr>
          <w:p w:rsidR="006A6E38" w:rsidRDefault="006A6E38" w:rsidP="00CC72EE">
            <w:pPr>
              <w:jc w:val="center"/>
            </w:pPr>
            <w:r w:rsidRPr="009D4429">
              <w:t>Séquences</w:t>
            </w:r>
          </w:p>
        </w:tc>
        <w:tc>
          <w:tcPr>
            <w:tcW w:w="4615" w:type="dxa"/>
            <w:shd w:val="clear" w:color="auto" w:fill="auto"/>
          </w:tcPr>
          <w:p w:rsidR="006A6E38" w:rsidRPr="009D4429" w:rsidRDefault="006A6E38" w:rsidP="00A33908">
            <w:r w:rsidRPr="009D4429">
              <w:t>Sous-thèmes</w:t>
            </w:r>
          </w:p>
        </w:tc>
        <w:tc>
          <w:tcPr>
            <w:tcW w:w="3071" w:type="dxa"/>
            <w:shd w:val="clear" w:color="auto" w:fill="auto"/>
          </w:tcPr>
          <w:p w:rsidR="006A6E38" w:rsidRPr="009D4429" w:rsidRDefault="006A6E38" w:rsidP="00CC72EE">
            <w:pPr>
              <w:jc w:val="center"/>
            </w:pPr>
            <w:r w:rsidRPr="009D4429">
              <w:t>Masses horaires</w:t>
            </w:r>
          </w:p>
        </w:tc>
      </w:tr>
      <w:tr w:rsidR="00CC72EE" w:rsidTr="00CC72EE">
        <w:tc>
          <w:tcPr>
            <w:tcW w:w="1526" w:type="dxa"/>
            <w:shd w:val="clear" w:color="auto" w:fill="auto"/>
            <w:vAlign w:val="center"/>
          </w:tcPr>
          <w:p w:rsidR="006A6E38" w:rsidRDefault="006A6E38" w:rsidP="00CC72EE">
            <w:pPr>
              <w:jc w:val="center"/>
            </w:pPr>
            <w:r>
              <w:t>1</w:t>
            </w:r>
          </w:p>
        </w:tc>
        <w:tc>
          <w:tcPr>
            <w:tcW w:w="4615" w:type="dxa"/>
            <w:shd w:val="clear" w:color="auto" w:fill="auto"/>
          </w:tcPr>
          <w:p w:rsidR="006A6E38" w:rsidRPr="009D4429" w:rsidRDefault="006A6E38" w:rsidP="00CE744B">
            <w:r w:rsidRPr="009D4429">
              <w:t xml:space="preserve">Les mécanismes de pertes </w:t>
            </w:r>
            <w:proofErr w:type="gramStart"/>
            <w:r w:rsidRPr="009D4429">
              <w:t>post-récolte</w:t>
            </w:r>
            <w:proofErr w:type="gramEnd"/>
            <w:r w:rsidRPr="009D4429">
              <w:t xml:space="preserve"> des céréales et des légumineuses à graines</w:t>
            </w:r>
          </w:p>
        </w:tc>
        <w:tc>
          <w:tcPr>
            <w:tcW w:w="3071" w:type="dxa"/>
            <w:shd w:val="clear" w:color="auto" w:fill="auto"/>
            <w:vAlign w:val="center"/>
          </w:tcPr>
          <w:p w:rsidR="006A6E38" w:rsidRPr="009D4429" w:rsidRDefault="006A6E38" w:rsidP="00CC72EE">
            <w:pPr>
              <w:jc w:val="center"/>
            </w:pPr>
            <w:r w:rsidRPr="009D4429">
              <w:t>2 heures</w:t>
            </w:r>
          </w:p>
        </w:tc>
      </w:tr>
      <w:tr w:rsidR="00CC72EE" w:rsidTr="00CC72EE">
        <w:tc>
          <w:tcPr>
            <w:tcW w:w="1526" w:type="dxa"/>
            <w:shd w:val="clear" w:color="auto" w:fill="auto"/>
            <w:vAlign w:val="center"/>
          </w:tcPr>
          <w:p w:rsidR="006A6E38" w:rsidRDefault="006A6E38" w:rsidP="00CC72EE">
            <w:pPr>
              <w:jc w:val="center"/>
            </w:pPr>
            <w:r>
              <w:t>2</w:t>
            </w:r>
          </w:p>
        </w:tc>
        <w:tc>
          <w:tcPr>
            <w:tcW w:w="4615" w:type="dxa"/>
            <w:shd w:val="clear" w:color="auto" w:fill="auto"/>
          </w:tcPr>
          <w:p w:rsidR="006A6E38" w:rsidRPr="009D4429" w:rsidRDefault="006A6E38" w:rsidP="003D7C89">
            <w:r w:rsidRPr="009D4429">
              <w:t>Quelques techniques améliorées de stockage et de conservation des céréales et légumineuses à graines</w:t>
            </w:r>
          </w:p>
        </w:tc>
        <w:tc>
          <w:tcPr>
            <w:tcW w:w="3071" w:type="dxa"/>
            <w:shd w:val="clear" w:color="auto" w:fill="auto"/>
            <w:vAlign w:val="center"/>
          </w:tcPr>
          <w:p w:rsidR="006A6E38" w:rsidRPr="009D4429" w:rsidRDefault="006A6E38" w:rsidP="00CC72EE">
            <w:pPr>
              <w:jc w:val="center"/>
            </w:pPr>
            <w:r w:rsidRPr="009D4429">
              <w:t>2 heures</w:t>
            </w:r>
          </w:p>
        </w:tc>
      </w:tr>
    </w:tbl>
    <w:p w:rsidR="001110DD" w:rsidRPr="009D4429" w:rsidRDefault="00DC5F97" w:rsidP="007428C8">
      <w:pPr>
        <w:pStyle w:val="PADYP1"/>
        <w:pageBreakBefore/>
        <w:ind w:left="425" w:hanging="425"/>
      </w:pPr>
      <w:bookmarkStart w:id="9" w:name="_Toc428430445"/>
      <w:bookmarkStart w:id="10" w:name="_Toc450901490"/>
      <w:r w:rsidRPr="009D4429">
        <w:lastRenderedPageBreak/>
        <w:t>SOUS-THEME</w:t>
      </w:r>
      <w:r>
        <w:t xml:space="preserve"> </w:t>
      </w:r>
      <w:r w:rsidRPr="009D4429">
        <w:t>1 : LES MECANISMES DE PERTES POST-RECOLTE DES CEREALES ET DES LEGUMINEUSES A GRAINES</w:t>
      </w:r>
      <w:bookmarkEnd w:id="9"/>
      <w:bookmarkEnd w:id="10"/>
    </w:p>
    <w:p w:rsidR="00720742" w:rsidRPr="009D4429" w:rsidRDefault="00720742" w:rsidP="00DC5F97">
      <w:pPr>
        <w:pStyle w:val="PUCE3"/>
      </w:pPr>
      <w:r w:rsidRPr="009D4429">
        <w:t>Durée : 2 heures</w:t>
      </w:r>
      <w:r w:rsidR="00CA5EF1" w:rsidRPr="009D4429">
        <w:t xml:space="preserve"> (animation)</w:t>
      </w:r>
    </w:p>
    <w:p w:rsidR="001110DD" w:rsidRPr="009D4429" w:rsidRDefault="00DC5F97" w:rsidP="00DC5F97">
      <w:pPr>
        <w:pStyle w:val="PADYP2"/>
      </w:pPr>
      <w:bookmarkStart w:id="11" w:name="_Toc428430446"/>
      <w:bookmarkStart w:id="12" w:name="_Toc450901491"/>
      <w:r w:rsidRPr="009D4429">
        <w:t>ACTIVITE DE PREPARATION</w:t>
      </w:r>
      <w:bookmarkEnd w:id="11"/>
      <w:bookmarkEnd w:id="12"/>
    </w:p>
    <w:p w:rsidR="00251C6B" w:rsidRPr="009D4429" w:rsidRDefault="00535CA0" w:rsidP="00DC5F97">
      <w:pPr>
        <w:pStyle w:val="PADYP3"/>
      </w:pPr>
      <w:bookmarkStart w:id="13" w:name="_Toc450901492"/>
      <w:r w:rsidRPr="009D4429">
        <w:t>Objectif pédagogique</w:t>
      </w:r>
      <w:bookmarkEnd w:id="13"/>
      <w:r w:rsidR="00564DD9" w:rsidRPr="009D4429">
        <w:t xml:space="preserve"> </w:t>
      </w:r>
    </w:p>
    <w:p w:rsidR="001110DD" w:rsidRPr="009D4429" w:rsidRDefault="00251C6B" w:rsidP="009D4429">
      <w:r w:rsidRPr="009D4429">
        <w:t>A</w:t>
      </w:r>
      <w:r w:rsidR="00564DD9" w:rsidRPr="009D4429">
        <w:t xml:space="preserve">u terme de la session, </w:t>
      </w:r>
      <w:r w:rsidR="001A03FD" w:rsidRPr="009D4429">
        <w:t>les adhérents</w:t>
      </w:r>
      <w:r w:rsidR="00564DD9" w:rsidRPr="009D4429">
        <w:t> :</w:t>
      </w:r>
    </w:p>
    <w:p w:rsidR="00DC5F97" w:rsidRDefault="00DC5F97" w:rsidP="009D4429"/>
    <w:p w:rsidR="00DC5F97" w:rsidRDefault="008F1C50" w:rsidP="00DC5F97">
      <w:pPr>
        <w:pStyle w:val="PUCE1"/>
      </w:pPr>
      <w:r w:rsidRPr="009D4429">
        <w:t>connaissent les différents types de</w:t>
      </w:r>
      <w:r w:rsidR="002F2E2D" w:rsidRPr="009D4429">
        <w:t xml:space="preserve"> pertes post-récolte des céréales et des légumineuses</w:t>
      </w:r>
      <w:r w:rsidRPr="009D4429">
        <w:t xml:space="preserve"> à graines</w:t>
      </w:r>
      <w:r w:rsidR="00564DD9" w:rsidRPr="009D4429">
        <w:t>.</w:t>
      </w:r>
      <w:r w:rsidR="00833E1D" w:rsidRPr="009D4429">
        <w:t xml:space="preserve"> </w:t>
      </w:r>
    </w:p>
    <w:p w:rsidR="00535CA0" w:rsidRPr="009D4429" w:rsidRDefault="008F1C50" w:rsidP="00DC5F97">
      <w:pPr>
        <w:pStyle w:val="PUCE1"/>
      </w:pPr>
      <w:r w:rsidRPr="009D4429">
        <w:t>connaissent les conditions et les mécanismes des pertes post-récolte des céréales et légumineuses à graines.</w:t>
      </w:r>
    </w:p>
    <w:p w:rsidR="001110DD" w:rsidRPr="009D4429" w:rsidRDefault="001110DD" w:rsidP="00DC5F97">
      <w:pPr>
        <w:pStyle w:val="PADYP3"/>
      </w:pPr>
      <w:bookmarkStart w:id="14" w:name="_Toc450901493"/>
      <w:r w:rsidRPr="009D4429">
        <w:t>Contenu du message</w:t>
      </w:r>
      <w:bookmarkEnd w:id="14"/>
    </w:p>
    <w:p w:rsidR="007E6793" w:rsidRPr="009D4429" w:rsidRDefault="0039175A" w:rsidP="00DC5F97">
      <w:pPr>
        <w:pStyle w:val="PUCE1"/>
      </w:pPr>
      <w:r w:rsidRPr="009D4429">
        <w:t>Différents types de pertes au stockage</w:t>
      </w:r>
      <w:r w:rsidR="00203578" w:rsidRPr="009D4429">
        <w:t>.</w:t>
      </w:r>
      <w:r w:rsidRPr="009D4429">
        <w:t xml:space="preserve"> </w:t>
      </w:r>
    </w:p>
    <w:p w:rsidR="004359FF" w:rsidRPr="009D4429" w:rsidRDefault="00661583" w:rsidP="00DC5F97">
      <w:pPr>
        <w:pStyle w:val="PUCE1"/>
      </w:pPr>
      <w:r w:rsidRPr="009D4429">
        <w:t>Conditions favorables des</w:t>
      </w:r>
      <w:r w:rsidR="00203578" w:rsidRPr="009D4429">
        <w:t xml:space="preserve"> pertes au stockage.</w:t>
      </w:r>
      <w:r w:rsidR="007E6793" w:rsidRPr="009D4429">
        <w:t xml:space="preserve"> </w:t>
      </w:r>
    </w:p>
    <w:p w:rsidR="004359FF" w:rsidRPr="009D4429" w:rsidRDefault="004359FF" w:rsidP="00DC5F97">
      <w:pPr>
        <w:pStyle w:val="PADYP3"/>
      </w:pPr>
      <w:bookmarkStart w:id="15" w:name="_Toc450901494"/>
      <w:r w:rsidRPr="009D4429">
        <w:t>Outils pédagogiques</w:t>
      </w:r>
      <w:bookmarkEnd w:id="15"/>
    </w:p>
    <w:p w:rsidR="000F5172" w:rsidRPr="009D4429" w:rsidRDefault="004359FF" w:rsidP="009D4429">
      <w:r w:rsidRPr="009D4429">
        <w:t>L’outil péd</w:t>
      </w:r>
      <w:r w:rsidR="008042F3" w:rsidRPr="009D4429">
        <w:t>agogique à utiliser est : « les idées</w:t>
      </w:r>
      <w:r w:rsidRPr="009D4429">
        <w:t xml:space="preserve"> imagé</w:t>
      </w:r>
      <w:r w:rsidR="008042F3" w:rsidRPr="009D4429">
        <w:t>es »</w:t>
      </w:r>
      <w:r w:rsidRPr="009D4429">
        <w:t>.</w:t>
      </w:r>
    </w:p>
    <w:p w:rsidR="00B917E7" w:rsidRPr="009D4429" w:rsidRDefault="00B917E7" w:rsidP="00DC5F97">
      <w:pPr>
        <w:pStyle w:val="PADYP3"/>
      </w:pPr>
      <w:bookmarkStart w:id="16" w:name="_Toc450901495"/>
      <w:r w:rsidRPr="009D4429">
        <w:t>S</w:t>
      </w:r>
      <w:r w:rsidR="001110DD" w:rsidRPr="009D4429">
        <w:t>upports pédagogiques</w:t>
      </w:r>
      <w:bookmarkEnd w:id="16"/>
    </w:p>
    <w:p w:rsidR="001110DD" w:rsidRPr="009D4429" w:rsidRDefault="00CB6572" w:rsidP="009D4429">
      <w:r w:rsidRPr="009D4429">
        <w:t xml:space="preserve">Les supports pédagogiques </w:t>
      </w:r>
      <w:r w:rsidR="00813267" w:rsidRPr="009D4429">
        <w:t xml:space="preserve">à utiliser </w:t>
      </w:r>
      <w:r w:rsidR="004359FF" w:rsidRPr="009D4429">
        <w:t xml:space="preserve">sont des images </w:t>
      </w:r>
      <w:r w:rsidR="00445191" w:rsidRPr="009D4429">
        <w:t>pour l’illustration de la communication</w:t>
      </w:r>
      <w:r w:rsidR="00291970" w:rsidRPr="009D4429">
        <w:t> :</w:t>
      </w:r>
    </w:p>
    <w:p w:rsidR="00DC5F97" w:rsidRDefault="00DC5F97" w:rsidP="009D4429"/>
    <w:p w:rsidR="00291970" w:rsidRPr="009D4429" w:rsidRDefault="007B4FE7" w:rsidP="00DC5F97">
      <w:pPr>
        <w:pStyle w:val="PUCE1"/>
      </w:pPr>
      <w:r w:rsidRPr="009D4429">
        <w:t>Images des différents types de pertes au stockage</w:t>
      </w:r>
      <w:r w:rsidR="00291970" w:rsidRPr="009D4429">
        <w:t>.</w:t>
      </w:r>
    </w:p>
    <w:p w:rsidR="00291970" w:rsidRPr="009D4429" w:rsidRDefault="00291970" w:rsidP="00DC5F97">
      <w:pPr>
        <w:pStyle w:val="PUCE1"/>
      </w:pPr>
      <w:r w:rsidRPr="009D4429">
        <w:t>Images des</w:t>
      </w:r>
      <w:r w:rsidR="00EF20E1" w:rsidRPr="009D4429">
        <w:t xml:space="preserve"> différentes conditions</w:t>
      </w:r>
      <w:r w:rsidR="004E1394" w:rsidRPr="009D4429">
        <w:t xml:space="preserve"> favorisant les</w:t>
      </w:r>
      <w:r w:rsidR="00DC236E" w:rsidRPr="009D4429">
        <w:t xml:space="preserve"> pertes au stockage.</w:t>
      </w:r>
    </w:p>
    <w:p w:rsidR="00735BFB" w:rsidRPr="009D4429" w:rsidRDefault="00DC5F97" w:rsidP="00DC5F97">
      <w:pPr>
        <w:pStyle w:val="PADYP2"/>
      </w:pPr>
      <w:bookmarkStart w:id="17" w:name="_Toc428430447"/>
      <w:bookmarkStart w:id="18" w:name="_Toc450901496"/>
      <w:r w:rsidRPr="009D4429">
        <w:t>ACTIVITES D’ANIMATION</w:t>
      </w:r>
      <w:bookmarkEnd w:id="17"/>
      <w:bookmarkEnd w:id="18"/>
      <w:r w:rsidRPr="009D4429">
        <w:t> </w:t>
      </w:r>
    </w:p>
    <w:p w:rsidR="00735BFB" w:rsidRDefault="003548CA" w:rsidP="00DC5F97">
      <w:pPr>
        <w:pStyle w:val="PUCE3"/>
      </w:pPr>
      <w:r w:rsidRPr="009D4429">
        <w:t>Activité</w:t>
      </w:r>
      <w:r w:rsidR="00DC5F97">
        <w:t xml:space="preserve"> </w:t>
      </w:r>
      <w:r w:rsidR="00D31F90" w:rsidRPr="009D4429">
        <w:t>1</w:t>
      </w:r>
      <w:r w:rsidR="00735BFB" w:rsidRPr="009D4429">
        <w:t> :</w:t>
      </w:r>
      <w:r w:rsidR="00C320F4" w:rsidRPr="009D4429">
        <w:t xml:space="preserve"> Différents types de pertes au stockage</w:t>
      </w:r>
    </w:p>
    <w:p w:rsidR="00DC5F97" w:rsidRPr="009D4429" w:rsidRDefault="00DC5F97" w:rsidP="00DC5F97">
      <w:pPr>
        <w:pStyle w:val="PUCE3"/>
        <w:numPr>
          <w:ilvl w:val="0"/>
          <w:numId w:val="0"/>
        </w:numPr>
        <w:ind w:left="360"/>
      </w:pPr>
    </w:p>
    <w:p w:rsidR="00404AD3" w:rsidRPr="009D4429" w:rsidRDefault="00404AD3" w:rsidP="00DC5F97">
      <w:pPr>
        <w:pStyle w:val="PUCE1"/>
      </w:pPr>
      <w:r w:rsidRPr="009D4429">
        <w:t>Démarche</w:t>
      </w:r>
    </w:p>
    <w:p w:rsidR="00DC5F97" w:rsidRDefault="00DC5F97" w:rsidP="009D4429"/>
    <w:p w:rsidR="00BB7EC3" w:rsidRPr="009D4429" w:rsidRDefault="001155A7" w:rsidP="009D4429">
      <w:r w:rsidRPr="009D4429">
        <w:t>Mettre les adhérents en contact avec</w:t>
      </w:r>
      <w:r w:rsidR="00C4068A" w:rsidRPr="009D4429">
        <w:t xml:space="preserve"> des photos</w:t>
      </w:r>
      <w:r w:rsidR="00453B68" w:rsidRPr="009D4429">
        <w:t xml:space="preserve"> </w:t>
      </w:r>
      <w:r w:rsidR="00954222" w:rsidRPr="009D4429">
        <w:t xml:space="preserve">ou des dessins </w:t>
      </w:r>
      <w:r w:rsidR="00D4242B" w:rsidRPr="009D4429">
        <w:t>de toutes sortes.</w:t>
      </w:r>
    </w:p>
    <w:p w:rsidR="00DC5F97" w:rsidRDefault="00DC5F97" w:rsidP="009D4429"/>
    <w:p w:rsidR="00D7019C" w:rsidRPr="009D4429" w:rsidRDefault="00DC5F97" w:rsidP="007428C8">
      <w:pPr>
        <w:pStyle w:val="PUCE1"/>
        <w:pageBreakBefore/>
        <w:ind w:left="714" w:hanging="357"/>
      </w:pPr>
      <w:r>
        <w:lastRenderedPageBreak/>
        <w:t>Consigne</w:t>
      </w:r>
    </w:p>
    <w:p w:rsidR="00DC5F97" w:rsidRDefault="00DC5F97" w:rsidP="009D4429"/>
    <w:p w:rsidR="00AA79D2" w:rsidRPr="009D4429" w:rsidRDefault="0024053B" w:rsidP="00DC5F97">
      <w:pPr>
        <w:pStyle w:val="PUCE2"/>
      </w:pPr>
      <w:r w:rsidRPr="009D4429">
        <w:t xml:space="preserve">Inviter les adhérents à choisir </w:t>
      </w:r>
      <w:r w:rsidR="00385EE1" w:rsidRPr="009D4429">
        <w:t xml:space="preserve">les photos </w:t>
      </w:r>
      <w:r w:rsidR="00954222" w:rsidRPr="009D4429">
        <w:t xml:space="preserve">ou dessins </w:t>
      </w:r>
      <w:r w:rsidR="00385EE1" w:rsidRPr="009D4429">
        <w:t>qui illustrent les différents types de pertes post-récolte connus et à les expliquer.</w:t>
      </w:r>
    </w:p>
    <w:p w:rsidR="00F06460" w:rsidRDefault="00735BFB" w:rsidP="00DC5F97">
      <w:pPr>
        <w:pStyle w:val="PUCE2"/>
      </w:pPr>
      <w:r w:rsidRPr="009D4429">
        <w:t>Organiser une restitution et faire la synthèse.</w:t>
      </w:r>
    </w:p>
    <w:p w:rsidR="00DC5F97" w:rsidRDefault="00DC5F97" w:rsidP="00DC5F97">
      <w:pPr>
        <w:pStyle w:val="PUCE2"/>
        <w:numPr>
          <w:ilvl w:val="0"/>
          <w:numId w:val="0"/>
        </w:numPr>
        <w:ind w:left="127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DC5F97" w:rsidTr="00CC72EE">
        <w:tc>
          <w:tcPr>
            <w:tcW w:w="5000" w:type="pct"/>
            <w:shd w:val="clear" w:color="auto" w:fill="D9D9D9"/>
          </w:tcPr>
          <w:p w:rsidR="00DC5F97" w:rsidRPr="00CC72EE" w:rsidRDefault="00DC5F97" w:rsidP="00CC72EE">
            <w:pPr>
              <w:jc w:val="center"/>
              <w:rPr>
                <w:rFonts w:ascii="Andalus" w:hAnsi="Andalus" w:cs="Andalus"/>
                <w:b/>
                <w:sz w:val="24"/>
              </w:rPr>
            </w:pPr>
            <w:r w:rsidRPr="00CC72EE">
              <w:rPr>
                <w:rFonts w:ascii="Andalus" w:hAnsi="Andalus" w:cs="Andalus"/>
                <w:b/>
                <w:sz w:val="24"/>
              </w:rPr>
              <w:t>Notes à l’attention du conseiller</w:t>
            </w:r>
          </w:p>
          <w:p w:rsidR="00DC5F97" w:rsidRPr="00CC72EE" w:rsidRDefault="00DC5F97" w:rsidP="00CC72EE">
            <w:pPr>
              <w:jc w:val="center"/>
              <w:rPr>
                <w:rFonts w:ascii="Andalus" w:hAnsi="Andalus" w:cs="Andalus"/>
                <w:sz w:val="24"/>
              </w:rPr>
            </w:pPr>
            <w:r w:rsidRPr="00CC72EE">
              <w:rPr>
                <w:rFonts w:ascii="Andalus" w:hAnsi="Andalus" w:cs="Andalus"/>
                <w:b/>
                <w:sz w:val="24"/>
              </w:rPr>
              <w:t>Types de pertes au stockage</w:t>
            </w:r>
          </w:p>
          <w:p w:rsidR="00DC5F97" w:rsidRDefault="00DC5F97" w:rsidP="00CC72EE">
            <w:pPr>
              <w:pStyle w:val="PUCE2"/>
              <w:numPr>
                <w:ilvl w:val="0"/>
                <w:numId w:val="0"/>
              </w:numPr>
            </w:pPr>
          </w:p>
          <w:p w:rsidR="00DC5F97" w:rsidRPr="00A97FAE" w:rsidRDefault="00DC5F97" w:rsidP="00CC72EE">
            <w:pPr>
              <w:pStyle w:val="PUCE1"/>
            </w:pPr>
            <w:r w:rsidRPr="00A97FAE">
              <w:t>perte de poids due a</w:t>
            </w:r>
            <w:r>
              <w:t>ux insectes, aux rongeurs et aux</w:t>
            </w:r>
            <w:r w:rsidRPr="00A97FAE">
              <w:t xml:space="preserve"> oiseaux ;</w:t>
            </w:r>
          </w:p>
          <w:p w:rsidR="00DC5F97" w:rsidRPr="00A97FAE" w:rsidRDefault="00DC5F97" w:rsidP="00CC72EE">
            <w:pPr>
              <w:pStyle w:val="PUCE1"/>
            </w:pPr>
            <w:r w:rsidRPr="00A97FAE">
              <w:t>détérioration due aux moisissures et à la pourriture ;</w:t>
            </w:r>
          </w:p>
          <w:p w:rsidR="00DC5F97" w:rsidRPr="00A97FAE" w:rsidRDefault="00DC5F97" w:rsidP="00CC72EE">
            <w:pPr>
              <w:pStyle w:val="PUCE1"/>
            </w:pPr>
            <w:r w:rsidRPr="00A97FAE">
              <w:t>baisse de qualité due au grignotage, aux excréments d’insectes et de rongeurs et aux moisissures ;</w:t>
            </w:r>
          </w:p>
          <w:p w:rsidR="00DC5F97" w:rsidRPr="00A97FAE" w:rsidRDefault="00DC5F97" w:rsidP="00CC72EE">
            <w:pPr>
              <w:pStyle w:val="PUCE1"/>
            </w:pPr>
            <w:r w:rsidRPr="00A97FAE">
              <w:t>endommagement des sacs causant des pertes pendant le transport ;</w:t>
            </w:r>
          </w:p>
          <w:p w:rsidR="00DC5F97" w:rsidRPr="00A97FAE" w:rsidRDefault="00DC5F97" w:rsidP="00CC72EE">
            <w:pPr>
              <w:pStyle w:val="PUCE1"/>
            </w:pPr>
            <w:r w:rsidRPr="00A97FAE">
              <w:t>baisse de la capacité des graines stockées.</w:t>
            </w:r>
          </w:p>
          <w:p w:rsidR="00DC5F97" w:rsidRDefault="00DC5F97" w:rsidP="00CC72EE">
            <w:pPr>
              <w:pStyle w:val="PUCE2"/>
              <w:numPr>
                <w:ilvl w:val="0"/>
                <w:numId w:val="0"/>
              </w:numPr>
            </w:pPr>
          </w:p>
        </w:tc>
      </w:tr>
    </w:tbl>
    <w:p w:rsidR="00DC5F97" w:rsidRDefault="00DC5F97" w:rsidP="009D4429"/>
    <w:p w:rsidR="00F06460" w:rsidRDefault="00F06460" w:rsidP="00DC5F97">
      <w:pPr>
        <w:pStyle w:val="PUCE3"/>
      </w:pPr>
      <w:r w:rsidRPr="009D4429">
        <w:t>Activité</w:t>
      </w:r>
      <w:r w:rsidR="00DC5F97">
        <w:t xml:space="preserve"> </w:t>
      </w:r>
      <w:r w:rsidRPr="009D4429">
        <w:t>2 :</w:t>
      </w:r>
      <w:r w:rsidR="00B12B87" w:rsidRPr="009D4429">
        <w:t xml:space="preserve"> </w:t>
      </w:r>
      <w:r w:rsidR="009F5E83" w:rsidRPr="009D4429">
        <w:t>Conditi</w:t>
      </w:r>
      <w:r w:rsidR="0015541A" w:rsidRPr="009D4429">
        <w:t>ons favorisant</w:t>
      </w:r>
      <w:r w:rsidR="009F5E83" w:rsidRPr="009D4429">
        <w:t xml:space="preserve"> </w:t>
      </w:r>
      <w:r w:rsidR="0015541A" w:rsidRPr="009D4429">
        <w:t>les</w:t>
      </w:r>
      <w:r w:rsidR="009F5E83" w:rsidRPr="009D4429">
        <w:t xml:space="preserve"> pertes au stockage</w:t>
      </w:r>
      <w:r w:rsidR="00C26509" w:rsidRPr="009D4429">
        <w:t xml:space="preserve"> des céréales et légumineuses à graines</w:t>
      </w:r>
      <w:r w:rsidR="00A24127" w:rsidRPr="009D4429">
        <w:t>.</w:t>
      </w:r>
    </w:p>
    <w:p w:rsidR="00DC5F97" w:rsidRPr="009D4429" w:rsidRDefault="00DC5F97" w:rsidP="00DC5F97">
      <w:pPr>
        <w:pStyle w:val="PUCE3"/>
        <w:numPr>
          <w:ilvl w:val="0"/>
          <w:numId w:val="0"/>
        </w:numPr>
        <w:ind w:left="360"/>
      </w:pPr>
    </w:p>
    <w:p w:rsidR="00F06460" w:rsidRPr="009D4429" w:rsidRDefault="00665255" w:rsidP="00DC5F97">
      <w:pPr>
        <w:pStyle w:val="PUCE1"/>
      </w:pPr>
      <w:r w:rsidRPr="009D4429">
        <w:t xml:space="preserve">Démarche : </w:t>
      </w:r>
    </w:p>
    <w:p w:rsidR="00DC5F97" w:rsidRDefault="00DC5F97" w:rsidP="009D4429"/>
    <w:p w:rsidR="00E05517" w:rsidRPr="009D4429" w:rsidRDefault="005336B1" w:rsidP="009D4429">
      <w:r w:rsidRPr="009D4429">
        <w:t>Le travail se poursuit avec les mêmes images.</w:t>
      </w:r>
      <w:r w:rsidR="00E05517" w:rsidRPr="009D4429">
        <w:t xml:space="preserve"> Les adhérents sont invités à dire ce qu’ils savent sur :</w:t>
      </w:r>
    </w:p>
    <w:p w:rsidR="00DC5F97" w:rsidRDefault="00DC5F97" w:rsidP="009D4429"/>
    <w:p w:rsidR="00BC7995" w:rsidRPr="009D4429" w:rsidRDefault="00034D4D" w:rsidP="00DC5F97">
      <w:pPr>
        <w:pStyle w:val="PUCE2"/>
      </w:pPr>
      <w:r w:rsidRPr="009D4429">
        <w:t>l</w:t>
      </w:r>
      <w:r w:rsidR="004E21F3" w:rsidRPr="009D4429">
        <w:t>es conditions favorisant l’action des insectes et des moisissures ;</w:t>
      </w:r>
    </w:p>
    <w:p w:rsidR="004E21F3" w:rsidRPr="009D4429" w:rsidRDefault="00034D4D" w:rsidP="00DC5F97">
      <w:pPr>
        <w:pStyle w:val="PUCE2"/>
      </w:pPr>
      <w:r w:rsidRPr="009D4429">
        <w:t>l</w:t>
      </w:r>
      <w:r w:rsidR="004E21F3" w:rsidRPr="009D4429">
        <w:t>es conditions favorisant l’action des rongeurs ;</w:t>
      </w:r>
    </w:p>
    <w:p w:rsidR="00E05517" w:rsidRPr="009D4429" w:rsidRDefault="00034D4D" w:rsidP="00DC5F97">
      <w:pPr>
        <w:pStyle w:val="PUCE2"/>
      </w:pPr>
      <w:r w:rsidRPr="009D4429">
        <w:t>l</w:t>
      </w:r>
      <w:r w:rsidR="00E05517" w:rsidRPr="009D4429">
        <w:t>es c</w:t>
      </w:r>
      <w:r w:rsidR="004E21F3" w:rsidRPr="009D4429">
        <w:t>onditions favorisant les pertes physiques</w:t>
      </w:r>
      <w:r w:rsidR="00F37DB5" w:rsidRPr="009D4429">
        <w:t>.</w:t>
      </w:r>
    </w:p>
    <w:p w:rsidR="00DC5F97" w:rsidRDefault="00DC5F97" w:rsidP="009D4429"/>
    <w:p w:rsidR="00BA4B11" w:rsidRPr="009D4429" w:rsidRDefault="00E05517" w:rsidP="009D4429">
      <w:r w:rsidRPr="009D4429">
        <w:t xml:space="preserve">Faire une </w:t>
      </w:r>
      <w:r w:rsidR="00C26509" w:rsidRPr="009D4429">
        <w:t xml:space="preserve">restitution et la </w:t>
      </w:r>
      <w:r w:rsidRPr="009D4429">
        <w:t>synthèse</w:t>
      </w:r>
      <w:r w:rsidR="004E21F3" w:rsidRPr="009D4429">
        <w:t xml:space="preserve"> en se basant s</w:t>
      </w:r>
      <w:r w:rsidR="00815522" w:rsidRPr="009D4429">
        <w:t>ur des</w:t>
      </w:r>
      <w:r w:rsidR="0037050F" w:rsidRPr="009D4429">
        <w:t xml:space="preserve"> imag</w:t>
      </w:r>
      <w:r w:rsidR="004E21F3" w:rsidRPr="009D4429">
        <w:t>es</w:t>
      </w:r>
      <w:r w:rsidR="00C26509" w:rsidRPr="009D4429">
        <w:t>.</w:t>
      </w:r>
      <w:r w:rsidR="00CA30B7" w:rsidRPr="009D4429">
        <w:t xml:space="preserve"> </w:t>
      </w:r>
      <w:r w:rsidR="00803292" w:rsidRPr="009D4429">
        <w:t>Veiller à f</w:t>
      </w:r>
      <w:r w:rsidR="00CA30B7" w:rsidRPr="009D4429">
        <w:t xml:space="preserve">aire ressortir </w:t>
      </w:r>
      <w:r w:rsidR="006D38CA" w:rsidRPr="009D4429">
        <w:t xml:space="preserve">particulièrement </w:t>
      </w:r>
      <w:r w:rsidR="00CA30B7" w:rsidRPr="009D4429">
        <w:t>les mécanismes d’action des ravageurs post-récolte des céréales et légumineuses.</w:t>
      </w:r>
    </w:p>
    <w:p w:rsidR="0030775A" w:rsidRDefault="0030775A" w:rsidP="009D44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DC5F97" w:rsidTr="00CC72EE">
        <w:tc>
          <w:tcPr>
            <w:tcW w:w="5000" w:type="pct"/>
            <w:shd w:val="clear" w:color="auto" w:fill="D9D9D9"/>
          </w:tcPr>
          <w:p w:rsidR="00DC5F97" w:rsidRPr="00CC72EE" w:rsidRDefault="00DC5F97" w:rsidP="00CC72EE">
            <w:pPr>
              <w:jc w:val="center"/>
              <w:rPr>
                <w:rFonts w:ascii="Andalus" w:hAnsi="Andalus" w:cs="Andalus"/>
                <w:b/>
                <w:sz w:val="24"/>
              </w:rPr>
            </w:pPr>
            <w:r w:rsidRPr="00CC72EE">
              <w:rPr>
                <w:rFonts w:ascii="Andalus" w:hAnsi="Andalus" w:cs="Andalus"/>
                <w:b/>
                <w:sz w:val="24"/>
              </w:rPr>
              <w:t>Notes à l’attention du conseiller</w:t>
            </w:r>
          </w:p>
          <w:p w:rsidR="00DC5F97" w:rsidRPr="00CC72EE" w:rsidRDefault="00DC5F97" w:rsidP="00CC72EE">
            <w:pPr>
              <w:jc w:val="center"/>
              <w:rPr>
                <w:rFonts w:ascii="Andalus" w:hAnsi="Andalus" w:cs="Andalus"/>
                <w:sz w:val="24"/>
              </w:rPr>
            </w:pPr>
            <w:r w:rsidRPr="00CC72EE">
              <w:rPr>
                <w:rFonts w:ascii="Andalus" w:hAnsi="Andalus" w:cs="Andalus"/>
                <w:b/>
                <w:sz w:val="24"/>
              </w:rPr>
              <w:t>Conditions favorisant les pertes au stockage</w:t>
            </w:r>
          </w:p>
          <w:p w:rsidR="00DC5F97" w:rsidRDefault="00DC5F97" w:rsidP="009D4429"/>
          <w:p w:rsidR="00DC75D6" w:rsidRPr="00CC72EE" w:rsidRDefault="00DC75D6" w:rsidP="00DC75D6">
            <w:pPr>
              <w:rPr>
                <w:u w:val="single"/>
              </w:rPr>
            </w:pPr>
            <w:r w:rsidRPr="00CC72EE">
              <w:rPr>
                <w:u w:val="single"/>
              </w:rPr>
              <w:t>Conditions favorisant l’action des insectes et des moisissures :</w:t>
            </w:r>
          </w:p>
          <w:p w:rsidR="00DC75D6" w:rsidRPr="00CC72EE" w:rsidRDefault="00DC75D6" w:rsidP="00DC75D6">
            <w:pPr>
              <w:rPr>
                <w:u w:val="single"/>
              </w:rPr>
            </w:pPr>
          </w:p>
          <w:p w:rsidR="00DC75D6" w:rsidRPr="00DC75D6" w:rsidRDefault="00DC75D6" w:rsidP="00CC72EE">
            <w:pPr>
              <w:pStyle w:val="PUCE1"/>
            </w:pPr>
            <w:r w:rsidRPr="00DC75D6">
              <w:t>Attaque des insectes avant le stockage : infestation du produit au champ durant la phase de maturation (produit non traité, produit laissé trop longtemps au champ, cultures associées arrivées à maturité durant la même période, etc.)</w:t>
            </w:r>
          </w:p>
          <w:p w:rsidR="00DC75D6" w:rsidRPr="00DC75D6" w:rsidRDefault="00DC75D6" w:rsidP="00CC72EE">
            <w:pPr>
              <w:pStyle w:val="PUCE1"/>
            </w:pPr>
            <w:r w:rsidRPr="00DC75D6">
              <w:t>Attaque des insectes et des moisissures durant le stockage : Structures de stockage défaillantes et mauvaises méthodes de conservation.</w:t>
            </w:r>
          </w:p>
          <w:p w:rsidR="00DC75D6" w:rsidRDefault="00DC75D6" w:rsidP="00DC75D6"/>
          <w:p w:rsidR="00DC75D6" w:rsidRDefault="00DC75D6" w:rsidP="00DC75D6">
            <w:r w:rsidRPr="00CC72EE">
              <w:rPr>
                <w:u w:val="single"/>
              </w:rPr>
              <w:t>Conditions favorisant l’action des rongeurs</w:t>
            </w:r>
            <w:r>
              <w:t> : structures de stockage défaillantes ou inappropriées, sites de stockage inadéquats, etc.</w:t>
            </w:r>
          </w:p>
          <w:p w:rsidR="00DC75D6" w:rsidRDefault="00DC75D6" w:rsidP="00CC72EE">
            <w:pPr>
              <w:pStyle w:val="PUCE1"/>
              <w:numPr>
                <w:ilvl w:val="0"/>
                <w:numId w:val="0"/>
              </w:numPr>
            </w:pPr>
          </w:p>
          <w:p w:rsidR="00DC5F97" w:rsidRDefault="00DC75D6" w:rsidP="00DC75D6">
            <w:pPr>
              <w:pStyle w:val="PUCE1"/>
              <w:numPr>
                <w:ilvl w:val="0"/>
                <w:numId w:val="0"/>
              </w:numPr>
            </w:pPr>
            <w:r w:rsidRPr="00CC72EE">
              <w:rPr>
                <w:u w:val="single"/>
              </w:rPr>
              <w:t>Conditions favorisant les pertes physiques</w:t>
            </w:r>
            <w:r>
              <w:t> : mauvaises conditions de conditionnement et de transport des produits, pertes dues aux machines au moment des récoltes par exemple.</w:t>
            </w:r>
          </w:p>
        </w:tc>
      </w:tr>
    </w:tbl>
    <w:p w:rsidR="00CF599F" w:rsidRPr="009D4429" w:rsidRDefault="00DC75D6" w:rsidP="007428C8">
      <w:pPr>
        <w:pStyle w:val="PADYP2"/>
        <w:pageBreakBefore/>
      </w:pPr>
      <w:bookmarkStart w:id="19" w:name="_Toc428430448"/>
      <w:bookmarkStart w:id="20" w:name="_Toc450901497"/>
      <w:r w:rsidRPr="009D4429">
        <w:lastRenderedPageBreak/>
        <w:t>ACTIVITES D’EVALUATION</w:t>
      </w:r>
      <w:bookmarkEnd w:id="19"/>
      <w:bookmarkEnd w:id="20"/>
    </w:p>
    <w:p w:rsidR="00CF599F" w:rsidRPr="009D4429" w:rsidRDefault="003548CA" w:rsidP="00DC75D6">
      <w:pPr>
        <w:pStyle w:val="PUCE3"/>
      </w:pPr>
      <w:r w:rsidRPr="009D4429">
        <w:t>A</w:t>
      </w:r>
      <w:r w:rsidR="00CF599F" w:rsidRPr="009D4429">
        <w:t xml:space="preserve">ctivité : </w:t>
      </w:r>
      <w:r w:rsidR="00605841" w:rsidRPr="009D4429">
        <w:t>L’essentiel à retenir par les adhérents.</w:t>
      </w:r>
      <w:r w:rsidR="00CF599F" w:rsidRPr="009D4429">
        <w:t xml:space="preserve"> </w:t>
      </w:r>
    </w:p>
    <w:p w:rsidR="00DC75D6" w:rsidRDefault="00DC75D6" w:rsidP="009D4429"/>
    <w:p w:rsidR="00605841" w:rsidRPr="009D4429" w:rsidRDefault="00605841" w:rsidP="00DC75D6">
      <w:pPr>
        <w:pStyle w:val="PUCE1"/>
      </w:pPr>
      <w:r w:rsidRPr="009D4429">
        <w:t>Démarche </w:t>
      </w:r>
      <w:r w:rsidR="00541196" w:rsidRPr="009D4429">
        <w:t>: Questions</w:t>
      </w:r>
      <w:r w:rsidRPr="009D4429">
        <w:t>/réponses</w:t>
      </w:r>
    </w:p>
    <w:p w:rsidR="00DC75D6" w:rsidRDefault="00DC75D6" w:rsidP="009D4429"/>
    <w:p w:rsidR="00D439D8" w:rsidRPr="009D4429" w:rsidRDefault="00D439D8" w:rsidP="009D4429">
      <w:r w:rsidRPr="00DC75D6">
        <w:rPr>
          <w:b/>
        </w:rPr>
        <w:t>Que</w:t>
      </w:r>
      <w:r w:rsidR="00A210C0" w:rsidRPr="00DC75D6">
        <w:rPr>
          <w:b/>
        </w:rPr>
        <w:t>stion</w:t>
      </w:r>
      <w:r w:rsidR="00DC75D6" w:rsidRPr="00DC75D6">
        <w:rPr>
          <w:b/>
        </w:rPr>
        <w:t xml:space="preserve"> </w:t>
      </w:r>
      <w:r w:rsidR="00A210C0" w:rsidRPr="00DC75D6">
        <w:rPr>
          <w:b/>
        </w:rPr>
        <w:t>1</w:t>
      </w:r>
      <w:r w:rsidR="00A210C0" w:rsidRPr="009D4429">
        <w:t> : Quels sont les différents types de pertes au stockage</w:t>
      </w:r>
      <w:r w:rsidR="002316AB" w:rsidRPr="009D4429">
        <w:t xml:space="preserve"> des céréales et légumineuses à graines</w:t>
      </w:r>
      <w:r w:rsidRPr="009D4429">
        <w:t> ?</w:t>
      </w:r>
    </w:p>
    <w:p w:rsidR="00DC75D6" w:rsidRDefault="00DC75D6" w:rsidP="009D4429"/>
    <w:p w:rsidR="004455B2" w:rsidRPr="009D4429" w:rsidRDefault="00A32234" w:rsidP="009D4429">
      <w:r w:rsidRPr="00DC75D6">
        <w:rPr>
          <w:b/>
        </w:rPr>
        <w:t>Question</w:t>
      </w:r>
      <w:r w:rsidR="00DC75D6" w:rsidRPr="00DC75D6">
        <w:rPr>
          <w:b/>
        </w:rPr>
        <w:t xml:space="preserve"> </w:t>
      </w:r>
      <w:r w:rsidRPr="00DC75D6">
        <w:rPr>
          <w:b/>
        </w:rPr>
        <w:t>2</w:t>
      </w:r>
      <w:r w:rsidRPr="009D4429">
        <w:t xml:space="preserve"> : Quelles sont les conditions </w:t>
      </w:r>
      <w:r w:rsidR="0045014E" w:rsidRPr="009D4429">
        <w:t>favorisant l’action de ces différents facteurs</w:t>
      </w:r>
      <w:r w:rsidR="008F057D" w:rsidRPr="009D4429">
        <w:t> ?</w:t>
      </w:r>
    </w:p>
    <w:p w:rsidR="00720742" w:rsidRPr="009D4429" w:rsidRDefault="00DC75D6" w:rsidP="007428C8">
      <w:pPr>
        <w:pStyle w:val="PADYP1"/>
        <w:pageBreakBefore/>
        <w:ind w:left="425" w:hanging="425"/>
      </w:pPr>
      <w:bookmarkStart w:id="21" w:name="_Toc428430449"/>
      <w:bookmarkStart w:id="22" w:name="_Toc450901498"/>
      <w:r w:rsidRPr="009D4429">
        <w:lastRenderedPageBreak/>
        <w:t>SOUS-THEME</w:t>
      </w:r>
      <w:r>
        <w:t xml:space="preserve"> </w:t>
      </w:r>
      <w:r w:rsidRPr="009D4429">
        <w:t>2 : QUELQUES TECHNIQUES AMELIOREES DE STOCKAGE ET DE CONSERVATION DES CEREALES ET LEGUMINEUSES A GRAINES</w:t>
      </w:r>
      <w:bookmarkEnd w:id="21"/>
      <w:bookmarkEnd w:id="22"/>
    </w:p>
    <w:p w:rsidR="00D5272C" w:rsidRPr="009D4429" w:rsidRDefault="00D5272C" w:rsidP="00DC75D6">
      <w:pPr>
        <w:pStyle w:val="PUCE3"/>
      </w:pPr>
      <w:r w:rsidRPr="009D4429">
        <w:t>Durée : 2 heures</w:t>
      </w:r>
      <w:r w:rsidR="00395B51" w:rsidRPr="009D4429">
        <w:t xml:space="preserve"> (animation)</w:t>
      </w:r>
    </w:p>
    <w:p w:rsidR="00D5272C" w:rsidRPr="00DC75D6" w:rsidRDefault="00DC75D6" w:rsidP="00DC75D6">
      <w:pPr>
        <w:pStyle w:val="PADYP2"/>
      </w:pPr>
      <w:bookmarkStart w:id="23" w:name="_Toc428430450"/>
      <w:bookmarkStart w:id="24" w:name="_Toc450901499"/>
      <w:r w:rsidRPr="00DC75D6">
        <w:t>ACTIVITE DE PREPARATION</w:t>
      </w:r>
      <w:bookmarkEnd w:id="23"/>
      <w:bookmarkEnd w:id="24"/>
    </w:p>
    <w:p w:rsidR="00D5272C" w:rsidRPr="009D4429" w:rsidRDefault="00DC75D6" w:rsidP="00DC75D6">
      <w:pPr>
        <w:pStyle w:val="PADYP3"/>
      </w:pPr>
      <w:bookmarkStart w:id="25" w:name="_Toc450901500"/>
      <w:r>
        <w:t>Objectif pédagogique</w:t>
      </w:r>
      <w:bookmarkEnd w:id="25"/>
    </w:p>
    <w:p w:rsidR="00D5272C" w:rsidRPr="009D4429" w:rsidRDefault="00D5272C" w:rsidP="009D4429">
      <w:r w:rsidRPr="009D4429">
        <w:t xml:space="preserve">Au terme de la session, </w:t>
      </w:r>
      <w:r w:rsidR="00A81D0E" w:rsidRPr="009D4429">
        <w:t>les adhérents</w:t>
      </w:r>
      <w:r w:rsidRPr="009D4429">
        <w:t> :</w:t>
      </w:r>
    </w:p>
    <w:p w:rsidR="00DC75D6" w:rsidRDefault="00DC75D6" w:rsidP="009D4429"/>
    <w:p w:rsidR="00D07CA4" w:rsidRPr="009D4429" w:rsidRDefault="00AA4D93" w:rsidP="00DC75D6">
      <w:pPr>
        <w:pStyle w:val="PUCE1"/>
      </w:pPr>
      <w:r w:rsidRPr="009D4429">
        <w:t>connais</w:t>
      </w:r>
      <w:r w:rsidR="00A81D0E" w:rsidRPr="009D4429">
        <w:t>sent</w:t>
      </w:r>
      <w:r w:rsidR="00D07CA4" w:rsidRPr="009D4429">
        <w:t xml:space="preserve"> les </w:t>
      </w:r>
      <w:r w:rsidR="007B7340" w:rsidRPr="009D4429">
        <w:t xml:space="preserve">avantages et limites des </w:t>
      </w:r>
      <w:r w:rsidR="00D07CA4" w:rsidRPr="009D4429">
        <w:t>structures trad</w:t>
      </w:r>
      <w:r w:rsidR="007B7340" w:rsidRPr="009D4429">
        <w:t>itionnelles de stockage</w:t>
      </w:r>
      <w:r w:rsidRPr="009D4429">
        <w:t xml:space="preserve"> des céréales et légumineuses à graines</w:t>
      </w:r>
      <w:r w:rsidR="00D07CA4" w:rsidRPr="009D4429">
        <w:t> ;</w:t>
      </w:r>
    </w:p>
    <w:p w:rsidR="00754C1D" w:rsidRPr="009D4429" w:rsidRDefault="00AA4D93" w:rsidP="00DC75D6">
      <w:pPr>
        <w:pStyle w:val="PUCE1"/>
      </w:pPr>
      <w:r w:rsidRPr="009D4429">
        <w:t>connaissent quelques méthodes améliorées de stockage des céréales et légumineuses à graines.</w:t>
      </w:r>
    </w:p>
    <w:p w:rsidR="001110DD" w:rsidRPr="009D4429" w:rsidRDefault="002A0009" w:rsidP="00DC75D6">
      <w:pPr>
        <w:pStyle w:val="PUCE1"/>
      </w:pPr>
      <w:r w:rsidRPr="009D4429">
        <w:t>connaissent quelques méthodes améliorées de conservation des céréales et légumineuses à graines.</w:t>
      </w:r>
    </w:p>
    <w:p w:rsidR="00FC1899" w:rsidRPr="009D4429" w:rsidRDefault="00DC75D6" w:rsidP="00DC75D6">
      <w:pPr>
        <w:pStyle w:val="PADYP3"/>
      </w:pPr>
      <w:bookmarkStart w:id="26" w:name="_Toc450901501"/>
      <w:r>
        <w:t>Contenu du message</w:t>
      </w:r>
      <w:bookmarkEnd w:id="26"/>
    </w:p>
    <w:p w:rsidR="00FC1899" w:rsidRPr="009D4429" w:rsidRDefault="00CC136B" w:rsidP="00DC75D6">
      <w:pPr>
        <w:pStyle w:val="PUCE1"/>
      </w:pPr>
      <w:r w:rsidRPr="009D4429">
        <w:t>facteurs déterminant les meilleures méthodes de stockage ;</w:t>
      </w:r>
    </w:p>
    <w:p w:rsidR="00CC136B" w:rsidRPr="009D4429" w:rsidRDefault="00CC136B" w:rsidP="00DC75D6">
      <w:pPr>
        <w:pStyle w:val="PUCE1"/>
      </w:pPr>
      <w:r w:rsidRPr="009D4429">
        <w:t>avantages et limites des structures traditionnelles de stockage</w:t>
      </w:r>
      <w:r w:rsidR="00D4381D" w:rsidRPr="009D4429">
        <w:t> </w:t>
      </w:r>
      <w:r w:rsidR="00133238" w:rsidRPr="009D4429">
        <w:t xml:space="preserve">et de conservation </w:t>
      </w:r>
      <w:r w:rsidR="00E104F9" w:rsidRPr="009D4429">
        <w:t xml:space="preserve">des céréales et légumineuses à graines </w:t>
      </w:r>
      <w:r w:rsidR="00D4381D" w:rsidRPr="009D4429">
        <w:t>;</w:t>
      </w:r>
      <w:r w:rsidRPr="009D4429">
        <w:t xml:space="preserve"> </w:t>
      </w:r>
    </w:p>
    <w:p w:rsidR="00FC1899" w:rsidRPr="009D4429" w:rsidRDefault="00CC136B" w:rsidP="00DC75D6">
      <w:pPr>
        <w:pStyle w:val="PUCE1"/>
      </w:pPr>
      <w:r w:rsidRPr="009D4429">
        <w:t xml:space="preserve">quelques méthodes améliorées de stockage </w:t>
      </w:r>
      <w:r w:rsidR="00133238" w:rsidRPr="009D4429">
        <w:t xml:space="preserve">et de conservation </w:t>
      </w:r>
      <w:r w:rsidRPr="009D4429">
        <w:t>des céréales et légumineuses à graines</w:t>
      </w:r>
      <w:r w:rsidR="00DB277D" w:rsidRPr="009D4429">
        <w:t>.</w:t>
      </w:r>
    </w:p>
    <w:p w:rsidR="00FC1899" w:rsidRPr="009D4429" w:rsidRDefault="002B3524" w:rsidP="00DC75D6">
      <w:pPr>
        <w:pStyle w:val="PADYP3"/>
      </w:pPr>
      <w:bookmarkStart w:id="27" w:name="_Toc450901502"/>
      <w:r w:rsidRPr="009D4429">
        <w:t>Outil pédagogique</w:t>
      </w:r>
      <w:bookmarkEnd w:id="27"/>
    </w:p>
    <w:p w:rsidR="00EA267D" w:rsidRPr="009D4429" w:rsidRDefault="00FC1899" w:rsidP="009D4429">
      <w:r w:rsidRPr="009D4429">
        <w:t>L</w:t>
      </w:r>
      <w:r w:rsidR="005E5D5D" w:rsidRPr="009D4429">
        <w:t xml:space="preserve">es </w:t>
      </w:r>
      <w:r w:rsidR="00DB277D" w:rsidRPr="009D4429">
        <w:t>outil</w:t>
      </w:r>
      <w:r w:rsidR="005E5D5D" w:rsidRPr="009D4429">
        <w:t>s</w:t>
      </w:r>
      <w:r w:rsidR="00DB277D" w:rsidRPr="009D4429">
        <w:t xml:space="preserve"> pédagogique</w:t>
      </w:r>
      <w:r w:rsidR="005E5D5D" w:rsidRPr="009D4429">
        <w:t>s</w:t>
      </w:r>
      <w:r w:rsidR="00DB277D" w:rsidRPr="009D4429">
        <w:t xml:space="preserve"> approprié</w:t>
      </w:r>
      <w:r w:rsidR="005E5D5D" w:rsidRPr="009D4429">
        <w:t>s</w:t>
      </w:r>
      <w:r w:rsidR="00DB277D" w:rsidRPr="009D4429">
        <w:t xml:space="preserve"> pour une </w:t>
      </w:r>
      <w:r w:rsidR="005E5D5D" w:rsidRPr="009D4429">
        <w:t xml:space="preserve">telle animation sont le brainstorming et les </w:t>
      </w:r>
      <w:r w:rsidR="002B20CB" w:rsidRPr="009D4429">
        <w:t>idées imagées</w:t>
      </w:r>
      <w:r w:rsidR="00E625B2" w:rsidRPr="009D4429">
        <w:t>.</w:t>
      </w:r>
    </w:p>
    <w:p w:rsidR="00FC1899" w:rsidRPr="009D4429" w:rsidRDefault="00FC1899" w:rsidP="00DC75D6">
      <w:pPr>
        <w:pStyle w:val="PADYP3"/>
      </w:pPr>
      <w:bookmarkStart w:id="28" w:name="_Toc450901503"/>
      <w:r w:rsidRPr="009D4429">
        <w:t>Supports pédagogiques</w:t>
      </w:r>
      <w:bookmarkEnd w:id="28"/>
      <w:r w:rsidRPr="009D4429">
        <w:t xml:space="preserve"> </w:t>
      </w:r>
    </w:p>
    <w:p w:rsidR="00FC1899" w:rsidRPr="009D4429" w:rsidRDefault="00FC1899" w:rsidP="009D4429">
      <w:r w:rsidRPr="009D4429">
        <w:t xml:space="preserve">Les supports pédagogiques </w:t>
      </w:r>
      <w:r w:rsidR="00E7792D" w:rsidRPr="009D4429">
        <w:t xml:space="preserve">sont </w:t>
      </w:r>
      <w:r w:rsidR="005E5D5D" w:rsidRPr="009D4429">
        <w:t xml:space="preserve">les papiers </w:t>
      </w:r>
      <w:proofErr w:type="spellStart"/>
      <w:r w:rsidR="005E5D5D" w:rsidRPr="009D4429">
        <w:t>craft</w:t>
      </w:r>
      <w:proofErr w:type="spellEnd"/>
      <w:r w:rsidR="002B20CB" w:rsidRPr="009D4429">
        <w:t xml:space="preserve"> et les images</w:t>
      </w:r>
      <w:r w:rsidRPr="009D4429">
        <w:t>.</w:t>
      </w:r>
    </w:p>
    <w:p w:rsidR="00314306" w:rsidRPr="009D4429" w:rsidRDefault="00DC75D6" w:rsidP="00DC75D6">
      <w:pPr>
        <w:pStyle w:val="PADYP2"/>
      </w:pPr>
      <w:bookmarkStart w:id="29" w:name="_Toc428430451"/>
      <w:bookmarkStart w:id="30" w:name="_Toc450901504"/>
      <w:r w:rsidRPr="009D4429">
        <w:t>ACTIVITES D’ANIMATION</w:t>
      </w:r>
      <w:bookmarkEnd w:id="29"/>
      <w:bookmarkEnd w:id="30"/>
      <w:r w:rsidRPr="009D4429">
        <w:t> </w:t>
      </w:r>
    </w:p>
    <w:p w:rsidR="00650504" w:rsidRPr="009D4429" w:rsidRDefault="00650504" w:rsidP="00DC75D6">
      <w:pPr>
        <w:pStyle w:val="PUCE3"/>
      </w:pPr>
      <w:r w:rsidRPr="009D4429">
        <w:t>Activité</w:t>
      </w:r>
      <w:r w:rsidR="00DC75D6">
        <w:t xml:space="preserve"> </w:t>
      </w:r>
      <w:r w:rsidRPr="009D4429">
        <w:t>1 : Les</w:t>
      </w:r>
      <w:r w:rsidR="00E04A74" w:rsidRPr="009D4429">
        <w:t xml:space="preserve"> conditions préa</w:t>
      </w:r>
      <w:r w:rsidR="00F24444" w:rsidRPr="009D4429">
        <w:t>lables au stockage</w:t>
      </w:r>
      <w:r w:rsidR="00E04A74" w:rsidRPr="009D4429">
        <w:t xml:space="preserve"> </w:t>
      </w:r>
      <w:r w:rsidR="00F24444" w:rsidRPr="009D4429">
        <w:t>et à la conservation des cér</w:t>
      </w:r>
      <w:r w:rsidR="004B543F" w:rsidRPr="009D4429">
        <w:t>éales et légumineuses à graines : le séchage</w:t>
      </w:r>
    </w:p>
    <w:p w:rsidR="00DC75D6" w:rsidRDefault="00DC75D6" w:rsidP="009D4429"/>
    <w:p w:rsidR="00314306" w:rsidRPr="009D4429" w:rsidRDefault="00314306" w:rsidP="00DC75D6">
      <w:pPr>
        <w:pStyle w:val="PUCE1"/>
      </w:pPr>
      <w:r w:rsidRPr="009D4429">
        <w:t xml:space="preserve">Démarche : </w:t>
      </w:r>
    </w:p>
    <w:p w:rsidR="00DC75D6" w:rsidRDefault="00DC75D6" w:rsidP="009D4429"/>
    <w:p w:rsidR="004B543F" w:rsidRPr="009D4429" w:rsidRDefault="00D014D4" w:rsidP="009D4429">
      <w:r w:rsidRPr="009D4429">
        <w:t>Faire un brainstorming pour obtenir un état des lieux des connaissan</w:t>
      </w:r>
      <w:r w:rsidR="004B543F" w:rsidRPr="009D4429">
        <w:t>ces des producteurs sur :</w:t>
      </w:r>
    </w:p>
    <w:p w:rsidR="00DC75D6" w:rsidRDefault="00DC75D6" w:rsidP="00DC75D6">
      <w:pPr>
        <w:pStyle w:val="PUCE2"/>
        <w:numPr>
          <w:ilvl w:val="0"/>
          <w:numId w:val="0"/>
        </w:numPr>
        <w:ind w:left="1276"/>
      </w:pPr>
    </w:p>
    <w:p w:rsidR="004B543F" w:rsidRPr="009D4429" w:rsidRDefault="00220B0C" w:rsidP="00DC75D6">
      <w:pPr>
        <w:pStyle w:val="PUCE2"/>
      </w:pPr>
      <w:r w:rsidRPr="009D4429">
        <w:t>l</w:t>
      </w:r>
      <w:r w:rsidR="004B543F" w:rsidRPr="009D4429">
        <w:t>es objectifs du séchage</w:t>
      </w:r>
      <w:r w:rsidR="0018242C" w:rsidRPr="009D4429">
        <w:t>.</w:t>
      </w:r>
    </w:p>
    <w:p w:rsidR="0018242C" w:rsidRPr="009D4429" w:rsidRDefault="00220B0C" w:rsidP="00DC75D6">
      <w:pPr>
        <w:pStyle w:val="PUCE2"/>
      </w:pPr>
      <w:r w:rsidRPr="009D4429">
        <w:t>l</w:t>
      </w:r>
      <w:r w:rsidR="0018242C" w:rsidRPr="009D4429">
        <w:t>es facteurs déterminant le choix des méthodes de séchage.</w:t>
      </w:r>
    </w:p>
    <w:p w:rsidR="00D014D4" w:rsidRPr="009D4429" w:rsidRDefault="00220B0C" w:rsidP="00DC75D6">
      <w:pPr>
        <w:pStyle w:val="PUCE2"/>
      </w:pPr>
      <w:r w:rsidRPr="009D4429">
        <w:t>l</w:t>
      </w:r>
      <w:r w:rsidR="004B543F" w:rsidRPr="009D4429">
        <w:t>es différentes méthodes de séchage</w:t>
      </w:r>
      <w:r w:rsidR="000562DD" w:rsidRPr="009D4429">
        <w:t xml:space="preserve"> en prenant soin de faire ressortir les avantages et les inconvénients</w:t>
      </w:r>
      <w:r w:rsidR="00D014D4" w:rsidRPr="009D4429">
        <w:t xml:space="preserve">. </w:t>
      </w:r>
    </w:p>
    <w:p w:rsidR="00DC75D6" w:rsidRDefault="00DC75D6" w:rsidP="009D4429"/>
    <w:p w:rsidR="001110DD" w:rsidRPr="009D4429" w:rsidRDefault="009D6D72" w:rsidP="007428C8">
      <w:pPr>
        <w:pageBreakBefore/>
      </w:pPr>
      <w:r w:rsidRPr="009D4429">
        <w:lastRenderedPageBreak/>
        <w:t xml:space="preserve">Faire </w:t>
      </w:r>
      <w:r w:rsidR="00C419F5" w:rsidRPr="009D4429">
        <w:t>une synthèse et apporter des compléments d’informations.</w:t>
      </w:r>
    </w:p>
    <w:p w:rsidR="00DC75D6" w:rsidRDefault="00DC75D6" w:rsidP="009D4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DC75D6" w:rsidTr="00CC72EE">
        <w:tc>
          <w:tcPr>
            <w:tcW w:w="9212" w:type="dxa"/>
            <w:shd w:val="clear" w:color="auto" w:fill="D9D9D9"/>
          </w:tcPr>
          <w:p w:rsidR="00DC75D6" w:rsidRPr="00CC72EE" w:rsidRDefault="00DC75D6" w:rsidP="00CC72EE">
            <w:pPr>
              <w:jc w:val="center"/>
              <w:rPr>
                <w:rFonts w:ascii="Andalus" w:hAnsi="Andalus" w:cs="Andalus"/>
                <w:b/>
                <w:sz w:val="24"/>
              </w:rPr>
            </w:pPr>
            <w:r w:rsidRPr="00CC72EE">
              <w:rPr>
                <w:rFonts w:ascii="Andalus" w:hAnsi="Andalus" w:cs="Andalus"/>
                <w:b/>
                <w:sz w:val="24"/>
              </w:rPr>
              <w:t>Notes à l’attention du conseiller</w:t>
            </w:r>
          </w:p>
          <w:p w:rsidR="00DC75D6" w:rsidRPr="00CC72EE" w:rsidRDefault="00DC75D6" w:rsidP="00CC72EE">
            <w:pPr>
              <w:jc w:val="center"/>
              <w:rPr>
                <w:rFonts w:ascii="Andalus" w:hAnsi="Andalus" w:cs="Andalus"/>
                <w:sz w:val="24"/>
              </w:rPr>
            </w:pPr>
            <w:r w:rsidRPr="00CC72EE">
              <w:rPr>
                <w:rFonts w:ascii="Andalus" w:hAnsi="Andalus" w:cs="Andalus"/>
                <w:b/>
                <w:sz w:val="24"/>
              </w:rPr>
              <w:t>Facteurs déterminant le choix des meilleures méthodes de stockage</w:t>
            </w:r>
          </w:p>
          <w:p w:rsidR="00DC75D6" w:rsidRDefault="00DC75D6" w:rsidP="009D4429"/>
          <w:p w:rsidR="00DC75D6" w:rsidRPr="00CC72EE" w:rsidRDefault="00DC75D6" w:rsidP="00DC75D6">
            <w:pPr>
              <w:rPr>
                <w:u w:val="single"/>
              </w:rPr>
            </w:pPr>
            <w:r w:rsidRPr="00CC72EE">
              <w:rPr>
                <w:u w:val="single"/>
              </w:rPr>
              <w:t>Objectif du séchage</w:t>
            </w:r>
          </w:p>
          <w:p w:rsidR="00DC75D6" w:rsidRPr="00DC75D6" w:rsidRDefault="00DC75D6" w:rsidP="00CC72EE">
            <w:pPr>
              <w:pStyle w:val="PUCE1"/>
            </w:pPr>
            <w:r w:rsidRPr="00DC75D6">
              <w:t>contrôler la teneur en humidité du produit à stocker afin de faciliter une bonne conservation durant le stockage.</w:t>
            </w:r>
          </w:p>
          <w:p w:rsidR="00DC75D6" w:rsidRPr="00DC75D6" w:rsidRDefault="00DC75D6" w:rsidP="00DC75D6"/>
          <w:p w:rsidR="00DC75D6" w:rsidRPr="00CC72EE" w:rsidRDefault="00DC75D6" w:rsidP="00DC75D6">
            <w:pPr>
              <w:rPr>
                <w:u w:val="single"/>
              </w:rPr>
            </w:pPr>
            <w:r w:rsidRPr="00CC72EE">
              <w:rPr>
                <w:u w:val="single"/>
              </w:rPr>
              <w:t>Les facteurs déterminants du choix des méthodes de séchage</w:t>
            </w:r>
          </w:p>
          <w:p w:rsidR="00DC75D6" w:rsidRPr="00DC75D6" w:rsidRDefault="00DC75D6" w:rsidP="00CC72EE">
            <w:pPr>
              <w:pStyle w:val="PUCE1"/>
            </w:pPr>
            <w:r w:rsidRPr="00DC75D6">
              <w:t>l’humidité relative de l’air extérieur pendant la période de récolte.</w:t>
            </w:r>
          </w:p>
          <w:p w:rsidR="00DC75D6" w:rsidRPr="00DC75D6" w:rsidRDefault="00DC75D6" w:rsidP="00CC72EE">
            <w:pPr>
              <w:pStyle w:val="PUCE1"/>
            </w:pPr>
            <w:r w:rsidRPr="00DC75D6">
              <w:t>les matériaux disponibles dans le milieu.</w:t>
            </w:r>
          </w:p>
          <w:p w:rsidR="00DC75D6" w:rsidRPr="00DC75D6" w:rsidRDefault="00DC75D6" w:rsidP="00DC75D6"/>
          <w:p w:rsidR="00DC75D6" w:rsidRPr="00CC72EE" w:rsidRDefault="00DC75D6" w:rsidP="00DC75D6">
            <w:pPr>
              <w:rPr>
                <w:u w:val="single"/>
              </w:rPr>
            </w:pPr>
            <w:r w:rsidRPr="00CC72EE">
              <w:rPr>
                <w:u w:val="single"/>
              </w:rPr>
              <w:t>Les différentes méthodes de séchage</w:t>
            </w:r>
          </w:p>
          <w:p w:rsidR="00DC75D6" w:rsidRPr="00DC75D6" w:rsidRDefault="00DC75D6" w:rsidP="00CC72EE">
            <w:pPr>
              <w:pStyle w:val="PUCE1"/>
            </w:pPr>
            <w:r w:rsidRPr="00DC75D6">
              <w:t xml:space="preserve">Période de récolte sèche : séchage simple au soleil et au vent </w:t>
            </w:r>
          </w:p>
          <w:p w:rsidR="00DC75D6" w:rsidRPr="00DC75D6" w:rsidRDefault="00DC75D6" w:rsidP="00CC72EE">
            <w:pPr>
              <w:pStyle w:val="PUCE2"/>
            </w:pPr>
            <w:r w:rsidRPr="00DC75D6">
              <w:t>séchage sur la tige, dans les champs, avant la récolte.</w:t>
            </w:r>
          </w:p>
          <w:p w:rsidR="00DC75D6" w:rsidRPr="00DC75D6" w:rsidRDefault="00DC75D6" w:rsidP="00CC72EE">
            <w:pPr>
              <w:pStyle w:val="PUCE2"/>
            </w:pPr>
            <w:r w:rsidRPr="00DC75D6">
              <w:t>séchage après la récolte sur toutes sortes de râteliers de construction aérée.</w:t>
            </w:r>
          </w:p>
          <w:p w:rsidR="00DC75D6" w:rsidRPr="00DC75D6" w:rsidRDefault="00DC75D6" w:rsidP="00CC72EE">
            <w:pPr>
              <w:pStyle w:val="PUCE1"/>
            </w:pPr>
            <w:r w:rsidRPr="00DC75D6">
              <w:t xml:space="preserve">Période de récolte sèche avec une averse de temps en temps et des nuits froides. </w:t>
            </w:r>
          </w:p>
          <w:p w:rsidR="00DC75D6" w:rsidRPr="00DC75D6" w:rsidRDefault="00DC75D6" w:rsidP="00CC72EE">
            <w:pPr>
              <w:pStyle w:val="PUCE2"/>
            </w:pPr>
            <w:r w:rsidRPr="00DC75D6">
              <w:t>séchage sur râtelier, au vent mais à l’abri de la pluie.</w:t>
            </w:r>
          </w:p>
          <w:p w:rsidR="00DC75D6" w:rsidRPr="00DC75D6" w:rsidRDefault="00DC75D6" w:rsidP="00CC72EE">
            <w:pPr>
              <w:pStyle w:val="PUCE2"/>
            </w:pPr>
            <w:r w:rsidRPr="00DC75D6">
              <w:t>séchage en meules aérées.</w:t>
            </w:r>
          </w:p>
          <w:p w:rsidR="00DC75D6" w:rsidRPr="00DC75D6" w:rsidRDefault="00DC75D6" w:rsidP="00CC72EE">
            <w:pPr>
              <w:pStyle w:val="PUCE2"/>
            </w:pPr>
            <w:r w:rsidRPr="00DC75D6">
              <w:t>le produit battu ou égrené est étendu sur une grande natte ou une aire de séchage. La fine couche doit être remuée tous les quarts d’heure. Méthode fastidieuse mais efficace.</w:t>
            </w:r>
          </w:p>
          <w:p w:rsidR="00DC75D6" w:rsidRPr="00DC75D6" w:rsidRDefault="00DC75D6" w:rsidP="00CC72EE">
            <w:pPr>
              <w:pStyle w:val="PUCE1"/>
            </w:pPr>
            <w:r w:rsidRPr="00DC75D6">
              <w:t>Période de récolte humide</w:t>
            </w:r>
          </w:p>
          <w:p w:rsidR="00DC75D6" w:rsidRDefault="00DC75D6" w:rsidP="00CC72EE">
            <w:pPr>
              <w:pStyle w:val="PUCE2"/>
            </w:pPr>
            <w:r w:rsidRPr="00DC75D6">
              <w:t xml:space="preserve">séchage dans une cabane à maïs ou dans des paniers aérés (greniers tissés) surélevés sur quatre (04) pieds. </w:t>
            </w:r>
          </w:p>
        </w:tc>
      </w:tr>
    </w:tbl>
    <w:p w:rsidR="00960140" w:rsidRPr="009D4429" w:rsidRDefault="00960140" w:rsidP="009D4429"/>
    <w:p w:rsidR="00917472" w:rsidRPr="009D4429" w:rsidRDefault="00917472" w:rsidP="00DC75D6">
      <w:pPr>
        <w:pStyle w:val="PUCE3"/>
      </w:pPr>
      <w:r w:rsidRPr="009D4429">
        <w:t>Activité</w:t>
      </w:r>
      <w:r w:rsidR="00DC75D6">
        <w:t xml:space="preserve"> </w:t>
      </w:r>
      <w:r w:rsidRPr="009D4429">
        <w:t xml:space="preserve">2 : Avantages et limites des structures </w:t>
      </w:r>
      <w:r w:rsidR="00DA24E0" w:rsidRPr="009D4429">
        <w:t xml:space="preserve">et méthodes </w:t>
      </w:r>
      <w:r w:rsidRPr="009D4429">
        <w:t>traditionnelles de stockage </w:t>
      </w:r>
      <w:r w:rsidR="00D344D2" w:rsidRPr="009D4429">
        <w:t xml:space="preserve">et de conservation </w:t>
      </w:r>
      <w:r w:rsidRPr="009D4429">
        <w:t>des céréales et légumineuses à graines</w:t>
      </w:r>
    </w:p>
    <w:p w:rsidR="00DC75D6" w:rsidRDefault="00DC75D6" w:rsidP="009D4429"/>
    <w:p w:rsidR="00A47CCE" w:rsidRDefault="00DC75D6" w:rsidP="00DC75D6">
      <w:pPr>
        <w:pStyle w:val="PUCE1"/>
      </w:pPr>
      <w:r>
        <w:t>Démarche</w:t>
      </w:r>
    </w:p>
    <w:p w:rsidR="00DC75D6" w:rsidRPr="009D4429" w:rsidRDefault="00DC75D6" w:rsidP="00DC75D6">
      <w:pPr>
        <w:pStyle w:val="PUCE1"/>
        <w:numPr>
          <w:ilvl w:val="0"/>
          <w:numId w:val="0"/>
        </w:numPr>
        <w:ind w:left="720"/>
      </w:pPr>
    </w:p>
    <w:p w:rsidR="0091218D" w:rsidRDefault="00AA3908" w:rsidP="009D4429">
      <w:r w:rsidRPr="009D4429">
        <w:t>Mettre les adhérents en</w:t>
      </w:r>
      <w:r w:rsidR="00826148" w:rsidRPr="009D4429">
        <w:t xml:space="preserve"> deux ou quatre sous-groupes selon l’effectif.</w:t>
      </w:r>
      <w:r w:rsidR="00386B2A" w:rsidRPr="009D4429">
        <w:t xml:space="preserve"> Pourvu que les adhérents puissent travailler en comité restreint.</w:t>
      </w:r>
      <w:r w:rsidR="00826148" w:rsidRPr="009D4429">
        <w:t xml:space="preserve"> </w:t>
      </w:r>
      <w:r w:rsidR="007C4EDB" w:rsidRPr="009D4429">
        <w:t xml:space="preserve">Une technique simple de constitution des sous-groupes sans perdre du temps consiste à attribuer des numéros (les numéros des groupes) </w:t>
      </w:r>
      <w:r w:rsidR="00BB5320" w:rsidRPr="009D4429">
        <w:t xml:space="preserve">aux adhérents </w:t>
      </w:r>
      <w:r w:rsidR="007C4EDB" w:rsidRPr="009D4429">
        <w:t>et à demander ensuite aux adhérents portant les mêmes numéros de se regrouper pour constituer un sous-groupe. Par exemple si je veux constituer deux sous-groupes, j’attribue aux deux premiers adhérents (je commence par où je veux) les numéros 1 et 2. Je fais pareil avec les deux suivants et ainsi de suite.</w:t>
      </w:r>
      <w:r w:rsidR="000A3C2B" w:rsidRPr="009D4429">
        <w:t xml:space="preserve"> Naturellement, chaque participant retient son numéro.</w:t>
      </w:r>
    </w:p>
    <w:p w:rsidR="00DC75D6" w:rsidRPr="009D4429" w:rsidRDefault="00DC75D6" w:rsidP="009D4429"/>
    <w:p w:rsidR="007C4EDB" w:rsidRPr="009D4429" w:rsidRDefault="00A1063F" w:rsidP="00DC75D6">
      <w:pPr>
        <w:pStyle w:val="PUCE1"/>
      </w:pPr>
      <w:r w:rsidRPr="009D4429">
        <w:t>Consigne</w:t>
      </w:r>
    </w:p>
    <w:p w:rsidR="00DC75D6" w:rsidRDefault="00DC75D6" w:rsidP="009D4429"/>
    <w:p w:rsidR="00A11E5B" w:rsidRPr="009D4429" w:rsidRDefault="007C4EDB" w:rsidP="00DC75D6">
      <w:pPr>
        <w:pStyle w:val="PUCE2"/>
      </w:pPr>
      <w:r w:rsidRPr="009D4429">
        <w:t>Inviter les deux premiers</w:t>
      </w:r>
      <w:r w:rsidR="00AA3908" w:rsidRPr="009D4429">
        <w:t xml:space="preserve"> </w:t>
      </w:r>
      <w:r w:rsidR="00A11E5B" w:rsidRPr="009D4429">
        <w:t xml:space="preserve">sous-groupes </w:t>
      </w:r>
      <w:r w:rsidR="00AA3908" w:rsidRPr="009D4429">
        <w:t xml:space="preserve">à faire une </w:t>
      </w:r>
      <w:r w:rsidR="00D34DBD" w:rsidRPr="009D4429">
        <w:t>petite communication</w:t>
      </w:r>
      <w:r w:rsidR="00AA3908" w:rsidRPr="009D4429">
        <w:t xml:space="preserve"> sur les différentes structures </w:t>
      </w:r>
      <w:r w:rsidR="00A11E5B" w:rsidRPr="009D4429">
        <w:t xml:space="preserve">endogènes </w:t>
      </w:r>
      <w:r w:rsidR="00AA3908" w:rsidRPr="009D4429">
        <w:t xml:space="preserve">de stockage </w:t>
      </w:r>
      <w:r w:rsidR="009444F2" w:rsidRPr="009D4429">
        <w:t>présentes dans leur milieu en prenant soin de faire</w:t>
      </w:r>
      <w:r w:rsidR="00A16376" w:rsidRPr="009D4429">
        <w:t xml:space="preserve"> ressortir leurs avantages et limites.</w:t>
      </w:r>
      <w:r w:rsidR="00A11E5B" w:rsidRPr="009D4429">
        <w:t xml:space="preserve"> </w:t>
      </w:r>
    </w:p>
    <w:p w:rsidR="00AA3908" w:rsidRPr="009D4429" w:rsidRDefault="00A11E5B" w:rsidP="00DC75D6">
      <w:pPr>
        <w:pStyle w:val="PUCE2"/>
      </w:pPr>
      <w:r w:rsidRPr="009D4429">
        <w:t>Inviter ensuite les deux derniers sous-groupes à faire une présentation sur les différentes méthodes endogènes de conservation des céréales et légumineuses à graines présentes dans leur milieu en prenant soin de faire ressortir leurs avantages et limites.</w:t>
      </w:r>
    </w:p>
    <w:p w:rsidR="00DC75D6" w:rsidRDefault="00DC75D6" w:rsidP="009D4429"/>
    <w:p w:rsidR="00C55F28" w:rsidRDefault="00090F35" w:rsidP="009D4429">
      <w:r w:rsidRPr="009D4429">
        <w:t>Organiser une restitution et une synthèse.</w:t>
      </w:r>
      <w:r w:rsidR="000D298B" w:rsidRPr="009D4429">
        <w:t xml:space="preserve"> Pour ne pas perdre du temps, il est souhaitable de choisir dans le cas d’espèce, un groupe par thème pour faire une présentation.</w:t>
      </w:r>
      <w:r w:rsidR="00066FD7" w:rsidRPr="009D4429">
        <w:t xml:space="preserve"> L</w:t>
      </w:r>
      <w:r w:rsidR="002634BD" w:rsidRPr="009D4429">
        <w:t>es autres</w:t>
      </w:r>
      <w:r w:rsidR="003F3F41" w:rsidRPr="009D4429">
        <w:t xml:space="preserve"> groupes apporteront des compléments d’informations.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DC75D6" w:rsidTr="00CC72EE">
        <w:tc>
          <w:tcPr>
            <w:tcW w:w="9212" w:type="dxa"/>
            <w:shd w:val="clear" w:color="auto" w:fill="D9D9D9"/>
          </w:tcPr>
          <w:p w:rsidR="00DC75D6" w:rsidRPr="00CC72EE" w:rsidRDefault="00DC75D6" w:rsidP="00CC72EE">
            <w:pPr>
              <w:jc w:val="center"/>
              <w:rPr>
                <w:rFonts w:ascii="Andalus" w:hAnsi="Andalus" w:cs="Andalus"/>
                <w:b/>
                <w:sz w:val="24"/>
              </w:rPr>
            </w:pPr>
            <w:r w:rsidRPr="00CC72EE">
              <w:rPr>
                <w:rFonts w:ascii="Andalus" w:hAnsi="Andalus" w:cs="Andalus"/>
                <w:b/>
                <w:sz w:val="24"/>
              </w:rPr>
              <w:lastRenderedPageBreak/>
              <w:t>Notes à l’attention du conseiller</w:t>
            </w:r>
          </w:p>
          <w:p w:rsidR="00DC75D6" w:rsidRPr="00CC72EE" w:rsidRDefault="00DC75D6" w:rsidP="00CC72EE">
            <w:pPr>
              <w:jc w:val="center"/>
              <w:rPr>
                <w:rFonts w:ascii="Andalus" w:hAnsi="Andalus" w:cs="Andalus"/>
                <w:sz w:val="24"/>
              </w:rPr>
            </w:pPr>
            <w:r w:rsidRPr="00CC72EE">
              <w:rPr>
                <w:rFonts w:ascii="Andalus" w:hAnsi="Andalus" w:cs="Andalus"/>
                <w:b/>
                <w:sz w:val="24"/>
              </w:rPr>
              <w:t>Eléments à prendre en considération</w:t>
            </w:r>
          </w:p>
          <w:p w:rsidR="00DC75D6" w:rsidRDefault="00DC75D6" w:rsidP="009D4429"/>
          <w:p w:rsidR="00DC75D6" w:rsidRPr="00CC72EE" w:rsidRDefault="00DC75D6" w:rsidP="00DC75D6">
            <w:pPr>
              <w:rPr>
                <w:u w:val="single"/>
              </w:rPr>
            </w:pPr>
            <w:r w:rsidRPr="00CC72EE">
              <w:rPr>
                <w:u w:val="single"/>
              </w:rPr>
              <w:t>Structures endogènes de stockage</w:t>
            </w:r>
          </w:p>
          <w:p w:rsidR="00DC75D6" w:rsidRPr="00A97FAE" w:rsidRDefault="00DC75D6" w:rsidP="00CC72EE">
            <w:pPr>
              <w:pStyle w:val="PUCE1"/>
            </w:pPr>
            <w:r>
              <w:t>la qualité des matériaux de construction, leur disponibilité et leur accessibilité</w:t>
            </w:r>
            <w:r w:rsidRPr="00A97FAE">
              <w:t> ;</w:t>
            </w:r>
          </w:p>
          <w:p w:rsidR="00DC75D6" w:rsidRDefault="00DC75D6" w:rsidP="00CC72EE">
            <w:pPr>
              <w:pStyle w:val="PUCE1"/>
            </w:pPr>
            <w:r>
              <w:t>la reproductibilité de la technique de construction</w:t>
            </w:r>
            <w:r w:rsidRPr="00A97FAE">
              <w:t> ;</w:t>
            </w:r>
          </w:p>
          <w:p w:rsidR="00DC75D6" w:rsidRDefault="00DC75D6" w:rsidP="00DC75D6">
            <w:pPr>
              <w:pStyle w:val="PUCE1"/>
            </w:pPr>
            <w:r>
              <w:t>l’étanchéité à l’air des structures endogènes de stockage et leur capacité à isoler le produit stocké de l’humidité et des températures extérieures.</w:t>
            </w:r>
          </w:p>
          <w:p w:rsidR="00DC75D6" w:rsidRDefault="00DC75D6" w:rsidP="00CC72EE">
            <w:pPr>
              <w:pStyle w:val="PUCE1"/>
              <w:numPr>
                <w:ilvl w:val="0"/>
                <w:numId w:val="0"/>
              </w:numPr>
              <w:ind w:left="720"/>
            </w:pPr>
          </w:p>
          <w:p w:rsidR="00DC75D6" w:rsidRPr="00CC72EE" w:rsidRDefault="00DC75D6" w:rsidP="00DC75D6">
            <w:pPr>
              <w:rPr>
                <w:u w:val="single"/>
              </w:rPr>
            </w:pPr>
            <w:r w:rsidRPr="00CC72EE">
              <w:rPr>
                <w:u w:val="single"/>
              </w:rPr>
              <w:t>Méthodes endogènes de conservation</w:t>
            </w:r>
          </w:p>
          <w:p w:rsidR="00DC75D6" w:rsidRPr="00A97FAE" w:rsidRDefault="00DC75D6" w:rsidP="00CC72EE">
            <w:pPr>
              <w:pStyle w:val="PUCE1"/>
            </w:pPr>
            <w:r>
              <w:t>la qualité des matériaux nécessaires, leur disponibilité et leur accessibilité ;</w:t>
            </w:r>
          </w:p>
          <w:p w:rsidR="00DC75D6" w:rsidRDefault="00DC75D6" w:rsidP="00CC72EE">
            <w:pPr>
              <w:pStyle w:val="PUCE1"/>
            </w:pPr>
            <w:r>
              <w:t>l’efficacité de ces méthodes ;</w:t>
            </w:r>
          </w:p>
          <w:p w:rsidR="00DC75D6" w:rsidRDefault="00DC75D6" w:rsidP="00CC72EE">
            <w:pPr>
              <w:pStyle w:val="PUCE1"/>
            </w:pPr>
            <w:r>
              <w:t>l’effet de ces méthodes sur la santé humaine.</w:t>
            </w:r>
          </w:p>
          <w:p w:rsidR="00DC75D6" w:rsidRDefault="00DC75D6" w:rsidP="009D4429"/>
        </w:tc>
      </w:tr>
    </w:tbl>
    <w:p w:rsidR="00DC75D6" w:rsidRPr="009D4429" w:rsidRDefault="00DC75D6" w:rsidP="009D4429"/>
    <w:p w:rsidR="006347BA" w:rsidRPr="009D4429" w:rsidRDefault="006347BA" w:rsidP="00DC75D6">
      <w:pPr>
        <w:pStyle w:val="PUCE3"/>
      </w:pPr>
      <w:r w:rsidRPr="009D4429">
        <w:t>Activité</w:t>
      </w:r>
      <w:r w:rsidR="00DC75D6">
        <w:t xml:space="preserve"> </w:t>
      </w:r>
      <w:r w:rsidRPr="009D4429">
        <w:t xml:space="preserve">3 : Quelques méthodes améliorées de stockage </w:t>
      </w:r>
      <w:r w:rsidR="00F80DF0" w:rsidRPr="009D4429">
        <w:t xml:space="preserve">et de conservation </w:t>
      </w:r>
      <w:r w:rsidRPr="009D4429">
        <w:t>des céréales et légumineuses à graines.</w:t>
      </w:r>
      <w:r w:rsidR="00A1063F" w:rsidRPr="009D4429">
        <w:t xml:space="preserve"> </w:t>
      </w:r>
    </w:p>
    <w:p w:rsidR="00DC75D6" w:rsidRDefault="00DC75D6" w:rsidP="009D4429"/>
    <w:p w:rsidR="006347BA" w:rsidRPr="009D4429" w:rsidRDefault="00DC75D6" w:rsidP="00DC75D6">
      <w:pPr>
        <w:pStyle w:val="PUCE1"/>
      </w:pPr>
      <w:r>
        <w:t>Démarche </w:t>
      </w:r>
    </w:p>
    <w:p w:rsidR="00DC75D6" w:rsidRDefault="00DC75D6" w:rsidP="009D4429"/>
    <w:p w:rsidR="006347BA" w:rsidRPr="009D4429" w:rsidRDefault="006347BA" w:rsidP="009D4429">
      <w:r w:rsidRPr="009D4429">
        <w:t xml:space="preserve">Faire une communication participative </w:t>
      </w:r>
      <w:r w:rsidR="005705D9" w:rsidRPr="009D4429">
        <w:t>basée sur des imag</w:t>
      </w:r>
      <w:r w:rsidRPr="009D4429">
        <w:t>es</w:t>
      </w:r>
      <w:r w:rsidR="00874FED" w:rsidRPr="009D4429">
        <w:t xml:space="preserve"> en faisant ressortir les aspects objet</w:t>
      </w:r>
      <w:r w:rsidR="00A47195" w:rsidRPr="009D4429">
        <w:t>s</w:t>
      </w:r>
      <w:r w:rsidR="00874FED" w:rsidRPr="009D4429">
        <w:t xml:space="preserve"> d’amélioration en relation avec les limites précédemment évoquées.</w:t>
      </w:r>
      <w:r w:rsidR="00FF38F4" w:rsidRPr="009D4429">
        <w:t xml:space="preserve"> Présenter également les avantages et limites de ces systèmes améliorés.</w:t>
      </w:r>
    </w:p>
    <w:p w:rsidR="00DC75D6" w:rsidRDefault="00DC75D6" w:rsidP="009D4429"/>
    <w:p w:rsidR="00836617" w:rsidRPr="009D4429" w:rsidRDefault="003B6470" w:rsidP="009D4429">
      <w:r w:rsidRPr="009D4429">
        <w:t>Organiser une restitution et une synthèse.</w:t>
      </w:r>
    </w:p>
    <w:p w:rsidR="00767633" w:rsidRDefault="00767633" w:rsidP="009D4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DC75D6" w:rsidTr="00CC72EE">
        <w:tc>
          <w:tcPr>
            <w:tcW w:w="9212" w:type="dxa"/>
            <w:shd w:val="clear" w:color="auto" w:fill="D9D9D9"/>
          </w:tcPr>
          <w:p w:rsidR="00DC75D6" w:rsidRPr="00CC72EE" w:rsidRDefault="00DC75D6" w:rsidP="00CC72EE">
            <w:pPr>
              <w:jc w:val="center"/>
              <w:rPr>
                <w:rFonts w:ascii="Andalus" w:hAnsi="Andalus" w:cs="Andalus"/>
                <w:b/>
                <w:sz w:val="24"/>
              </w:rPr>
            </w:pPr>
            <w:r w:rsidRPr="00CC72EE">
              <w:rPr>
                <w:rFonts w:ascii="Andalus" w:hAnsi="Andalus" w:cs="Andalus"/>
                <w:b/>
                <w:sz w:val="24"/>
              </w:rPr>
              <w:t>Notes à l’attention du conseiller</w:t>
            </w:r>
          </w:p>
          <w:p w:rsidR="00DC75D6" w:rsidRPr="00CC72EE" w:rsidRDefault="00DC75D6" w:rsidP="00CC72EE">
            <w:pPr>
              <w:jc w:val="center"/>
              <w:rPr>
                <w:rFonts w:ascii="Andalus" w:hAnsi="Andalus" w:cs="Andalus"/>
                <w:sz w:val="24"/>
              </w:rPr>
            </w:pPr>
            <w:r w:rsidRPr="00CC72EE">
              <w:rPr>
                <w:rFonts w:ascii="Andalus" w:hAnsi="Andalus" w:cs="Andalus"/>
                <w:b/>
                <w:sz w:val="24"/>
              </w:rPr>
              <w:t>Méthodes améliorées de stockage et de conservation</w:t>
            </w:r>
          </w:p>
          <w:p w:rsidR="00DC75D6" w:rsidRDefault="00DC75D6" w:rsidP="009D4429"/>
          <w:p w:rsidR="00DC75D6" w:rsidRPr="00CC72EE" w:rsidRDefault="00DC75D6" w:rsidP="00DC75D6">
            <w:pPr>
              <w:rPr>
                <w:u w:val="single"/>
              </w:rPr>
            </w:pPr>
            <w:r w:rsidRPr="00CC72EE">
              <w:rPr>
                <w:u w:val="single"/>
              </w:rPr>
              <w:t>Méthodes améliorées de stockage</w:t>
            </w:r>
          </w:p>
          <w:p w:rsidR="00DC75D6" w:rsidRPr="00DC75D6" w:rsidRDefault="00DC75D6" w:rsidP="00CC72EE">
            <w:pPr>
              <w:pStyle w:val="PUCE1"/>
            </w:pPr>
            <w:r w:rsidRPr="00DC75D6">
              <w:t>Stockage dans des greniers en terre battue : isoler le grenier du sol en le posant sur de gros piquets munis de chasse-rats (à 60</w:t>
            </w:r>
            <w:r w:rsidR="00BE26DF">
              <w:t xml:space="preserve"> </w:t>
            </w:r>
            <w:r w:rsidRPr="00DC75D6">
              <w:t>cm du sol) ou sur des pierres pour éviter que l’humidité du sol n’atteigne le produit stocké. Fermer hermétiquement.</w:t>
            </w:r>
          </w:p>
          <w:p w:rsidR="00DC75D6" w:rsidRPr="00DC75D6" w:rsidRDefault="00DC75D6" w:rsidP="00CC72EE">
            <w:pPr>
              <w:pStyle w:val="PUCE1"/>
            </w:pPr>
            <w:r w:rsidRPr="00DC75D6">
              <w:t>Stockage dans des cabanes à maïs en lattes, en bambou ou grillagée : efficace pour bien stocker entre 3 et 6 mois. Au-delà, l’utilisation d’insecticide est inévitable.</w:t>
            </w:r>
          </w:p>
          <w:p w:rsidR="00DC75D6" w:rsidRPr="00DC75D6" w:rsidRDefault="00DC75D6" w:rsidP="00CC72EE">
            <w:pPr>
              <w:pStyle w:val="PUCE1"/>
            </w:pPr>
            <w:r w:rsidRPr="00DC75D6">
              <w:t>Stockage dans des pots en terre et gourdes : adaptés pour de petites quantités particulièrement sous des tropiques arides. En milieu humide, sceller les couvercles avec de la boue ou de la bouse de vache pour les rendre étanches à l’air.</w:t>
            </w:r>
          </w:p>
          <w:p w:rsidR="00DC75D6" w:rsidRPr="00DC75D6" w:rsidRDefault="00DC75D6" w:rsidP="00CC72EE">
            <w:pPr>
              <w:pStyle w:val="PUCE1"/>
            </w:pPr>
            <w:r w:rsidRPr="00DC75D6">
              <w:t xml:space="preserve">Stockage dans des paniers : Poser les paniers sur une </w:t>
            </w:r>
            <w:r w:rsidR="00BE26DF" w:rsidRPr="00DC75D6">
              <w:t>plateforme</w:t>
            </w:r>
            <w:r w:rsidRPr="00DC75D6">
              <w:t xml:space="preserve"> au-dessus du sol. Placer des chasse-rats sur les poteaux de la </w:t>
            </w:r>
            <w:r w:rsidR="00BE26DF" w:rsidRPr="00DC75D6">
              <w:t>plateforme</w:t>
            </w:r>
            <w:r w:rsidRPr="00DC75D6">
              <w:t>. Pour éviter la pénétration des insectes, appliquer de la boue, de l’argile ou de la bouse de vache sur l’intérieur et sur l’extérieur du panier. Le couvercle doit être fermé avec un enduit à base du même matériau. Un sac en plastique mis dans le panier permet également de maintenir l’étanchéité à l’air.</w:t>
            </w:r>
          </w:p>
          <w:p w:rsidR="00DC75D6" w:rsidRPr="00DC75D6" w:rsidRDefault="00DC75D6" w:rsidP="00CC72EE">
            <w:pPr>
              <w:pStyle w:val="PUCE1"/>
            </w:pPr>
            <w:r w:rsidRPr="00DC75D6">
              <w:t xml:space="preserve">Stockage dans des fûts et des bidons plastiques : très efficaces à condition de ne pas ouvrir les récipients trop régulièrement. </w:t>
            </w:r>
          </w:p>
          <w:p w:rsidR="00DC75D6" w:rsidRPr="00DC75D6" w:rsidRDefault="00DC75D6" w:rsidP="00CC72EE">
            <w:pPr>
              <w:pStyle w:val="PUCE1"/>
            </w:pPr>
            <w:r w:rsidRPr="00DC75D6">
              <w:t>Stockage dans des sacs en sisal : doubler le sac en sisal à l’intérieur avec un sac en plastique non troué. Prendre soin de bien chasser l’air du sac en plastique après y avoir versé le produit à stocker.</w:t>
            </w:r>
          </w:p>
          <w:p w:rsidR="00BE26DF" w:rsidRPr="00CC72EE" w:rsidRDefault="00BE26DF" w:rsidP="00DC75D6">
            <w:pPr>
              <w:rPr>
                <w:u w:val="single"/>
              </w:rPr>
            </w:pPr>
          </w:p>
          <w:p w:rsidR="00DC75D6" w:rsidRPr="00CC72EE" w:rsidRDefault="00DC75D6" w:rsidP="00DC75D6">
            <w:pPr>
              <w:rPr>
                <w:u w:val="single"/>
              </w:rPr>
            </w:pPr>
            <w:r w:rsidRPr="00CC72EE">
              <w:rPr>
                <w:u w:val="single"/>
              </w:rPr>
              <w:t>Méthodes améliorées de conservation</w:t>
            </w:r>
          </w:p>
          <w:p w:rsidR="00DC75D6" w:rsidRPr="00DC75D6" w:rsidRDefault="00DC75D6" w:rsidP="00CC72EE">
            <w:pPr>
              <w:pStyle w:val="PUCE1"/>
            </w:pPr>
            <w:r w:rsidRPr="00DC75D6">
              <w:t xml:space="preserve">Avant le stockage : </w:t>
            </w:r>
          </w:p>
          <w:p w:rsidR="00DC75D6" w:rsidRPr="00DC75D6" w:rsidRDefault="00DC75D6" w:rsidP="00CC72EE">
            <w:pPr>
              <w:pStyle w:val="PUCE2"/>
            </w:pPr>
            <w:r w:rsidRPr="00DC75D6">
              <w:t>Le séchage</w:t>
            </w:r>
          </w:p>
          <w:p w:rsidR="00DC75D6" w:rsidRPr="00DC75D6" w:rsidRDefault="00DC75D6" w:rsidP="00CC72EE">
            <w:pPr>
              <w:pStyle w:val="PUCE1"/>
            </w:pPr>
            <w:r w:rsidRPr="00DC75D6">
              <w:lastRenderedPageBreak/>
              <w:t>Durant le stockage :</w:t>
            </w:r>
          </w:p>
          <w:p w:rsidR="00DC75D6" w:rsidRPr="00DC75D6" w:rsidRDefault="00DC75D6" w:rsidP="00CC72EE">
            <w:pPr>
              <w:pStyle w:val="PUCE2"/>
            </w:pPr>
            <w:r w:rsidRPr="00DC75D6">
              <w:t xml:space="preserve">Mélanger les graines avec de la cendre de bois ou d’enveloppes de riz, de fanes de soja, de la poudre de piment rouge, de la bouse de vache brûlée, du sable fin (ou tamisé), de la chaux. </w:t>
            </w:r>
          </w:p>
          <w:p w:rsidR="00DC75D6" w:rsidRPr="00DC75D6" w:rsidRDefault="00DC75D6" w:rsidP="00CC72EE">
            <w:pPr>
              <w:pStyle w:val="PUCE2"/>
              <w:numPr>
                <w:ilvl w:val="0"/>
                <w:numId w:val="0"/>
              </w:numPr>
              <w:ind w:left="1276"/>
            </w:pPr>
            <w:r w:rsidRPr="00DC75D6">
              <w:t>Proportion cendre de bois/grain : 1/1 à 1/2</w:t>
            </w:r>
          </w:p>
          <w:p w:rsidR="00DC75D6" w:rsidRPr="00DC75D6" w:rsidRDefault="00DC75D6" w:rsidP="00CC72EE">
            <w:pPr>
              <w:pStyle w:val="PUCE2"/>
              <w:numPr>
                <w:ilvl w:val="0"/>
                <w:numId w:val="0"/>
              </w:numPr>
              <w:ind w:left="1276"/>
            </w:pPr>
            <w:r w:rsidRPr="00DC75D6">
              <w:t>Pour le piment rouge ou la cendre de fanes de soja, de petites quantités suffisent.</w:t>
            </w:r>
          </w:p>
          <w:p w:rsidR="00DC75D6" w:rsidRPr="00DC75D6" w:rsidRDefault="00DC75D6" w:rsidP="00CC72EE">
            <w:pPr>
              <w:pStyle w:val="PUCE2"/>
            </w:pPr>
            <w:r w:rsidRPr="00DC75D6">
              <w:t xml:space="preserve">Mélanger les graines avec des plantes locales telles que les feuilles de </w:t>
            </w:r>
            <w:proofErr w:type="spellStart"/>
            <w:r w:rsidRPr="00DC75D6">
              <w:t>neem</w:t>
            </w:r>
            <w:proofErr w:type="spellEnd"/>
            <w:r w:rsidRPr="00DC75D6">
              <w:t>.</w:t>
            </w:r>
          </w:p>
          <w:p w:rsidR="00DC75D6" w:rsidRDefault="00DC75D6" w:rsidP="00CC72EE">
            <w:pPr>
              <w:pStyle w:val="PUCE2"/>
            </w:pPr>
            <w:r w:rsidRPr="00DC75D6">
              <w:t>Attention aux insecticides dont la qualité n’est pas toujours avérée et qui sont également toxiques pour l’homme et l’animal.</w:t>
            </w:r>
          </w:p>
        </w:tc>
      </w:tr>
    </w:tbl>
    <w:p w:rsidR="007A1D6A" w:rsidRPr="009D4429" w:rsidRDefault="00DC75D6" w:rsidP="00DC75D6">
      <w:pPr>
        <w:pStyle w:val="PADYP2"/>
      </w:pPr>
      <w:bookmarkStart w:id="31" w:name="_Toc428430452"/>
      <w:bookmarkStart w:id="32" w:name="_Toc450901505"/>
      <w:r w:rsidRPr="009D4429">
        <w:lastRenderedPageBreak/>
        <w:t>ACTIVITES D’EVALUATION</w:t>
      </w:r>
      <w:bookmarkEnd w:id="31"/>
      <w:bookmarkEnd w:id="32"/>
    </w:p>
    <w:p w:rsidR="007A1D6A" w:rsidRPr="009D4429" w:rsidRDefault="007A1D6A" w:rsidP="00DC75D6">
      <w:pPr>
        <w:pStyle w:val="PUCE3"/>
      </w:pPr>
      <w:r w:rsidRPr="009D4429">
        <w:t xml:space="preserve">Activité : L’essentiel à retenir par les adhérents. </w:t>
      </w:r>
    </w:p>
    <w:p w:rsidR="00DC75D6" w:rsidRDefault="00DC75D6" w:rsidP="009D4429"/>
    <w:p w:rsidR="007A1D6A" w:rsidRPr="009D4429" w:rsidRDefault="007A1D6A" w:rsidP="00DC75D6">
      <w:pPr>
        <w:pStyle w:val="PUCE1"/>
      </w:pPr>
      <w:r w:rsidRPr="009D4429">
        <w:t>Démarche : Questions/réponses</w:t>
      </w:r>
    </w:p>
    <w:p w:rsidR="00DC75D6" w:rsidRDefault="00DC75D6" w:rsidP="009D4429"/>
    <w:p w:rsidR="007A1D6A" w:rsidRPr="009D4429" w:rsidRDefault="007A1D6A" w:rsidP="009D4429">
      <w:r w:rsidRPr="00DC75D6">
        <w:rPr>
          <w:b/>
        </w:rPr>
        <w:t>Question</w:t>
      </w:r>
      <w:r w:rsidR="00DC75D6" w:rsidRPr="00DC75D6">
        <w:rPr>
          <w:b/>
        </w:rPr>
        <w:t xml:space="preserve"> </w:t>
      </w:r>
      <w:r w:rsidRPr="00DC75D6">
        <w:rPr>
          <w:b/>
        </w:rPr>
        <w:t>1</w:t>
      </w:r>
      <w:r w:rsidRPr="009D4429">
        <w:t> :</w:t>
      </w:r>
      <w:r w:rsidR="002243E5" w:rsidRPr="009D4429">
        <w:t xml:space="preserve"> Quels sont les facteurs déterminants le choix d’une bonne méthode de stockage</w:t>
      </w:r>
      <w:r w:rsidRPr="009D4429">
        <w:t> ?</w:t>
      </w:r>
    </w:p>
    <w:p w:rsidR="00DC75D6" w:rsidRDefault="00DC75D6" w:rsidP="009D4429"/>
    <w:p w:rsidR="007A1D6A" w:rsidRPr="009D4429" w:rsidRDefault="007A1D6A" w:rsidP="009D4429">
      <w:r w:rsidRPr="00DC75D6">
        <w:rPr>
          <w:b/>
        </w:rPr>
        <w:t>Question</w:t>
      </w:r>
      <w:r w:rsidR="00DC75D6" w:rsidRPr="00DC75D6">
        <w:rPr>
          <w:b/>
        </w:rPr>
        <w:t xml:space="preserve"> </w:t>
      </w:r>
      <w:r w:rsidRPr="00DC75D6">
        <w:rPr>
          <w:b/>
        </w:rPr>
        <w:t>2</w:t>
      </w:r>
      <w:r w:rsidRPr="009D4429">
        <w:t xml:space="preserve"> : </w:t>
      </w:r>
      <w:r w:rsidR="008A725F" w:rsidRPr="009D4429">
        <w:t>Quell</w:t>
      </w:r>
      <w:r w:rsidR="002C3D49" w:rsidRPr="009D4429">
        <w:t xml:space="preserve">es sont </w:t>
      </w:r>
      <w:r w:rsidR="00CD02BE" w:rsidRPr="009D4429">
        <w:t xml:space="preserve">les </w:t>
      </w:r>
      <w:r w:rsidR="002C3D49" w:rsidRPr="009D4429">
        <w:t xml:space="preserve">aspects d’amélioration à apporter aux </w:t>
      </w:r>
      <w:r w:rsidR="00AC392E" w:rsidRPr="009D4429">
        <w:t>structures traditionnelles de stockage des céréales et légumineuses à graines</w:t>
      </w:r>
      <w:r w:rsidRPr="009D4429">
        <w:t> ?</w:t>
      </w:r>
    </w:p>
    <w:p w:rsidR="00DC75D6" w:rsidRDefault="00DC75D6" w:rsidP="009D4429"/>
    <w:p w:rsidR="0056612F" w:rsidRPr="009D4429" w:rsidRDefault="0056612F" w:rsidP="009D4429">
      <w:r w:rsidRPr="00DC75D6">
        <w:rPr>
          <w:b/>
        </w:rPr>
        <w:t>Question</w:t>
      </w:r>
      <w:r w:rsidR="00DC75D6" w:rsidRPr="00DC75D6">
        <w:rPr>
          <w:b/>
        </w:rPr>
        <w:t xml:space="preserve"> </w:t>
      </w:r>
      <w:r w:rsidRPr="00DC75D6">
        <w:rPr>
          <w:b/>
        </w:rPr>
        <w:t>3</w:t>
      </w:r>
      <w:r w:rsidRPr="009D4429">
        <w:t> : Citez et justifiez quelques méthodes améliorées de conservation des céréales et légumineuses à graines</w:t>
      </w:r>
      <w:r w:rsidR="00CD02BE" w:rsidRPr="009D4429">
        <w:t> ?</w:t>
      </w:r>
    </w:p>
    <w:sectPr w:rsidR="0056612F" w:rsidRPr="009D4429" w:rsidSect="007E2DF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423" w:rsidRDefault="00930423" w:rsidP="00791A27">
      <w:r>
        <w:separator/>
      </w:r>
    </w:p>
  </w:endnote>
  <w:endnote w:type="continuationSeparator" w:id="0">
    <w:p w:rsidR="00930423" w:rsidRDefault="00930423" w:rsidP="00791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50" w:rsidRDefault="003A3B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C8" w:rsidRDefault="007678D8">
    <w:pPr>
      <w:pStyle w:val="Pieddepage"/>
    </w:pPr>
    <w:r>
      <w:fldChar w:fldCharType="begin"/>
    </w:r>
    <w:r w:rsidR="007428C8">
      <w:instrText>PAGE   \* MERGEFORMAT</w:instrText>
    </w:r>
    <w:r>
      <w:fldChar w:fldCharType="separate"/>
    </w:r>
    <w:r w:rsidR="002722A7">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50" w:rsidRDefault="003A3B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423" w:rsidRDefault="00930423" w:rsidP="00791A27">
      <w:r>
        <w:separator/>
      </w:r>
    </w:p>
  </w:footnote>
  <w:footnote w:type="continuationSeparator" w:id="0">
    <w:p w:rsidR="00930423" w:rsidRDefault="00930423" w:rsidP="0079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07" w:rsidRDefault="007678D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698" o:spid="_x0000_s2052" type="#_x0000_t75" style="position:absolute;left:0;text-align:left;margin-left:0;margin-top:0;width:453.4pt;height:376.55pt;z-index:-251658240;mso-position-horizontal:center;mso-position-horizontal-relative:margin;mso-position-vertical:center;mso-position-vertical-relative:margin" o:allowincell="f">
          <v:imagedata r:id="rId1" o:title="logo-mrjc"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1B" w:rsidRDefault="00CB591B" w:rsidP="00CB591B">
    <w:pPr>
      <w:pStyle w:val="ENTTE"/>
    </w:pPr>
    <w:r w:rsidRPr="009D4429">
      <w:t>GUIDE DU CONSEILLER SUR LE STOCKAGE ET LA CONSERVATION DES CEREALES ET LEGUMINEUSES A GRAINES</w:t>
    </w:r>
  </w:p>
  <w:p w:rsidR="00CB591B" w:rsidRPr="009D4429" w:rsidRDefault="00CB591B" w:rsidP="00CB591B">
    <w:pPr>
      <w:pStyle w:val="ENTTE"/>
    </w:pPr>
    <w:r w:rsidRPr="009D4429">
      <w:t>Thème : Formation des adhérents sur le Stockage et Conservation des céréales et légumineuses à graines</w:t>
    </w:r>
  </w:p>
  <w:p w:rsidR="00D37C21" w:rsidRDefault="00D37C2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07" w:rsidRDefault="007678D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697" o:spid="_x0000_s2051" type="#_x0000_t75" style="position:absolute;left:0;text-align:left;margin-left:0;margin-top:0;width:453.4pt;height:376.55pt;z-index:-251659264;mso-position-horizontal:center;mso-position-horizontal-relative:margin;mso-position-vertical:center;mso-position-vertical-relative:margin" o:allowincell="f">
          <v:imagedata r:id="rId1" o:title="logo-mrjc"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4C7B85"/>
    <w:multiLevelType w:val="hybridMultilevel"/>
    <w:tmpl w:val="EA24E4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AA7575"/>
    <w:multiLevelType w:val="hybridMultilevel"/>
    <w:tmpl w:val="AA94828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8C2975"/>
    <w:multiLevelType w:val="hybridMultilevel"/>
    <w:tmpl w:val="A8D6C730"/>
    <w:lvl w:ilvl="0" w:tplc="BB8EDB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8">
    <w:nsid w:val="0F625CF7"/>
    <w:multiLevelType w:val="hybridMultilevel"/>
    <w:tmpl w:val="622A50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0">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1">
    <w:nsid w:val="1C993D5C"/>
    <w:multiLevelType w:val="hybridMultilevel"/>
    <w:tmpl w:val="0C42A90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nsid w:val="24C26136"/>
    <w:multiLevelType w:val="hybridMultilevel"/>
    <w:tmpl w:val="8DA0D47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82748E"/>
    <w:multiLevelType w:val="hybridMultilevel"/>
    <w:tmpl w:val="58B8EBF2"/>
    <w:lvl w:ilvl="0" w:tplc="6B10D8B6">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3191504B"/>
    <w:multiLevelType w:val="hybridMultilevel"/>
    <w:tmpl w:val="DBCA87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363BDD"/>
    <w:multiLevelType w:val="hybridMultilevel"/>
    <w:tmpl w:val="B238A3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354D17"/>
    <w:multiLevelType w:val="hybridMultilevel"/>
    <w:tmpl w:val="101C46AE"/>
    <w:lvl w:ilvl="0" w:tplc="C8CCE606">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5632C8"/>
    <w:multiLevelType w:val="hybridMultilevel"/>
    <w:tmpl w:val="0EF89E44"/>
    <w:lvl w:ilvl="0" w:tplc="CC80DF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9017923"/>
    <w:multiLevelType w:val="hybridMultilevel"/>
    <w:tmpl w:val="72E07FA6"/>
    <w:lvl w:ilvl="0" w:tplc="1096998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0B351C"/>
    <w:multiLevelType w:val="hybridMultilevel"/>
    <w:tmpl w:val="17E64F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0976D82"/>
    <w:multiLevelType w:val="hybridMultilevel"/>
    <w:tmpl w:val="D73CBDC2"/>
    <w:lvl w:ilvl="0" w:tplc="51DCE2F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C4358B"/>
    <w:multiLevelType w:val="hybridMultilevel"/>
    <w:tmpl w:val="6422C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5F6C50"/>
    <w:multiLevelType w:val="hybridMultilevel"/>
    <w:tmpl w:val="EB3CF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196ED3"/>
    <w:multiLevelType w:val="hybridMultilevel"/>
    <w:tmpl w:val="D4C8B9D2"/>
    <w:lvl w:ilvl="0" w:tplc="FCE2370A">
      <w:start w:val="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33">
    <w:nsid w:val="5B7607D5"/>
    <w:multiLevelType w:val="hybridMultilevel"/>
    <w:tmpl w:val="32345F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5">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0140C9C"/>
    <w:multiLevelType w:val="hybridMultilevel"/>
    <w:tmpl w:val="82629004"/>
    <w:lvl w:ilvl="0" w:tplc="CC80DF9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DC418C"/>
    <w:multiLevelType w:val="hybridMultilevel"/>
    <w:tmpl w:val="9098B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4">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45">
    <w:nsid w:val="7FA11A68"/>
    <w:multiLevelType w:val="hybridMultilevel"/>
    <w:tmpl w:val="9146C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29"/>
  </w:num>
  <w:num w:numId="5">
    <w:abstractNumId w:val="18"/>
  </w:num>
  <w:num w:numId="6">
    <w:abstractNumId w:val="15"/>
  </w:num>
  <w:num w:numId="7">
    <w:abstractNumId w:val="28"/>
  </w:num>
  <w:num w:numId="8">
    <w:abstractNumId w:val="5"/>
  </w:num>
  <w:num w:numId="9">
    <w:abstractNumId w:val="41"/>
  </w:num>
  <w:num w:numId="10">
    <w:abstractNumId w:val="11"/>
  </w:num>
  <w:num w:numId="11">
    <w:abstractNumId w:val="39"/>
  </w:num>
  <w:num w:numId="12">
    <w:abstractNumId w:val="23"/>
  </w:num>
  <w:num w:numId="13">
    <w:abstractNumId w:val="4"/>
  </w:num>
  <w:num w:numId="14">
    <w:abstractNumId w:val="33"/>
  </w:num>
  <w:num w:numId="15">
    <w:abstractNumId w:val="45"/>
  </w:num>
  <w:num w:numId="16">
    <w:abstractNumId w:val="27"/>
  </w:num>
  <w:num w:numId="17">
    <w:abstractNumId w:val="8"/>
  </w:num>
  <w:num w:numId="18">
    <w:abstractNumId w:val="1"/>
  </w:num>
  <w:num w:numId="19">
    <w:abstractNumId w:val="31"/>
  </w:num>
  <w:num w:numId="20">
    <w:abstractNumId w:val="13"/>
  </w:num>
  <w:num w:numId="21">
    <w:abstractNumId w:val="16"/>
  </w:num>
  <w:num w:numId="22">
    <w:abstractNumId w:val="0"/>
  </w:num>
  <w:num w:numId="23">
    <w:abstractNumId w:val="26"/>
  </w:num>
  <w:num w:numId="24">
    <w:abstractNumId w:val="9"/>
  </w:num>
  <w:num w:numId="25">
    <w:abstractNumId w:val="44"/>
  </w:num>
  <w:num w:numId="26">
    <w:abstractNumId w:val="22"/>
  </w:num>
  <w:num w:numId="27">
    <w:abstractNumId w:val="10"/>
  </w:num>
  <w:num w:numId="28">
    <w:abstractNumId w:val="34"/>
  </w:num>
  <w:num w:numId="29">
    <w:abstractNumId w:val="20"/>
  </w:num>
  <w:num w:numId="30">
    <w:abstractNumId w:val="7"/>
  </w:num>
  <w:num w:numId="31">
    <w:abstractNumId w:val="43"/>
  </w:num>
  <w:num w:numId="32">
    <w:abstractNumId w:val="32"/>
  </w:num>
  <w:num w:numId="33">
    <w:abstractNumId w:val="14"/>
  </w:num>
  <w:num w:numId="34">
    <w:abstractNumId w:val="30"/>
  </w:num>
  <w:num w:numId="35">
    <w:abstractNumId w:val="36"/>
  </w:num>
  <w:num w:numId="36">
    <w:abstractNumId w:val="3"/>
  </w:num>
  <w:num w:numId="37">
    <w:abstractNumId w:val="6"/>
  </w:num>
  <w:num w:numId="38">
    <w:abstractNumId w:val="40"/>
  </w:num>
  <w:num w:numId="39">
    <w:abstractNumId w:val="42"/>
  </w:num>
  <w:num w:numId="40">
    <w:abstractNumId w:val="35"/>
  </w:num>
  <w:num w:numId="41">
    <w:abstractNumId w:val="2"/>
  </w:num>
  <w:num w:numId="42">
    <w:abstractNumId w:val="25"/>
  </w:num>
  <w:num w:numId="43">
    <w:abstractNumId w:val="19"/>
  </w:num>
  <w:num w:numId="44">
    <w:abstractNumId w:val="21"/>
  </w:num>
  <w:num w:numId="45">
    <w:abstractNumId w:val="37"/>
  </w:num>
  <w:num w:numId="46">
    <w:abstractNumId w:val="38"/>
  </w:num>
  <w:num w:numId="47">
    <w:abstractNumId w:val="21"/>
    <w:lvlOverride w:ilvl="0">
      <w:startOverride w:val="1"/>
    </w:lvlOverride>
  </w:num>
  <w:num w:numId="48">
    <w:abstractNumId w:val="3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4098">
      <o:colormru v:ext="edit" colors="#ffc"/>
    </o:shapedefaults>
    <o:shapelayout v:ext="edit">
      <o:idmap v:ext="edit" data="2"/>
    </o:shapelayout>
  </w:hdrShapeDefaults>
  <w:footnotePr>
    <w:footnote w:id="-1"/>
    <w:footnote w:id="0"/>
  </w:footnotePr>
  <w:endnotePr>
    <w:endnote w:id="-1"/>
    <w:endnote w:id="0"/>
  </w:endnotePr>
  <w:compat/>
  <w:rsids>
    <w:rsidRoot w:val="008A702C"/>
    <w:rsid w:val="000004D7"/>
    <w:rsid w:val="000007A8"/>
    <w:rsid w:val="00000CFC"/>
    <w:rsid w:val="000014DE"/>
    <w:rsid w:val="000014E2"/>
    <w:rsid w:val="0000386A"/>
    <w:rsid w:val="00003FC7"/>
    <w:rsid w:val="0000416E"/>
    <w:rsid w:val="00004562"/>
    <w:rsid w:val="00005012"/>
    <w:rsid w:val="00006328"/>
    <w:rsid w:val="00006D47"/>
    <w:rsid w:val="00006DEB"/>
    <w:rsid w:val="00007A03"/>
    <w:rsid w:val="000118A5"/>
    <w:rsid w:val="000133E3"/>
    <w:rsid w:val="00013E18"/>
    <w:rsid w:val="0001408B"/>
    <w:rsid w:val="00014F2B"/>
    <w:rsid w:val="00014F82"/>
    <w:rsid w:val="000156F9"/>
    <w:rsid w:val="000157F2"/>
    <w:rsid w:val="00015864"/>
    <w:rsid w:val="000169AE"/>
    <w:rsid w:val="00017398"/>
    <w:rsid w:val="00017F51"/>
    <w:rsid w:val="0002008E"/>
    <w:rsid w:val="0002078C"/>
    <w:rsid w:val="000208E0"/>
    <w:rsid w:val="00021726"/>
    <w:rsid w:val="00021753"/>
    <w:rsid w:val="00022251"/>
    <w:rsid w:val="0002307F"/>
    <w:rsid w:val="000235B4"/>
    <w:rsid w:val="00023843"/>
    <w:rsid w:val="00023CDD"/>
    <w:rsid w:val="00024359"/>
    <w:rsid w:val="0002599B"/>
    <w:rsid w:val="0003030A"/>
    <w:rsid w:val="00030532"/>
    <w:rsid w:val="00030D35"/>
    <w:rsid w:val="00030ED0"/>
    <w:rsid w:val="00031C35"/>
    <w:rsid w:val="000320AC"/>
    <w:rsid w:val="0003344B"/>
    <w:rsid w:val="0003453B"/>
    <w:rsid w:val="00034D4D"/>
    <w:rsid w:val="00035401"/>
    <w:rsid w:val="00035857"/>
    <w:rsid w:val="00035957"/>
    <w:rsid w:val="00037C8F"/>
    <w:rsid w:val="00040285"/>
    <w:rsid w:val="00040A07"/>
    <w:rsid w:val="00040CAB"/>
    <w:rsid w:val="00040E0F"/>
    <w:rsid w:val="000412FB"/>
    <w:rsid w:val="0004139C"/>
    <w:rsid w:val="00041B2B"/>
    <w:rsid w:val="00042864"/>
    <w:rsid w:val="0004346C"/>
    <w:rsid w:val="0004366F"/>
    <w:rsid w:val="000442E6"/>
    <w:rsid w:val="000447D7"/>
    <w:rsid w:val="000447F4"/>
    <w:rsid w:val="00047E82"/>
    <w:rsid w:val="00050F11"/>
    <w:rsid w:val="000521C2"/>
    <w:rsid w:val="0005247D"/>
    <w:rsid w:val="00052486"/>
    <w:rsid w:val="0005281E"/>
    <w:rsid w:val="000532C2"/>
    <w:rsid w:val="00053418"/>
    <w:rsid w:val="00053705"/>
    <w:rsid w:val="00053C08"/>
    <w:rsid w:val="00053E32"/>
    <w:rsid w:val="00054BF7"/>
    <w:rsid w:val="000562DB"/>
    <w:rsid w:val="000562DD"/>
    <w:rsid w:val="00057B84"/>
    <w:rsid w:val="00060C85"/>
    <w:rsid w:val="000612E0"/>
    <w:rsid w:val="00061D88"/>
    <w:rsid w:val="00062262"/>
    <w:rsid w:val="00062B2F"/>
    <w:rsid w:val="00062B34"/>
    <w:rsid w:val="00063594"/>
    <w:rsid w:val="000645D2"/>
    <w:rsid w:val="00064AD3"/>
    <w:rsid w:val="000651F0"/>
    <w:rsid w:val="0006662B"/>
    <w:rsid w:val="00066FD7"/>
    <w:rsid w:val="00071AE8"/>
    <w:rsid w:val="00071B9C"/>
    <w:rsid w:val="000722D7"/>
    <w:rsid w:val="000729A7"/>
    <w:rsid w:val="0007390A"/>
    <w:rsid w:val="00073949"/>
    <w:rsid w:val="00073C3D"/>
    <w:rsid w:val="000754C5"/>
    <w:rsid w:val="00076788"/>
    <w:rsid w:val="00076A73"/>
    <w:rsid w:val="00077745"/>
    <w:rsid w:val="00077975"/>
    <w:rsid w:val="0008084F"/>
    <w:rsid w:val="00081AA3"/>
    <w:rsid w:val="000833EC"/>
    <w:rsid w:val="00083D0A"/>
    <w:rsid w:val="00084901"/>
    <w:rsid w:val="00084DE8"/>
    <w:rsid w:val="0008553A"/>
    <w:rsid w:val="00085552"/>
    <w:rsid w:val="00085744"/>
    <w:rsid w:val="00086AF2"/>
    <w:rsid w:val="00090C5F"/>
    <w:rsid w:val="00090F35"/>
    <w:rsid w:val="000917DC"/>
    <w:rsid w:val="00092481"/>
    <w:rsid w:val="0009323C"/>
    <w:rsid w:val="000956E8"/>
    <w:rsid w:val="000A01C6"/>
    <w:rsid w:val="000A0287"/>
    <w:rsid w:val="000A07D6"/>
    <w:rsid w:val="000A0BE7"/>
    <w:rsid w:val="000A1D93"/>
    <w:rsid w:val="000A3956"/>
    <w:rsid w:val="000A3AE4"/>
    <w:rsid w:val="000A3C2B"/>
    <w:rsid w:val="000A4F9C"/>
    <w:rsid w:val="000A5400"/>
    <w:rsid w:val="000A6F9C"/>
    <w:rsid w:val="000A7AD2"/>
    <w:rsid w:val="000B0E78"/>
    <w:rsid w:val="000B143E"/>
    <w:rsid w:val="000B1B76"/>
    <w:rsid w:val="000B1D49"/>
    <w:rsid w:val="000B2C66"/>
    <w:rsid w:val="000B2F86"/>
    <w:rsid w:val="000B30F3"/>
    <w:rsid w:val="000B3E27"/>
    <w:rsid w:val="000B4134"/>
    <w:rsid w:val="000B4C27"/>
    <w:rsid w:val="000B6D38"/>
    <w:rsid w:val="000B7331"/>
    <w:rsid w:val="000B7D39"/>
    <w:rsid w:val="000C1241"/>
    <w:rsid w:val="000C1CF5"/>
    <w:rsid w:val="000C2918"/>
    <w:rsid w:val="000C2ABC"/>
    <w:rsid w:val="000C2D0F"/>
    <w:rsid w:val="000C3A54"/>
    <w:rsid w:val="000C3DF4"/>
    <w:rsid w:val="000C4CFF"/>
    <w:rsid w:val="000C670A"/>
    <w:rsid w:val="000C68AE"/>
    <w:rsid w:val="000C7F80"/>
    <w:rsid w:val="000D13E4"/>
    <w:rsid w:val="000D298B"/>
    <w:rsid w:val="000D2A94"/>
    <w:rsid w:val="000D31FE"/>
    <w:rsid w:val="000D43E9"/>
    <w:rsid w:val="000D57B6"/>
    <w:rsid w:val="000D5800"/>
    <w:rsid w:val="000D6951"/>
    <w:rsid w:val="000D77E2"/>
    <w:rsid w:val="000E34A9"/>
    <w:rsid w:val="000E389B"/>
    <w:rsid w:val="000E3F83"/>
    <w:rsid w:val="000E56EA"/>
    <w:rsid w:val="000E5B05"/>
    <w:rsid w:val="000E688C"/>
    <w:rsid w:val="000E6F40"/>
    <w:rsid w:val="000E7368"/>
    <w:rsid w:val="000F04C2"/>
    <w:rsid w:val="000F1445"/>
    <w:rsid w:val="000F145B"/>
    <w:rsid w:val="000F158C"/>
    <w:rsid w:val="000F2699"/>
    <w:rsid w:val="000F2D73"/>
    <w:rsid w:val="000F31D2"/>
    <w:rsid w:val="000F5172"/>
    <w:rsid w:val="000F629F"/>
    <w:rsid w:val="000F70E7"/>
    <w:rsid w:val="001000A5"/>
    <w:rsid w:val="001012F7"/>
    <w:rsid w:val="00102BCE"/>
    <w:rsid w:val="00102CB6"/>
    <w:rsid w:val="001035B5"/>
    <w:rsid w:val="00103E14"/>
    <w:rsid w:val="001055F0"/>
    <w:rsid w:val="001061DE"/>
    <w:rsid w:val="001061E8"/>
    <w:rsid w:val="00107099"/>
    <w:rsid w:val="00107A76"/>
    <w:rsid w:val="00110265"/>
    <w:rsid w:val="001110DD"/>
    <w:rsid w:val="00111332"/>
    <w:rsid w:val="00111515"/>
    <w:rsid w:val="00111C5E"/>
    <w:rsid w:val="00112404"/>
    <w:rsid w:val="0011242C"/>
    <w:rsid w:val="00114BF8"/>
    <w:rsid w:val="001151CA"/>
    <w:rsid w:val="001155A7"/>
    <w:rsid w:val="001170B5"/>
    <w:rsid w:val="00117299"/>
    <w:rsid w:val="0011743D"/>
    <w:rsid w:val="001177B9"/>
    <w:rsid w:val="001202E7"/>
    <w:rsid w:val="00120D30"/>
    <w:rsid w:val="0012114A"/>
    <w:rsid w:val="00121792"/>
    <w:rsid w:val="00122D57"/>
    <w:rsid w:val="00122EEB"/>
    <w:rsid w:val="0012340D"/>
    <w:rsid w:val="0012345B"/>
    <w:rsid w:val="001235FE"/>
    <w:rsid w:val="0012472E"/>
    <w:rsid w:val="00125FC4"/>
    <w:rsid w:val="00126A64"/>
    <w:rsid w:val="00127CD1"/>
    <w:rsid w:val="001304A3"/>
    <w:rsid w:val="001304E4"/>
    <w:rsid w:val="00130C42"/>
    <w:rsid w:val="00131A30"/>
    <w:rsid w:val="00131C78"/>
    <w:rsid w:val="00132153"/>
    <w:rsid w:val="00133238"/>
    <w:rsid w:val="00133315"/>
    <w:rsid w:val="00133616"/>
    <w:rsid w:val="00133BEA"/>
    <w:rsid w:val="0013585C"/>
    <w:rsid w:val="00136ACE"/>
    <w:rsid w:val="00140563"/>
    <w:rsid w:val="00140863"/>
    <w:rsid w:val="001413E4"/>
    <w:rsid w:val="0014245F"/>
    <w:rsid w:val="00142685"/>
    <w:rsid w:val="00143661"/>
    <w:rsid w:val="0014368A"/>
    <w:rsid w:val="001444B5"/>
    <w:rsid w:val="00146227"/>
    <w:rsid w:val="00146A33"/>
    <w:rsid w:val="00147DB4"/>
    <w:rsid w:val="00150A7C"/>
    <w:rsid w:val="00152BE3"/>
    <w:rsid w:val="00153B0B"/>
    <w:rsid w:val="0015432B"/>
    <w:rsid w:val="0015477B"/>
    <w:rsid w:val="0015541A"/>
    <w:rsid w:val="00155A64"/>
    <w:rsid w:val="0015603A"/>
    <w:rsid w:val="00156D8A"/>
    <w:rsid w:val="00156DC8"/>
    <w:rsid w:val="00157F58"/>
    <w:rsid w:val="0016044B"/>
    <w:rsid w:val="001609E4"/>
    <w:rsid w:val="00160F06"/>
    <w:rsid w:val="0016173F"/>
    <w:rsid w:val="00161911"/>
    <w:rsid w:val="00161C21"/>
    <w:rsid w:val="00162150"/>
    <w:rsid w:val="00162A95"/>
    <w:rsid w:val="00163570"/>
    <w:rsid w:val="00163E33"/>
    <w:rsid w:val="001654ED"/>
    <w:rsid w:val="0017272E"/>
    <w:rsid w:val="00172CEF"/>
    <w:rsid w:val="00172ED5"/>
    <w:rsid w:val="00173BA5"/>
    <w:rsid w:val="00174AE0"/>
    <w:rsid w:val="00175B64"/>
    <w:rsid w:val="00176F89"/>
    <w:rsid w:val="00180031"/>
    <w:rsid w:val="001805D4"/>
    <w:rsid w:val="001823B4"/>
    <w:rsid w:val="0018242C"/>
    <w:rsid w:val="00182F07"/>
    <w:rsid w:val="00183950"/>
    <w:rsid w:val="00184012"/>
    <w:rsid w:val="00184D4C"/>
    <w:rsid w:val="00184E26"/>
    <w:rsid w:val="00185366"/>
    <w:rsid w:val="00185374"/>
    <w:rsid w:val="00185DCA"/>
    <w:rsid w:val="0018664C"/>
    <w:rsid w:val="00186FA0"/>
    <w:rsid w:val="0018727F"/>
    <w:rsid w:val="001872F1"/>
    <w:rsid w:val="00187426"/>
    <w:rsid w:val="00190213"/>
    <w:rsid w:val="00190E5C"/>
    <w:rsid w:val="001929DF"/>
    <w:rsid w:val="00192AE0"/>
    <w:rsid w:val="00194207"/>
    <w:rsid w:val="00194C71"/>
    <w:rsid w:val="001959C1"/>
    <w:rsid w:val="00195A7B"/>
    <w:rsid w:val="00195EAE"/>
    <w:rsid w:val="00196C74"/>
    <w:rsid w:val="00197D5A"/>
    <w:rsid w:val="001A03FD"/>
    <w:rsid w:val="001A1CA3"/>
    <w:rsid w:val="001A2484"/>
    <w:rsid w:val="001A2D1D"/>
    <w:rsid w:val="001A30E4"/>
    <w:rsid w:val="001A4E4D"/>
    <w:rsid w:val="001A60F9"/>
    <w:rsid w:val="001B05A7"/>
    <w:rsid w:val="001B191D"/>
    <w:rsid w:val="001B1BB6"/>
    <w:rsid w:val="001B2083"/>
    <w:rsid w:val="001B2718"/>
    <w:rsid w:val="001B2C2C"/>
    <w:rsid w:val="001B3AC8"/>
    <w:rsid w:val="001B4016"/>
    <w:rsid w:val="001B41B7"/>
    <w:rsid w:val="001B5F2F"/>
    <w:rsid w:val="001B62AB"/>
    <w:rsid w:val="001B68B1"/>
    <w:rsid w:val="001B7A94"/>
    <w:rsid w:val="001C089F"/>
    <w:rsid w:val="001C1020"/>
    <w:rsid w:val="001C219E"/>
    <w:rsid w:val="001C2837"/>
    <w:rsid w:val="001C29C5"/>
    <w:rsid w:val="001C43D0"/>
    <w:rsid w:val="001C464C"/>
    <w:rsid w:val="001C47B8"/>
    <w:rsid w:val="001C51E4"/>
    <w:rsid w:val="001C5B91"/>
    <w:rsid w:val="001C67E2"/>
    <w:rsid w:val="001C696A"/>
    <w:rsid w:val="001D2029"/>
    <w:rsid w:val="001D23C3"/>
    <w:rsid w:val="001D2C22"/>
    <w:rsid w:val="001D2CDB"/>
    <w:rsid w:val="001D3632"/>
    <w:rsid w:val="001D3871"/>
    <w:rsid w:val="001D4744"/>
    <w:rsid w:val="001D4C65"/>
    <w:rsid w:val="001D5994"/>
    <w:rsid w:val="001D6147"/>
    <w:rsid w:val="001D6B63"/>
    <w:rsid w:val="001D7B08"/>
    <w:rsid w:val="001D7DF7"/>
    <w:rsid w:val="001E0042"/>
    <w:rsid w:val="001E02C7"/>
    <w:rsid w:val="001E16F3"/>
    <w:rsid w:val="001E1C2F"/>
    <w:rsid w:val="001E1CEC"/>
    <w:rsid w:val="001E29D5"/>
    <w:rsid w:val="001E2A35"/>
    <w:rsid w:val="001E2A70"/>
    <w:rsid w:val="001E2D8A"/>
    <w:rsid w:val="001E2E90"/>
    <w:rsid w:val="001E30E1"/>
    <w:rsid w:val="001E414A"/>
    <w:rsid w:val="001E4980"/>
    <w:rsid w:val="001E6EBD"/>
    <w:rsid w:val="001E79BE"/>
    <w:rsid w:val="001E7A1A"/>
    <w:rsid w:val="001F09F4"/>
    <w:rsid w:val="001F2C09"/>
    <w:rsid w:val="001F3E31"/>
    <w:rsid w:val="001F551B"/>
    <w:rsid w:val="001F55DA"/>
    <w:rsid w:val="001F5A95"/>
    <w:rsid w:val="001F6D2B"/>
    <w:rsid w:val="001F711D"/>
    <w:rsid w:val="001F7361"/>
    <w:rsid w:val="001F7B31"/>
    <w:rsid w:val="0020017F"/>
    <w:rsid w:val="002017A0"/>
    <w:rsid w:val="00202BBC"/>
    <w:rsid w:val="00202DF6"/>
    <w:rsid w:val="00203166"/>
    <w:rsid w:val="00203578"/>
    <w:rsid w:val="00203FD2"/>
    <w:rsid w:val="00204628"/>
    <w:rsid w:val="0020475C"/>
    <w:rsid w:val="00205610"/>
    <w:rsid w:val="00205CD9"/>
    <w:rsid w:val="00205DC3"/>
    <w:rsid w:val="00206EB3"/>
    <w:rsid w:val="00206EF1"/>
    <w:rsid w:val="002071E9"/>
    <w:rsid w:val="00207C90"/>
    <w:rsid w:val="00207F9D"/>
    <w:rsid w:val="0021156D"/>
    <w:rsid w:val="002126C8"/>
    <w:rsid w:val="002133D1"/>
    <w:rsid w:val="00213A37"/>
    <w:rsid w:val="00214769"/>
    <w:rsid w:val="002159EE"/>
    <w:rsid w:val="002161DF"/>
    <w:rsid w:val="00216E60"/>
    <w:rsid w:val="00217050"/>
    <w:rsid w:val="00220B0C"/>
    <w:rsid w:val="0022253C"/>
    <w:rsid w:val="00223EB9"/>
    <w:rsid w:val="00224338"/>
    <w:rsid w:val="002243E5"/>
    <w:rsid w:val="00230648"/>
    <w:rsid w:val="00231418"/>
    <w:rsid w:val="002316AB"/>
    <w:rsid w:val="002326BE"/>
    <w:rsid w:val="00232D51"/>
    <w:rsid w:val="00232E35"/>
    <w:rsid w:val="0023363E"/>
    <w:rsid w:val="00233BEA"/>
    <w:rsid w:val="00234155"/>
    <w:rsid w:val="00234993"/>
    <w:rsid w:val="0023524D"/>
    <w:rsid w:val="002358EA"/>
    <w:rsid w:val="00235E81"/>
    <w:rsid w:val="002360ED"/>
    <w:rsid w:val="00236498"/>
    <w:rsid w:val="00237181"/>
    <w:rsid w:val="002374CE"/>
    <w:rsid w:val="00237C2B"/>
    <w:rsid w:val="00240114"/>
    <w:rsid w:val="002402D9"/>
    <w:rsid w:val="0024053B"/>
    <w:rsid w:val="00240AB6"/>
    <w:rsid w:val="002410E8"/>
    <w:rsid w:val="002419C2"/>
    <w:rsid w:val="002433D3"/>
    <w:rsid w:val="00243708"/>
    <w:rsid w:val="0024380F"/>
    <w:rsid w:val="0024396C"/>
    <w:rsid w:val="002468F8"/>
    <w:rsid w:val="002469FB"/>
    <w:rsid w:val="00246FF6"/>
    <w:rsid w:val="00251C6B"/>
    <w:rsid w:val="00251DCA"/>
    <w:rsid w:val="002524AE"/>
    <w:rsid w:val="002527E0"/>
    <w:rsid w:val="00253240"/>
    <w:rsid w:val="002544A0"/>
    <w:rsid w:val="00254600"/>
    <w:rsid w:val="00254AD2"/>
    <w:rsid w:val="002551DF"/>
    <w:rsid w:val="00255742"/>
    <w:rsid w:val="002559C8"/>
    <w:rsid w:val="002570A4"/>
    <w:rsid w:val="00257AB4"/>
    <w:rsid w:val="002607FE"/>
    <w:rsid w:val="00260F4C"/>
    <w:rsid w:val="002624B2"/>
    <w:rsid w:val="002634BD"/>
    <w:rsid w:val="00263DD9"/>
    <w:rsid w:val="00264E35"/>
    <w:rsid w:val="002658F1"/>
    <w:rsid w:val="00266956"/>
    <w:rsid w:val="002714B3"/>
    <w:rsid w:val="00271EF1"/>
    <w:rsid w:val="002722A7"/>
    <w:rsid w:val="00273ABE"/>
    <w:rsid w:val="00273F1C"/>
    <w:rsid w:val="002741F2"/>
    <w:rsid w:val="00275E3D"/>
    <w:rsid w:val="00280515"/>
    <w:rsid w:val="002824BB"/>
    <w:rsid w:val="0028304B"/>
    <w:rsid w:val="00285251"/>
    <w:rsid w:val="00286C83"/>
    <w:rsid w:val="00287AF7"/>
    <w:rsid w:val="0029107C"/>
    <w:rsid w:val="00291970"/>
    <w:rsid w:val="00291A06"/>
    <w:rsid w:val="00293BA3"/>
    <w:rsid w:val="00293CCF"/>
    <w:rsid w:val="0029435D"/>
    <w:rsid w:val="00294A10"/>
    <w:rsid w:val="00294D7A"/>
    <w:rsid w:val="0029605A"/>
    <w:rsid w:val="00296105"/>
    <w:rsid w:val="00296E89"/>
    <w:rsid w:val="0029748A"/>
    <w:rsid w:val="002A0009"/>
    <w:rsid w:val="002A03C6"/>
    <w:rsid w:val="002A150D"/>
    <w:rsid w:val="002A19BE"/>
    <w:rsid w:val="002A1C4E"/>
    <w:rsid w:val="002A1EBC"/>
    <w:rsid w:val="002A222C"/>
    <w:rsid w:val="002A24CC"/>
    <w:rsid w:val="002A3C98"/>
    <w:rsid w:val="002A48A3"/>
    <w:rsid w:val="002A560C"/>
    <w:rsid w:val="002A60D1"/>
    <w:rsid w:val="002A6F04"/>
    <w:rsid w:val="002A6F19"/>
    <w:rsid w:val="002B05D1"/>
    <w:rsid w:val="002B0804"/>
    <w:rsid w:val="002B20CB"/>
    <w:rsid w:val="002B2187"/>
    <w:rsid w:val="002B3374"/>
    <w:rsid w:val="002B3524"/>
    <w:rsid w:val="002B3ABB"/>
    <w:rsid w:val="002B50D4"/>
    <w:rsid w:val="002B58C8"/>
    <w:rsid w:val="002B63B6"/>
    <w:rsid w:val="002B66AE"/>
    <w:rsid w:val="002C08BF"/>
    <w:rsid w:val="002C0BB3"/>
    <w:rsid w:val="002C30D1"/>
    <w:rsid w:val="002C3D49"/>
    <w:rsid w:val="002C4CEB"/>
    <w:rsid w:val="002C5961"/>
    <w:rsid w:val="002C7192"/>
    <w:rsid w:val="002C71E0"/>
    <w:rsid w:val="002C779D"/>
    <w:rsid w:val="002C7B7C"/>
    <w:rsid w:val="002C7CB9"/>
    <w:rsid w:val="002D0791"/>
    <w:rsid w:val="002D0A0C"/>
    <w:rsid w:val="002D1204"/>
    <w:rsid w:val="002D2B61"/>
    <w:rsid w:val="002D5161"/>
    <w:rsid w:val="002D5B0B"/>
    <w:rsid w:val="002D7AF8"/>
    <w:rsid w:val="002D7F79"/>
    <w:rsid w:val="002E1795"/>
    <w:rsid w:val="002E18C3"/>
    <w:rsid w:val="002E1ECA"/>
    <w:rsid w:val="002E1FE8"/>
    <w:rsid w:val="002E27BA"/>
    <w:rsid w:val="002E3B0E"/>
    <w:rsid w:val="002E4AEB"/>
    <w:rsid w:val="002E7549"/>
    <w:rsid w:val="002F0471"/>
    <w:rsid w:val="002F2E2D"/>
    <w:rsid w:val="002F309F"/>
    <w:rsid w:val="002F3BA0"/>
    <w:rsid w:val="002F5168"/>
    <w:rsid w:val="002F55F0"/>
    <w:rsid w:val="002F667A"/>
    <w:rsid w:val="002F66AA"/>
    <w:rsid w:val="002F6C73"/>
    <w:rsid w:val="002F7384"/>
    <w:rsid w:val="0030033D"/>
    <w:rsid w:val="0030057F"/>
    <w:rsid w:val="003007A5"/>
    <w:rsid w:val="00300FBC"/>
    <w:rsid w:val="00301588"/>
    <w:rsid w:val="0030383B"/>
    <w:rsid w:val="003049D5"/>
    <w:rsid w:val="00304C00"/>
    <w:rsid w:val="00304E88"/>
    <w:rsid w:val="00305E26"/>
    <w:rsid w:val="00306089"/>
    <w:rsid w:val="003064C9"/>
    <w:rsid w:val="003069F6"/>
    <w:rsid w:val="0030775A"/>
    <w:rsid w:val="00307DD7"/>
    <w:rsid w:val="00310694"/>
    <w:rsid w:val="00310BCA"/>
    <w:rsid w:val="0031123E"/>
    <w:rsid w:val="003119C7"/>
    <w:rsid w:val="003126AB"/>
    <w:rsid w:val="00312757"/>
    <w:rsid w:val="00312AB4"/>
    <w:rsid w:val="00314306"/>
    <w:rsid w:val="00315D7B"/>
    <w:rsid w:val="0031756B"/>
    <w:rsid w:val="00317C3D"/>
    <w:rsid w:val="00323521"/>
    <w:rsid w:val="00323A34"/>
    <w:rsid w:val="003261AB"/>
    <w:rsid w:val="0032623B"/>
    <w:rsid w:val="003267F4"/>
    <w:rsid w:val="003275A3"/>
    <w:rsid w:val="00330C78"/>
    <w:rsid w:val="00330F43"/>
    <w:rsid w:val="00332B05"/>
    <w:rsid w:val="00332C47"/>
    <w:rsid w:val="003332D9"/>
    <w:rsid w:val="003336E7"/>
    <w:rsid w:val="003344D3"/>
    <w:rsid w:val="003344EA"/>
    <w:rsid w:val="00335F8E"/>
    <w:rsid w:val="00341EC6"/>
    <w:rsid w:val="0034315B"/>
    <w:rsid w:val="003440B2"/>
    <w:rsid w:val="00344B86"/>
    <w:rsid w:val="003454A1"/>
    <w:rsid w:val="0034554E"/>
    <w:rsid w:val="00345DEE"/>
    <w:rsid w:val="003461CB"/>
    <w:rsid w:val="00346FC9"/>
    <w:rsid w:val="00347569"/>
    <w:rsid w:val="00347712"/>
    <w:rsid w:val="00350EBD"/>
    <w:rsid w:val="003511AC"/>
    <w:rsid w:val="003511B5"/>
    <w:rsid w:val="003520EC"/>
    <w:rsid w:val="00352294"/>
    <w:rsid w:val="00353A68"/>
    <w:rsid w:val="00353CD0"/>
    <w:rsid w:val="0035400E"/>
    <w:rsid w:val="0035484E"/>
    <w:rsid w:val="003548CA"/>
    <w:rsid w:val="00357940"/>
    <w:rsid w:val="00357A55"/>
    <w:rsid w:val="00360910"/>
    <w:rsid w:val="00361B20"/>
    <w:rsid w:val="00364B0D"/>
    <w:rsid w:val="0036544D"/>
    <w:rsid w:val="00365569"/>
    <w:rsid w:val="00366621"/>
    <w:rsid w:val="00366F15"/>
    <w:rsid w:val="0036796B"/>
    <w:rsid w:val="0037050F"/>
    <w:rsid w:val="00370B89"/>
    <w:rsid w:val="00372430"/>
    <w:rsid w:val="00373C04"/>
    <w:rsid w:val="00380597"/>
    <w:rsid w:val="00380ACC"/>
    <w:rsid w:val="00380AF6"/>
    <w:rsid w:val="00381541"/>
    <w:rsid w:val="0038167C"/>
    <w:rsid w:val="0038282F"/>
    <w:rsid w:val="00382839"/>
    <w:rsid w:val="00384DAE"/>
    <w:rsid w:val="00385EE1"/>
    <w:rsid w:val="00386422"/>
    <w:rsid w:val="00386B2A"/>
    <w:rsid w:val="00386E19"/>
    <w:rsid w:val="00387579"/>
    <w:rsid w:val="00387A0F"/>
    <w:rsid w:val="0039175A"/>
    <w:rsid w:val="00391AF7"/>
    <w:rsid w:val="0039217A"/>
    <w:rsid w:val="003928D1"/>
    <w:rsid w:val="00393405"/>
    <w:rsid w:val="00394167"/>
    <w:rsid w:val="00395B51"/>
    <w:rsid w:val="003964A6"/>
    <w:rsid w:val="003965C1"/>
    <w:rsid w:val="00397577"/>
    <w:rsid w:val="003A1ADE"/>
    <w:rsid w:val="003A3B50"/>
    <w:rsid w:val="003A4E2E"/>
    <w:rsid w:val="003A5581"/>
    <w:rsid w:val="003A57C0"/>
    <w:rsid w:val="003A5B96"/>
    <w:rsid w:val="003A5CEF"/>
    <w:rsid w:val="003A6CA9"/>
    <w:rsid w:val="003A78D1"/>
    <w:rsid w:val="003B0086"/>
    <w:rsid w:val="003B099C"/>
    <w:rsid w:val="003B0F71"/>
    <w:rsid w:val="003B1245"/>
    <w:rsid w:val="003B2F9B"/>
    <w:rsid w:val="003B3872"/>
    <w:rsid w:val="003B46C3"/>
    <w:rsid w:val="003B4E90"/>
    <w:rsid w:val="003B4EA1"/>
    <w:rsid w:val="003B6470"/>
    <w:rsid w:val="003C1C08"/>
    <w:rsid w:val="003C1F7A"/>
    <w:rsid w:val="003C41ED"/>
    <w:rsid w:val="003C42B0"/>
    <w:rsid w:val="003C4B5C"/>
    <w:rsid w:val="003C4EB5"/>
    <w:rsid w:val="003C4FB2"/>
    <w:rsid w:val="003C57A0"/>
    <w:rsid w:val="003C6BE9"/>
    <w:rsid w:val="003C7303"/>
    <w:rsid w:val="003C76EC"/>
    <w:rsid w:val="003D0F90"/>
    <w:rsid w:val="003D16B8"/>
    <w:rsid w:val="003D1B6C"/>
    <w:rsid w:val="003D2668"/>
    <w:rsid w:val="003D29C2"/>
    <w:rsid w:val="003D4C5B"/>
    <w:rsid w:val="003D5596"/>
    <w:rsid w:val="003D6EC0"/>
    <w:rsid w:val="003D7216"/>
    <w:rsid w:val="003D759E"/>
    <w:rsid w:val="003E2762"/>
    <w:rsid w:val="003E2F9A"/>
    <w:rsid w:val="003E35F9"/>
    <w:rsid w:val="003E377A"/>
    <w:rsid w:val="003E42AC"/>
    <w:rsid w:val="003E6CCF"/>
    <w:rsid w:val="003E76CD"/>
    <w:rsid w:val="003E7A4F"/>
    <w:rsid w:val="003F04C3"/>
    <w:rsid w:val="003F12F5"/>
    <w:rsid w:val="003F24D7"/>
    <w:rsid w:val="003F3AD9"/>
    <w:rsid w:val="003F3F41"/>
    <w:rsid w:val="003F4E7E"/>
    <w:rsid w:val="003F4F81"/>
    <w:rsid w:val="003F59FF"/>
    <w:rsid w:val="003F6EFD"/>
    <w:rsid w:val="003F7F11"/>
    <w:rsid w:val="00400B86"/>
    <w:rsid w:val="00400F11"/>
    <w:rsid w:val="004015BD"/>
    <w:rsid w:val="00401EDA"/>
    <w:rsid w:val="0040228E"/>
    <w:rsid w:val="004027A3"/>
    <w:rsid w:val="004028CE"/>
    <w:rsid w:val="00404AD3"/>
    <w:rsid w:val="00404ED0"/>
    <w:rsid w:val="004056CA"/>
    <w:rsid w:val="0040657D"/>
    <w:rsid w:val="004068B5"/>
    <w:rsid w:val="00406E10"/>
    <w:rsid w:val="00407403"/>
    <w:rsid w:val="00407B6E"/>
    <w:rsid w:val="0041098B"/>
    <w:rsid w:val="0041197C"/>
    <w:rsid w:val="00415609"/>
    <w:rsid w:val="004161D2"/>
    <w:rsid w:val="00416C36"/>
    <w:rsid w:val="00416CCE"/>
    <w:rsid w:val="00416DC4"/>
    <w:rsid w:val="00417380"/>
    <w:rsid w:val="0041758D"/>
    <w:rsid w:val="00420377"/>
    <w:rsid w:val="00421BB0"/>
    <w:rsid w:val="00422A90"/>
    <w:rsid w:val="004233BA"/>
    <w:rsid w:val="00423D13"/>
    <w:rsid w:val="00423D2F"/>
    <w:rsid w:val="00424569"/>
    <w:rsid w:val="00425FF7"/>
    <w:rsid w:val="004270A6"/>
    <w:rsid w:val="00427273"/>
    <w:rsid w:val="004272C5"/>
    <w:rsid w:val="004278C1"/>
    <w:rsid w:val="00427CC6"/>
    <w:rsid w:val="00430511"/>
    <w:rsid w:val="00431B67"/>
    <w:rsid w:val="00432794"/>
    <w:rsid w:val="004329AC"/>
    <w:rsid w:val="0043394A"/>
    <w:rsid w:val="00433969"/>
    <w:rsid w:val="00434EAD"/>
    <w:rsid w:val="004359FF"/>
    <w:rsid w:val="00436BE6"/>
    <w:rsid w:val="00437296"/>
    <w:rsid w:val="0043786C"/>
    <w:rsid w:val="00437C39"/>
    <w:rsid w:val="004408F0"/>
    <w:rsid w:val="00441C0E"/>
    <w:rsid w:val="00441D35"/>
    <w:rsid w:val="00442BF7"/>
    <w:rsid w:val="00442FAE"/>
    <w:rsid w:val="00443FE5"/>
    <w:rsid w:val="0044496A"/>
    <w:rsid w:val="004450DD"/>
    <w:rsid w:val="00445191"/>
    <w:rsid w:val="00445300"/>
    <w:rsid w:val="004455B2"/>
    <w:rsid w:val="00446E33"/>
    <w:rsid w:val="004470A9"/>
    <w:rsid w:val="00447131"/>
    <w:rsid w:val="0045014E"/>
    <w:rsid w:val="00450BDA"/>
    <w:rsid w:val="00450CA7"/>
    <w:rsid w:val="00450D4C"/>
    <w:rsid w:val="004513A6"/>
    <w:rsid w:val="004515BC"/>
    <w:rsid w:val="0045368C"/>
    <w:rsid w:val="004539E2"/>
    <w:rsid w:val="00453B68"/>
    <w:rsid w:val="004557F5"/>
    <w:rsid w:val="00455AE3"/>
    <w:rsid w:val="00456F74"/>
    <w:rsid w:val="00457673"/>
    <w:rsid w:val="00460488"/>
    <w:rsid w:val="00461224"/>
    <w:rsid w:val="004613FA"/>
    <w:rsid w:val="00461AE4"/>
    <w:rsid w:val="00462D93"/>
    <w:rsid w:val="00464E04"/>
    <w:rsid w:val="00464FA8"/>
    <w:rsid w:val="00465A7A"/>
    <w:rsid w:val="004666A4"/>
    <w:rsid w:val="004666D6"/>
    <w:rsid w:val="004705FD"/>
    <w:rsid w:val="004725C5"/>
    <w:rsid w:val="00472A96"/>
    <w:rsid w:val="00474C2C"/>
    <w:rsid w:val="00475330"/>
    <w:rsid w:val="004756E8"/>
    <w:rsid w:val="00475F97"/>
    <w:rsid w:val="00476387"/>
    <w:rsid w:val="004809E7"/>
    <w:rsid w:val="00480B03"/>
    <w:rsid w:val="00480F5C"/>
    <w:rsid w:val="00482A7C"/>
    <w:rsid w:val="004836F3"/>
    <w:rsid w:val="00484256"/>
    <w:rsid w:val="0048437A"/>
    <w:rsid w:val="00484B7A"/>
    <w:rsid w:val="004852D4"/>
    <w:rsid w:val="00485D93"/>
    <w:rsid w:val="004875EE"/>
    <w:rsid w:val="004908B2"/>
    <w:rsid w:val="00491035"/>
    <w:rsid w:val="0049282A"/>
    <w:rsid w:val="00492835"/>
    <w:rsid w:val="00494502"/>
    <w:rsid w:val="004948E3"/>
    <w:rsid w:val="00494ACA"/>
    <w:rsid w:val="00495EA1"/>
    <w:rsid w:val="00496491"/>
    <w:rsid w:val="00496AB8"/>
    <w:rsid w:val="00496E90"/>
    <w:rsid w:val="004A0A7C"/>
    <w:rsid w:val="004A12A8"/>
    <w:rsid w:val="004A185F"/>
    <w:rsid w:val="004A4685"/>
    <w:rsid w:val="004A4C4E"/>
    <w:rsid w:val="004A5B02"/>
    <w:rsid w:val="004A692F"/>
    <w:rsid w:val="004A721B"/>
    <w:rsid w:val="004B3927"/>
    <w:rsid w:val="004B3AA6"/>
    <w:rsid w:val="004B4269"/>
    <w:rsid w:val="004B4E1E"/>
    <w:rsid w:val="004B543F"/>
    <w:rsid w:val="004B6548"/>
    <w:rsid w:val="004C0D38"/>
    <w:rsid w:val="004C0D89"/>
    <w:rsid w:val="004C219F"/>
    <w:rsid w:val="004C4900"/>
    <w:rsid w:val="004D0EC5"/>
    <w:rsid w:val="004D1141"/>
    <w:rsid w:val="004D1915"/>
    <w:rsid w:val="004D1A4A"/>
    <w:rsid w:val="004D1B94"/>
    <w:rsid w:val="004D23E0"/>
    <w:rsid w:val="004D4E80"/>
    <w:rsid w:val="004D6DC1"/>
    <w:rsid w:val="004D7356"/>
    <w:rsid w:val="004D7BE9"/>
    <w:rsid w:val="004E007D"/>
    <w:rsid w:val="004E1394"/>
    <w:rsid w:val="004E21F3"/>
    <w:rsid w:val="004E297A"/>
    <w:rsid w:val="004E3FDB"/>
    <w:rsid w:val="004E47C1"/>
    <w:rsid w:val="004E570D"/>
    <w:rsid w:val="004E759B"/>
    <w:rsid w:val="004E7AE5"/>
    <w:rsid w:val="004F09F2"/>
    <w:rsid w:val="004F3D46"/>
    <w:rsid w:val="004F54F5"/>
    <w:rsid w:val="004F74BC"/>
    <w:rsid w:val="00500472"/>
    <w:rsid w:val="00500E28"/>
    <w:rsid w:val="00504247"/>
    <w:rsid w:val="00504375"/>
    <w:rsid w:val="005046F8"/>
    <w:rsid w:val="0050494B"/>
    <w:rsid w:val="00504D09"/>
    <w:rsid w:val="00505724"/>
    <w:rsid w:val="00505EDA"/>
    <w:rsid w:val="005066D3"/>
    <w:rsid w:val="00507C2B"/>
    <w:rsid w:val="00507C77"/>
    <w:rsid w:val="00507CF7"/>
    <w:rsid w:val="00510DC6"/>
    <w:rsid w:val="005115D5"/>
    <w:rsid w:val="00511AD6"/>
    <w:rsid w:val="00512A83"/>
    <w:rsid w:val="00514CFB"/>
    <w:rsid w:val="005151A4"/>
    <w:rsid w:val="00515542"/>
    <w:rsid w:val="00521C9F"/>
    <w:rsid w:val="005225C0"/>
    <w:rsid w:val="0052387F"/>
    <w:rsid w:val="005249D0"/>
    <w:rsid w:val="00525635"/>
    <w:rsid w:val="0053081A"/>
    <w:rsid w:val="00531BD5"/>
    <w:rsid w:val="005336B1"/>
    <w:rsid w:val="00535CA0"/>
    <w:rsid w:val="00537C19"/>
    <w:rsid w:val="00540B38"/>
    <w:rsid w:val="00540BBB"/>
    <w:rsid w:val="00541196"/>
    <w:rsid w:val="005419D7"/>
    <w:rsid w:val="00542892"/>
    <w:rsid w:val="0054391C"/>
    <w:rsid w:val="00543E1E"/>
    <w:rsid w:val="00545F89"/>
    <w:rsid w:val="00547774"/>
    <w:rsid w:val="005477F4"/>
    <w:rsid w:val="00547909"/>
    <w:rsid w:val="00547C40"/>
    <w:rsid w:val="00547EB7"/>
    <w:rsid w:val="0055024A"/>
    <w:rsid w:val="00552846"/>
    <w:rsid w:val="00552AB8"/>
    <w:rsid w:val="00553B34"/>
    <w:rsid w:val="0055459A"/>
    <w:rsid w:val="00554C9C"/>
    <w:rsid w:val="00556078"/>
    <w:rsid w:val="005566B9"/>
    <w:rsid w:val="00557FD0"/>
    <w:rsid w:val="00563148"/>
    <w:rsid w:val="00564DD9"/>
    <w:rsid w:val="0056565C"/>
    <w:rsid w:val="0056605D"/>
    <w:rsid w:val="0056612F"/>
    <w:rsid w:val="00567299"/>
    <w:rsid w:val="005705D9"/>
    <w:rsid w:val="00570EB2"/>
    <w:rsid w:val="00572565"/>
    <w:rsid w:val="00572674"/>
    <w:rsid w:val="00572E46"/>
    <w:rsid w:val="00573292"/>
    <w:rsid w:val="00573CBD"/>
    <w:rsid w:val="00573F98"/>
    <w:rsid w:val="00574626"/>
    <w:rsid w:val="005750ED"/>
    <w:rsid w:val="00575718"/>
    <w:rsid w:val="005770FC"/>
    <w:rsid w:val="00577A17"/>
    <w:rsid w:val="00577F2E"/>
    <w:rsid w:val="005808DD"/>
    <w:rsid w:val="00583241"/>
    <w:rsid w:val="00584306"/>
    <w:rsid w:val="005855B9"/>
    <w:rsid w:val="00586258"/>
    <w:rsid w:val="0058737C"/>
    <w:rsid w:val="00587E4F"/>
    <w:rsid w:val="005930BB"/>
    <w:rsid w:val="00594864"/>
    <w:rsid w:val="00594E88"/>
    <w:rsid w:val="005951D7"/>
    <w:rsid w:val="00596848"/>
    <w:rsid w:val="005969A7"/>
    <w:rsid w:val="005971C9"/>
    <w:rsid w:val="00597611"/>
    <w:rsid w:val="005A0A25"/>
    <w:rsid w:val="005A0F89"/>
    <w:rsid w:val="005A12C8"/>
    <w:rsid w:val="005A22C0"/>
    <w:rsid w:val="005A27C4"/>
    <w:rsid w:val="005A318F"/>
    <w:rsid w:val="005A46DE"/>
    <w:rsid w:val="005A5297"/>
    <w:rsid w:val="005A5E0E"/>
    <w:rsid w:val="005A5E68"/>
    <w:rsid w:val="005A6113"/>
    <w:rsid w:val="005A78F6"/>
    <w:rsid w:val="005B1211"/>
    <w:rsid w:val="005B28C6"/>
    <w:rsid w:val="005B5E44"/>
    <w:rsid w:val="005B5E54"/>
    <w:rsid w:val="005C0535"/>
    <w:rsid w:val="005C1888"/>
    <w:rsid w:val="005C36E6"/>
    <w:rsid w:val="005C505C"/>
    <w:rsid w:val="005C6265"/>
    <w:rsid w:val="005C6883"/>
    <w:rsid w:val="005C711D"/>
    <w:rsid w:val="005C71F1"/>
    <w:rsid w:val="005C724E"/>
    <w:rsid w:val="005C758A"/>
    <w:rsid w:val="005C79FA"/>
    <w:rsid w:val="005C7A5B"/>
    <w:rsid w:val="005C7A70"/>
    <w:rsid w:val="005D0980"/>
    <w:rsid w:val="005D0E4B"/>
    <w:rsid w:val="005D1274"/>
    <w:rsid w:val="005D1DC0"/>
    <w:rsid w:val="005D2B6A"/>
    <w:rsid w:val="005D4D32"/>
    <w:rsid w:val="005D4F87"/>
    <w:rsid w:val="005D60D1"/>
    <w:rsid w:val="005D6487"/>
    <w:rsid w:val="005E08A8"/>
    <w:rsid w:val="005E0AC4"/>
    <w:rsid w:val="005E0F57"/>
    <w:rsid w:val="005E126F"/>
    <w:rsid w:val="005E3220"/>
    <w:rsid w:val="005E3421"/>
    <w:rsid w:val="005E35CC"/>
    <w:rsid w:val="005E3F90"/>
    <w:rsid w:val="005E4063"/>
    <w:rsid w:val="005E4E4B"/>
    <w:rsid w:val="005E54A6"/>
    <w:rsid w:val="005E550F"/>
    <w:rsid w:val="005E5D5D"/>
    <w:rsid w:val="005E68AC"/>
    <w:rsid w:val="005E6F25"/>
    <w:rsid w:val="005E7989"/>
    <w:rsid w:val="005F05BA"/>
    <w:rsid w:val="005F246B"/>
    <w:rsid w:val="005F28D4"/>
    <w:rsid w:val="005F2AE0"/>
    <w:rsid w:val="005F34A3"/>
    <w:rsid w:val="005F35C6"/>
    <w:rsid w:val="005F3F4E"/>
    <w:rsid w:val="005F5010"/>
    <w:rsid w:val="005F5600"/>
    <w:rsid w:val="005F58DA"/>
    <w:rsid w:val="005F6015"/>
    <w:rsid w:val="005F6E74"/>
    <w:rsid w:val="005F777E"/>
    <w:rsid w:val="005F7C84"/>
    <w:rsid w:val="0060078D"/>
    <w:rsid w:val="00601150"/>
    <w:rsid w:val="00601506"/>
    <w:rsid w:val="006018F0"/>
    <w:rsid w:val="00604B40"/>
    <w:rsid w:val="00604D3D"/>
    <w:rsid w:val="00605841"/>
    <w:rsid w:val="0060721C"/>
    <w:rsid w:val="00607484"/>
    <w:rsid w:val="00607DC1"/>
    <w:rsid w:val="00607FD8"/>
    <w:rsid w:val="0061123B"/>
    <w:rsid w:val="00611690"/>
    <w:rsid w:val="006117DC"/>
    <w:rsid w:val="006124DB"/>
    <w:rsid w:val="00612BEE"/>
    <w:rsid w:val="00612FC6"/>
    <w:rsid w:val="0061321F"/>
    <w:rsid w:val="006132C9"/>
    <w:rsid w:val="0061389D"/>
    <w:rsid w:val="0061409C"/>
    <w:rsid w:val="006151F6"/>
    <w:rsid w:val="006153D5"/>
    <w:rsid w:val="006160B8"/>
    <w:rsid w:val="0061652E"/>
    <w:rsid w:val="00616DD6"/>
    <w:rsid w:val="006202BB"/>
    <w:rsid w:val="006212CF"/>
    <w:rsid w:val="006219B6"/>
    <w:rsid w:val="00622500"/>
    <w:rsid w:val="0062309E"/>
    <w:rsid w:val="006231E8"/>
    <w:rsid w:val="006240F2"/>
    <w:rsid w:val="00624E1F"/>
    <w:rsid w:val="006251E0"/>
    <w:rsid w:val="00627C04"/>
    <w:rsid w:val="0063019D"/>
    <w:rsid w:val="0063093D"/>
    <w:rsid w:val="00631EA2"/>
    <w:rsid w:val="00631EA3"/>
    <w:rsid w:val="00632B9E"/>
    <w:rsid w:val="00632BC2"/>
    <w:rsid w:val="00632CC1"/>
    <w:rsid w:val="00633049"/>
    <w:rsid w:val="00633239"/>
    <w:rsid w:val="006336BF"/>
    <w:rsid w:val="00633A1F"/>
    <w:rsid w:val="006340DD"/>
    <w:rsid w:val="00634177"/>
    <w:rsid w:val="006347BA"/>
    <w:rsid w:val="006348D6"/>
    <w:rsid w:val="00635D0D"/>
    <w:rsid w:val="006363C7"/>
    <w:rsid w:val="006401DA"/>
    <w:rsid w:val="0064146B"/>
    <w:rsid w:val="006414BB"/>
    <w:rsid w:val="006418DE"/>
    <w:rsid w:val="006431C6"/>
    <w:rsid w:val="0064324A"/>
    <w:rsid w:val="00643BE6"/>
    <w:rsid w:val="00644439"/>
    <w:rsid w:val="006446E6"/>
    <w:rsid w:val="006452D8"/>
    <w:rsid w:val="006453CC"/>
    <w:rsid w:val="006454BB"/>
    <w:rsid w:val="0064781C"/>
    <w:rsid w:val="00650504"/>
    <w:rsid w:val="00650683"/>
    <w:rsid w:val="00650787"/>
    <w:rsid w:val="006507A6"/>
    <w:rsid w:val="00650A96"/>
    <w:rsid w:val="006542AA"/>
    <w:rsid w:val="00655430"/>
    <w:rsid w:val="00655701"/>
    <w:rsid w:val="00656B6C"/>
    <w:rsid w:val="0065739B"/>
    <w:rsid w:val="00661583"/>
    <w:rsid w:val="00662029"/>
    <w:rsid w:val="00662346"/>
    <w:rsid w:val="006628F2"/>
    <w:rsid w:val="00663725"/>
    <w:rsid w:val="006639E3"/>
    <w:rsid w:val="00663B5B"/>
    <w:rsid w:val="00665255"/>
    <w:rsid w:val="006659C5"/>
    <w:rsid w:val="00666179"/>
    <w:rsid w:val="0066637C"/>
    <w:rsid w:val="00667B1C"/>
    <w:rsid w:val="00670204"/>
    <w:rsid w:val="00672E81"/>
    <w:rsid w:val="00673E26"/>
    <w:rsid w:val="0067440F"/>
    <w:rsid w:val="006744E5"/>
    <w:rsid w:val="00674642"/>
    <w:rsid w:val="006746F3"/>
    <w:rsid w:val="006747B9"/>
    <w:rsid w:val="00674E64"/>
    <w:rsid w:val="00676340"/>
    <w:rsid w:val="006775FE"/>
    <w:rsid w:val="00677FE2"/>
    <w:rsid w:val="0068029B"/>
    <w:rsid w:val="00680C76"/>
    <w:rsid w:val="00681130"/>
    <w:rsid w:val="006816CF"/>
    <w:rsid w:val="00681CCE"/>
    <w:rsid w:val="00682E8B"/>
    <w:rsid w:val="006835EF"/>
    <w:rsid w:val="00683D98"/>
    <w:rsid w:val="00685F1F"/>
    <w:rsid w:val="00686BA0"/>
    <w:rsid w:val="00687565"/>
    <w:rsid w:val="00691B14"/>
    <w:rsid w:val="0069270D"/>
    <w:rsid w:val="00692D2A"/>
    <w:rsid w:val="0069594D"/>
    <w:rsid w:val="006968D1"/>
    <w:rsid w:val="00696D5C"/>
    <w:rsid w:val="006978FB"/>
    <w:rsid w:val="006A0FBC"/>
    <w:rsid w:val="006A1994"/>
    <w:rsid w:val="006A2DA0"/>
    <w:rsid w:val="006A3292"/>
    <w:rsid w:val="006A37FA"/>
    <w:rsid w:val="006A3B0F"/>
    <w:rsid w:val="006A69D6"/>
    <w:rsid w:val="006A6E38"/>
    <w:rsid w:val="006B18ED"/>
    <w:rsid w:val="006B2454"/>
    <w:rsid w:val="006B3D6F"/>
    <w:rsid w:val="006B56E5"/>
    <w:rsid w:val="006B5920"/>
    <w:rsid w:val="006B592D"/>
    <w:rsid w:val="006B5D7D"/>
    <w:rsid w:val="006B6307"/>
    <w:rsid w:val="006C0166"/>
    <w:rsid w:val="006C0306"/>
    <w:rsid w:val="006C153B"/>
    <w:rsid w:val="006C1642"/>
    <w:rsid w:val="006C1FD8"/>
    <w:rsid w:val="006C242A"/>
    <w:rsid w:val="006C24C1"/>
    <w:rsid w:val="006C2A90"/>
    <w:rsid w:val="006C2F23"/>
    <w:rsid w:val="006C3212"/>
    <w:rsid w:val="006C3520"/>
    <w:rsid w:val="006C3560"/>
    <w:rsid w:val="006C7204"/>
    <w:rsid w:val="006D0156"/>
    <w:rsid w:val="006D04C1"/>
    <w:rsid w:val="006D0660"/>
    <w:rsid w:val="006D16E0"/>
    <w:rsid w:val="006D1A03"/>
    <w:rsid w:val="006D218F"/>
    <w:rsid w:val="006D3259"/>
    <w:rsid w:val="006D38CA"/>
    <w:rsid w:val="006D3AB9"/>
    <w:rsid w:val="006D3D51"/>
    <w:rsid w:val="006D5552"/>
    <w:rsid w:val="006D5AC5"/>
    <w:rsid w:val="006D6054"/>
    <w:rsid w:val="006D6523"/>
    <w:rsid w:val="006D69C9"/>
    <w:rsid w:val="006D6E54"/>
    <w:rsid w:val="006D705B"/>
    <w:rsid w:val="006D74DE"/>
    <w:rsid w:val="006D7552"/>
    <w:rsid w:val="006E0375"/>
    <w:rsid w:val="006E0AFB"/>
    <w:rsid w:val="006E0B27"/>
    <w:rsid w:val="006E3863"/>
    <w:rsid w:val="006E472A"/>
    <w:rsid w:val="006E4A09"/>
    <w:rsid w:val="006E511D"/>
    <w:rsid w:val="006E5336"/>
    <w:rsid w:val="006E5E07"/>
    <w:rsid w:val="006E6158"/>
    <w:rsid w:val="006E6A9F"/>
    <w:rsid w:val="006E6F30"/>
    <w:rsid w:val="006E7A2B"/>
    <w:rsid w:val="006F02C1"/>
    <w:rsid w:val="006F3EBA"/>
    <w:rsid w:val="006F5E2C"/>
    <w:rsid w:val="006F5FB9"/>
    <w:rsid w:val="006F6D3E"/>
    <w:rsid w:val="006F6D7D"/>
    <w:rsid w:val="006F775F"/>
    <w:rsid w:val="006F7812"/>
    <w:rsid w:val="00700E62"/>
    <w:rsid w:val="0070123E"/>
    <w:rsid w:val="0070183A"/>
    <w:rsid w:val="00701A55"/>
    <w:rsid w:val="007037F7"/>
    <w:rsid w:val="00703A7C"/>
    <w:rsid w:val="0070477E"/>
    <w:rsid w:val="00705078"/>
    <w:rsid w:val="007053BB"/>
    <w:rsid w:val="00705EA5"/>
    <w:rsid w:val="00706C0F"/>
    <w:rsid w:val="00706E59"/>
    <w:rsid w:val="00710055"/>
    <w:rsid w:val="00710101"/>
    <w:rsid w:val="007111C1"/>
    <w:rsid w:val="00714336"/>
    <w:rsid w:val="00714DF6"/>
    <w:rsid w:val="00715C4C"/>
    <w:rsid w:val="00716651"/>
    <w:rsid w:val="007169A8"/>
    <w:rsid w:val="0071745A"/>
    <w:rsid w:val="007176B8"/>
    <w:rsid w:val="007200C9"/>
    <w:rsid w:val="00720742"/>
    <w:rsid w:val="00720997"/>
    <w:rsid w:val="00720C4D"/>
    <w:rsid w:val="00720E3F"/>
    <w:rsid w:val="00721A10"/>
    <w:rsid w:val="0072295F"/>
    <w:rsid w:val="00722F57"/>
    <w:rsid w:val="00723395"/>
    <w:rsid w:val="00723904"/>
    <w:rsid w:val="00723955"/>
    <w:rsid w:val="00725A1F"/>
    <w:rsid w:val="00726C9E"/>
    <w:rsid w:val="00727176"/>
    <w:rsid w:val="00730FA7"/>
    <w:rsid w:val="007310F6"/>
    <w:rsid w:val="007316F2"/>
    <w:rsid w:val="00732E8F"/>
    <w:rsid w:val="0073369B"/>
    <w:rsid w:val="00733E1E"/>
    <w:rsid w:val="00733F0E"/>
    <w:rsid w:val="007342B1"/>
    <w:rsid w:val="00734C76"/>
    <w:rsid w:val="00735178"/>
    <w:rsid w:val="007358D7"/>
    <w:rsid w:val="00735BFB"/>
    <w:rsid w:val="00735F51"/>
    <w:rsid w:val="00736B51"/>
    <w:rsid w:val="00736B66"/>
    <w:rsid w:val="00736C2F"/>
    <w:rsid w:val="00737B17"/>
    <w:rsid w:val="00737EA6"/>
    <w:rsid w:val="0074271D"/>
    <w:rsid w:val="007427E2"/>
    <w:rsid w:val="007428C8"/>
    <w:rsid w:val="00742ADC"/>
    <w:rsid w:val="00742F8C"/>
    <w:rsid w:val="0074305F"/>
    <w:rsid w:val="00743457"/>
    <w:rsid w:val="00743616"/>
    <w:rsid w:val="007441FA"/>
    <w:rsid w:val="00745164"/>
    <w:rsid w:val="007468E6"/>
    <w:rsid w:val="00747E36"/>
    <w:rsid w:val="00750504"/>
    <w:rsid w:val="007508AC"/>
    <w:rsid w:val="0075132F"/>
    <w:rsid w:val="00752990"/>
    <w:rsid w:val="00753B71"/>
    <w:rsid w:val="00754C1D"/>
    <w:rsid w:val="0075532F"/>
    <w:rsid w:val="00755C26"/>
    <w:rsid w:val="00756BCD"/>
    <w:rsid w:val="00757604"/>
    <w:rsid w:val="0076043A"/>
    <w:rsid w:val="00760493"/>
    <w:rsid w:val="00760F17"/>
    <w:rsid w:val="00761CBA"/>
    <w:rsid w:val="00761CEF"/>
    <w:rsid w:val="00762206"/>
    <w:rsid w:val="00763B4F"/>
    <w:rsid w:val="007644A5"/>
    <w:rsid w:val="0076454F"/>
    <w:rsid w:val="00765553"/>
    <w:rsid w:val="00765E36"/>
    <w:rsid w:val="00766EBA"/>
    <w:rsid w:val="00766FA7"/>
    <w:rsid w:val="00767633"/>
    <w:rsid w:val="007678D8"/>
    <w:rsid w:val="0076791B"/>
    <w:rsid w:val="00770C85"/>
    <w:rsid w:val="00771578"/>
    <w:rsid w:val="00771F8B"/>
    <w:rsid w:val="007725F9"/>
    <w:rsid w:val="007727C5"/>
    <w:rsid w:val="00772820"/>
    <w:rsid w:val="00772974"/>
    <w:rsid w:val="00774179"/>
    <w:rsid w:val="0077573F"/>
    <w:rsid w:val="0077584D"/>
    <w:rsid w:val="00775EF6"/>
    <w:rsid w:val="00776CB4"/>
    <w:rsid w:val="00777BCE"/>
    <w:rsid w:val="00780718"/>
    <w:rsid w:val="00781900"/>
    <w:rsid w:val="00782270"/>
    <w:rsid w:val="00782E8C"/>
    <w:rsid w:val="0078337B"/>
    <w:rsid w:val="007836FA"/>
    <w:rsid w:val="00784827"/>
    <w:rsid w:val="0078497E"/>
    <w:rsid w:val="00784996"/>
    <w:rsid w:val="00786EF6"/>
    <w:rsid w:val="00787005"/>
    <w:rsid w:val="00790222"/>
    <w:rsid w:val="00790845"/>
    <w:rsid w:val="00790860"/>
    <w:rsid w:val="00790D9E"/>
    <w:rsid w:val="0079102B"/>
    <w:rsid w:val="00791235"/>
    <w:rsid w:val="007917B7"/>
    <w:rsid w:val="00791A27"/>
    <w:rsid w:val="0079314A"/>
    <w:rsid w:val="00794603"/>
    <w:rsid w:val="0079466E"/>
    <w:rsid w:val="00794FD1"/>
    <w:rsid w:val="00795213"/>
    <w:rsid w:val="00795FB3"/>
    <w:rsid w:val="00795FFB"/>
    <w:rsid w:val="007963BE"/>
    <w:rsid w:val="00796AC3"/>
    <w:rsid w:val="00797380"/>
    <w:rsid w:val="007A1157"/>
    <w:rsid w:val="007A147D"/>
    <w:rsid w:val="007A15A0"/>
    <w:rsid w:val="007A1D6A"/>
    <w:rsid w:val="007A2031"/>
    <w:rsid w:val="007A262D"/>
    <w:rsid w:val="007A3AFF"/>
    <w:rsid w:val="007A5269"/>
    <w:rsid w:val="007A6AC7"/>
    <w:rsid w:val="007A6C5C"/>
    <w:rsid w:val="007A70D1"/>
    <w:rsid w:val="007A7CA2"/>
    <w:rsid w:val="007B066D"/>
    <w:rsid w:val="007B0D46"/>
    <w:rsid w:val="007B1D9B"/>
    <w:rsid w:val="007B1E03"/>
    <w:rsid w:val="007B3100"/>
    <w:rsid w:val="007B43DC"/>
    <w:rsid w:val="007B4C24"/>
    <w:rsid w:val="007B4FE7"/>
    <w:rsid w:val="007B50D0"/>
    <w:rsid w:val="007B7340"/>
    <w:rsid w:val="007B7C0E"/>
    <w:rsid w:val="007C179B"/>
    <w:rsid w:val="007C1A11"/>
    <w:rsid w:val="007C1D4C"/>
    <w:rsid w:val="007C2784"/>
    <w:rsid w:val="007C27F6"/>
    <w:rsid w:val="007C29BD"/>
    <w:rsid w:val="007C2C73"/>
    <w:rsid w:val="007C35E5"/>
    <w:rsid w:val="007C40E7"/>
    <w:rsid w:val="007C4EDB"/>
    <w:rsid w:val="007C5183"/>
    <w:rsid w:val="007C6BED"/>
    <w:rsid w:val="007C72B6"/>
    <w:rsid w:val="007D1BF7"/>
    <w:rsid w:val="007D2172"/>
    <w:rsid w:val="007D4B73"/>
    <w:rsid w:val="007D4FB9"/>
    <w:rsid w:val="007D5E66"/>
    <w:rsid w:val="007D7434"/>
    <w:rsid w:val="007D7450"/>
    <w:rsid w:val="007E0867"/>
    <w:rsid w:val="007E1B07"/>
    <w:rsid w:val="007E2DF3"/>
    <w:rsid w:val="007E35B8"/>
    <w:rsid w:val="007E618F"/>
    <w:rsid w:val="007E6609"/>
    <w:rsid w:val="007E6793"/>
    <w:rsid w:val="007E74CB"/>
    <w:rsid w:val="007E7973"/>
    <w:rsid w:val="007F118B"/>
    <w:rsid w:val="007F375F"/>
    <w:rsid w:val="007F387B"/>
    <w:rsid w:val="007F5E93"/>
    <w:rsid w:val="007F5FB2"/>
    <w:rsid w:val="007F68CE"/>
    <w:rsid w:val="0080060C"/>
    <w:rsid w:val="00801405"/>
    <w:rsid w:val="00802FF7"/>
    <w:rsid w:val="0080305D"/>
    <w:rsid w:val="00803292"/>
    <w:rsid w:val="00803612"/>
    <w:rsid w:val="008042F3"/>
    <w:rsid w:val="00804ABE"/>
    <w:rsid w:val="00804DE0"/>
    <w:rsid w:val="00804FA3"/>
    <w:rsid w:val="00806AFA"/>
    <w:rsid w:val="008074E8"/>
    <w:rsid w:val="00810B15"/>
    <w:rsid w:val="00812068"/>
    <w:rsid w:val="00812222"/>
    <w:rsid w:val="00812DAF"/>
    <w:rsid w:val="00812E24"/>
    <w:rsid w:val="00813267"/>
    <w:rsid w:val="008136FB"/>
    <w:rsid w:val="00813739"/>
    <w:rsid w:val="008139B6"/>
    <w:rsid w:val="00813EB1"/>
    <w:rsid w:val="00814253"/>
    <w:rsid w:val="00814BEF"/>
    <w:rsid w:val="00815522"/>
    <w:rsid w:val="008157A3"/>
    <w:rsid w:val="00815F89"/>
    <w:rsid w:val="0081606C"/>
    <w:rsid w:val="00816D76"/>
    <w:rsid w:val="00822C3A"/>
    <w:rsid w:val="00822CC0"/>
    <w:rsid w:val="00822D01"/>
    <w:rsid w:val="00822EBA"/>
    <w:rsid w:val="00824492"/>
    <w:rsid w:val="00824621"/>
    <w:rsid w:val="00824ED9"/>
    <w:rsid w:val="00826148"/>
    <w:rsid w:val="00830F5A"/>
    <w:rsid w:val="00831524"/>
    <w:rsid w:val="00833E1D"/>
    <w:rsid w:val="00834B3A"/>
    <w:rsid w:val="00834DF7"/>
    <w:rsid w:val="00835A3C"/>
    <w:rsid w:val="008362C2"/>
    <w:rsid w:val="00836617"/>
    <w:rsid w:val="00836EDC"/>
    <w:rsid w:val="00836F23"/>
    <w:rsid w:val="0084054C"/>
    <w:rsid w:val="00840AA2"/>
    <w:rsid w:val="00840D91"/>
    <w:rsid w:val="0084121A"/>
    <w:rsid w:val="0084129A"/>
    <w:rsid w:val="008415F2"/>
    <w:rsid w:val="00842CC1"/>
    <w:rsid w:val="00843E25"/>
    <w:rsid w:val="00843E9E"/>
    <w:rsid w:val="008469D2"/>
    <w:rsid w:val="00846ED4"/>
    <w:rsid w:val="008477F0"/>
    <w:rsid w:val="00851B4A"/>
    <w:rsid w:val="0085293E"/>
    <w:rsid w:val="00853FC8"/>
    <w:rsid w:val="00854EC5"/>
    <w:rsid w:val="00856565"/>
    <w:rsid w:val="0085681F"/>
    <w:rsid w:val="00856DD8"/>
    <w:rsid w:val="008618F5"/>
    <w:rsid w:val="00862226"/>
    <w:rsid w:val="0086224C"/>
    <w:rsid w:val="0086716D"/>
    <w:rsid w:val="00867C83"/>
    <w:rsid w:val="00871186"/>
    <w:rsid w:val="0087350D"/>
    <w:rsid w:val="00873523"/>
    <w:rsid w:val="008741C3"/>
    <w:rsid w:val="00874FED"/>
    <w:rsid w:val="00875491"/>
    <w:rsid w:val="0087654A"/>
    <w:rsid w:val="0088051A"/>
    <w:rsid w:val="008821D4"/>
    <w:rsid w:val="00882541"/>
    <w:rsid w:val="0088415E"/>
    <w:rsid w:val="00885001"/>
    <w:rsid w:val="008850BE"/>
    <w:rsid w:val="00885D60"/>
    <w:rsid w:val="00886C31"/>
    <w:rsid w:val="00887696"/>
    <w:rsid w:val="0088790B"/>
    <w:rsid w:val="00890A35"/>
    <w:rsid w:val="00890FA1"/>
    <w:rsid w:val="008910B3"/>
    <w:rsid w:val="00892130"/>
    <w:rsid w:val="00892B4B"/>
    <w:rsid w:val="008934E6"/>
    <w:rsid w:val="008937E1"/>
    <w:rsid w:val="00893F6A"/>
    <w:rsid w:val="00894538"/>
    <w:rsid w:val="00895C82"/>
    <w:rsid w:val="00895D0A"/>
    <w:rsid w:val="008961B9"/>
    <w:rsid w:val="0089692C"/>
    <w:rsid w:val="0089717A"/>
    <w:rsid w:val="00897DE1"/>
    <w:rsid w:val="008A07C6"/>
    <w:rsid w:val="008A0A96"/>
    <w:rsid w:val="008A34C0"/>
    <w:rsid w:val="008A3D8D"/>
    <w:rsid w:val="008A5434"/>
    <w:rsid w:val="008A5791"/>
    <w:rsid w:val="008A6921"/>
    <w:rsid w:val="008A6CD8"/>
    <w:rsid w:val="008A702C"/>
    <w:rsid w:val="008A70BC"/>
    <w:rsid w:val="008A725F"/>
    <w:rsid w:val="008A72F8"/>
    <w:rsid w:val="008A7E6D"/>
    <w:rsid w:val="008B075B"/>
    <w:rsid w:val="008B1D7F"/>
    <w:rsid w:val="008B207D"/>
    <w:rsid w:val="008B279F"/>
    <w:rsid w:val="008B2C59"/>
    <w:rsid w:val="008B3202"/>
    <w:rsid w:val="008B3972"/>
    <w:rsid w:val="008B40E0"/>
    <w:rsid w:val="008B4E71"/>
    <w:rsid w:val="008B5012"/>
    <w:rsid w:val="008B5385"/>
    <w:rsid w:val="008B7499"/>
    <w:rsid w:val="008B7774"/>
    <w:rsid w:val="008B79D8"/>
    <w:rsid w:val="008B7B0B"/>
    <w:rsid w:val="008C2EB9"/>
    <w:rsid w:val="008C3B84"/>
    <w:rsid w:val="008C3DA3"/>
    <w:rsid w:val="008C4546"/>
    <w:rsid w:val="008C4ED6"/>
    <w:rsid w:val="008C5223"/>
    <w:rsid w:val="008C65BA"/>
    <w:rsid w:val="008C7488"/>
    <w:rsid w:val="008C76E9"/>
    <w:rsid w:val="008C77D4"/>
    <w:rsid w:val="008C7B93"/>
    <w:rsid w:val="008D0AD2"/>
    <w:rsid w:val="008D12A4"/>
    <w:rsid w:val="008D1A49"/>
    <w:rsid w:val="008D328C"/>
    <w:rsid w:val="008D32A6"/>
    <w:rsid w:val="008D515E"/>
    <w:rsid w:val="008D6885"/>
    <w:rsid w:val="008D6B3E"/>
    <w:rsid w:val="008D7DCD"/>
    <w:rsid w:val="008E0F84"/>
    <w:rsid w:val="008E114F"/>
    <w:rsid w:val="008E129E"/>
    <w:rsid w:val="008E1340"/>
    <w:rsid w:val="008E31F8"/>
    <w:rsid w:val="008E348D"/>
    <w:rsid w:val="008E37A6"/>
    <w:rsid w:val="008E4124"/>
    <w:rsid w:val="008E41ED"/>
    <w:rsid w:val="008E5120"/>
    <w:rsid w:val="008E523E"/>
    <w:rsid w:val="008E6592"/>
    <w:rsid w:val="008F057D"/>
    <w:rsid w:val="008F174C"/>
    <w:rsid w:val="008F1C50"/>
    <w:rsid w:val="008F29AF"/>
    <w:rsid w:val="008F3573"/>
    <w:rsid w:val="008F55A0"/>
    <w:rsid w:val="008F6533"/>
    <w:rsid w:val="008F703C"/>
    <w:rsid w:val="008F7094"/>
    <w:rsid w:val="008F7878"/>
    <w:rsid w:val="00900933"/>
    <w:rsid w:val="00900C5A"/>
    <w:rsid w:val="00902E24"/>
    <w:rsid w:val="009035FC"/>
    <w:rsid w:val="00904648"/>
    <w:rsid w:val="00904655"/>
    <w:rsid w:val="00905198"/>
    <w:rsid w:val="009069E3"/>
    <w:rsid w:val="009106F2"/>
    <w:rsid w:val="009113BC"/>
    <w:rsid w:val="0091146C"/>
    <w:rsid w:val="00911AB4"/>
    <w:rsid w:val="0091218D"/>
    <w:rsid w:val="00912665"/>
    <w:rsid w:val="00913A00"/>
    <w:rsid w:val="00913AAF"/>
    <w:rsid w:val="009167C4"/>
    <w:rsid w:val="00917472"/>
    <w:rsid w:val="00917E90"/>
    <w:rsid w:val="0092044A"/>
    <w:rsid w:val="00921FBC"/>
    <w:rsid w:val="00923E27"/>
    <w:rsid w:val="0092459F"/>
    <w:rsid w:val="00924742"/>
    <w:rsid w:val="00924DE8"/>
    <w:rsid w:val="00925313"/>
    <w:rsid w:val="0092568A"/>
    <w:rsid w:val="00925838"/>
    <w:rsid w:val="009271CB"/>
    <w:rsid w:val="0093016A"/>
    <w:rsid w:val="00930423"/>
    <w:rsid w:val="00932269"/>
    <w:rsid w:val="00932B27"/>
    <w:rsid w:val="00934D54"/>
    <w:rsid w:val="0093719A"/>
    <w:rsid w:val="00937C74"/>
    <w:rsid w:val="00937F37"/>
    <w:rsid w:val="0094062C"/>
    <w:rsid w:val="00940ADF"/>
    <w:rsid w:val="00940E1A"/>
    <w:rsid w:val="00941251"/>
    <w:rsid w:val="0094208C"/>
    <w:rsid w:val="00943424"/>
    <w:rsid w:val="009437EF"/>
    <w:rsid w:val="009444F2"/>
    <w:rsid w:val="00944E9D"/>
    <w:rsid w:val="0094581A"/>
    <w:rsid w:val="0094625E"/>
    <w:rsid w:val="00950068"/>
    <w:rsid w:val="009503A4"/>
    <w:rsid w:val="00950D1F"/>
    <w:rsid w:val="00951B02"/>
    <w:rsid w:val="00951FAD"/>
    <w:rsid w:val="00954222"/>
    <w:rsid w:val="00954231"/>
    <w:rsid w:val="009546FF"/>
    <w:rsid w:val="0095470C"/>
    <w:rsid w:val="00957BF1"/>
    <w:rsid w:val="00960140"/>
    <w:rsid w:val="00962D42"/>
    <w:rsid w:val="0096380B"/>
    <w:rsid w:val="009653C4"/>
    <w:rsid w:val="0096574F"/>
    <w:rsid w:val="009659E3"/>
    <w:rsid w:val="00965F71"/>
    <w:rsid w:val="0096636C"/>
    <w:rsid w:val="00967536"/>
    <w:rsid w:val="0097046B"/>
    <w:rsid w:val="00970C0B"/>
    <w:rsid w:val="00972322"/>
    <w:rsid w:val="009723B3"/>
    <w:rsid w:val="00974DB1"/>
    <w:rsid w:val="009765C7"/>
    <w:rsid w:val="00980554"/>
    <w:rsid w:val="00980A97"/>
    <w:rsid w:val="00981868"/>
    <w:rsid w:val="009835E7"/>
    <w:rsid w:val="00983660"/>
    <w:rsid w:val="009841B4"/>
    <w:rsid w:val="00984702"/>
    <w:rsid w:val="0098503E"/>
    <w:rsid w:val="009850DB"/>
    <w:rsid w:val="00985AAB"/>
    <w:rsid w:val="00985F02"/>
    <w:rsid w:val="009866D7"/>
    <w:rsid w:val="00987E59"/>
    <w:rsid w:val="00990214"/>
    <w:rsid w:val="00990CB5"/>
    <w:rsid w:val="0099253D"/>
    <w:rsid w:val="0099274C"/>
    <w:rsid w:val="00992A80"/>
    <w:rsid w:val="009944FE"/>
    <w:rsid w:val="00995B4F"/>
    <w:rsid w:val="00996D08"/>
    <w:rsid w:val="0099794D"/>
    <w:rsid w:val="009A0C54"/>
    <w:rsid w:val="009A1488"/>
    <w:rsid w:val="009A1843"/>
    <w:rsid w:val="009A1F95"/>
    <w:rsid w:val="009A2E03"/>
    <w:rsid w:val="009A37BA"/>
    <w:rsid w:val="009A3BE0"/>
    <w:rsid w:val="009A56DE"/>
    <w:rsid w:val="009A5CDD"/>
    <w:rsid w:val="009A72B9"/>
    <w:rsid w:val="009B123A"/>
    <w:rsid w:val="009B290A"/>
    <w:rsid w:val="009B299D"/>
    <w:rsid w:val="009B3307"/>
    <w:rsid w:val="009B47DB"/>
    <w:rsid w:val="009B4E16"/>
    <w:rsid w:val="009B54A0"/>
    <w:rsid w:val="009B6B46"/>
    <w:rsid w:val="009C0449"/>
    <w:rsid w:val="009C1470"/>
    <w:rsid w:val="009C2865"/>
    <w:rsid w:val="009C2A95"/>
    <w:rsid w:val="009C37FA"/>
    <w:rsid w:val="009C43A5"/>
    <w:rsid w:val="009C45C2"/>
    <w:rsid w:val="009C5EEF"/>
    <w:rsid w:val="009D0729"/>
    <w:rsid w:val="009D13AE"/>
    <w:rsid w:val="009D1643"/>
    <w:rsid w:val="009D1AEC"/>
    <w:rsid w:val="009D1F2D"/>
    <w:rsid w:val="009D33C8"/>
    <w:rsid w:val="009D4429"/>
    <w:rsid w:val="009D48DD"/>
    <w:rsid w:val="009D4A14"/>
    <w:rsid w:val="009D4F99"/>
    <w:rsid w:val="009D547A"/>
    <w:rsid w:val="009D63D4"/>
    <w:rsid w:val="009D64BE"/>
    <w:rsid w:val="009D6795"/>
    <w:rsid w:val="009D6D72"/>
    <w:rsid w:val="009D7059"/>
    <w:rsid w:val="009D723F"/>
    <w:rsid w:val="009E0107"/>
    <w:rsid w:val="009E0DA0"/>
    <w:rsid w:val="009E188D"/>
    <w:rsid w:val="009E20A1"/>
    <w:rsid w:val="009E3418"/>
    <w:rsid w:val="009E40D8"/>
    <w:rsid w:val="009E428B"/>
    <w:rsid w:val="009E46B0"/>
    <w:rsid w:val="009E59AB"/>
    <w:rsid w:val="009E5B2B"/>
    <w:rsid w:val="009E64E7"/>
    <w:rsid w:val="009E6925"/>
    <w:rsid w:val="009E76FD"/>
    <w:rsid w:val="009E7CF4"/>
    <w:rsid w:val="009F0628"/>
    <w:rsid w:val="009F1485"/>
    <w:rsid w:val="009F253C"/>
    <w:rsid w:val="009F288F"/>
    <w:rsid w:val="009F3AAB"/>
    <w:rsid w:val="009F4DD3"/>
    <w:rsid w:val="009F5122"/>
    <w:rsid w:val="009F5E83"/>
    <w:rsid w:val="009F6B92"/>
    <w:rsid w:val="009F7151"/>
    <w:rsid w:val="00A00D93"/>
    <w:rsid w:val="00A01BD0"/>
    <w:rsid w:val="00A01E77"/>
    <w:rsid w:val="00A01EBE"/>
    <w:rsid w:val="00A02047"/>
    <w:rsid w:val="00A0220B"/>
    <w:rsid w:val="00A047BC"/>
    <w:rsid w:val="00A04809"/>
    <w:rsid w:val="00A04DDC"/>
    <w:rsid w:val="00A056CF"/>
    <w:rsid w:val="00A069F9"/>
    <w:rsid w:val="00A06DAF"/>
    <w:rsid w:val="00A07DB5"/>
    <w:rsid w:val="00A1063F"/>
    <w:rsid w:val="00A10F57"/>
    <w:rsid w:val="00A1169A"/>
    <w:rsid w:val="00A11CFD"/>
    <w:rsid w:val="00A11E5B"/>
    <w:rsid w:val="00A12291"/>
    <w:rsid w:val="00A13F4B"/>
    <w:rsid w:val="00A153EF"/>
    <w:rsid w:val="00A15E13"/>
    <w:rsid w:val="00A16114"/>
    <w:rsid w:val="00A16376"/>
    <w:rsid w:val="00A168EE"/>
    <w:rsid w:val="00A17E41"/>
    <w:rsid w:val="00A206CE"/>
    <w:rsid w:val="00A210C0"/>
    <w:rsid w:val="00A23B4F"/>
    <w:rsid w:val="00A23B63"/>
    <w:rsid w:val="00A240EC"/>
    <w:rsid w:val="00A24127"/>
    <w:rsid w:val="00A24F10"/>
    <w:rsid w:val="00A25087"/>
    <w:rsid w:val="00A2588D"/>
    <w:rsid w:val="00A259D4"/>
    <w:rsid w:val="00A26921"/>
    <w:rsid w:val="00A27D38"/>
    <w:rsid w:val="00A32234"/>
    <w:rsid w:val="00A3232E"/>
    <w:rsid w:val="00A324DB"/>
    <w:rsid w:val="00A3386D"/>
    <w:rsid w:val="00A33A6C"/>
    <w:rsid w:val="00A34510"/>
    <w:rsid w:val="00A3752A"/>
    <w:rsid w:val="00A37AF4"/>
    <w:rsid w:val="00A40FB3"/>
    <w:rsid w:val="00A418A7"/>
    <w:rsid w:val="00A41E40"/>
    <w:rsid w:val="00A42434"/>
    <w:rsid w:val="00A4297A"/>
    <w:rsid w:val="00A446D3"/>
    <w:rsid w:val="00A45007"/>
    <w:rsid w:val="00A450C2"/>
    <w:rsid w:val="00A45C39"/>
    <w:rsid w:val="00A47195"/>
    <w:rsid w:val="00A47CCE"/>
    <w:rsid w:val="00A50174"/>
    <w:rsid w:val="00A50F27"/>
    <w:rsid w:val="00A518B2"/>
    <w:rsid w:val="00A54747"/>
    <w:rsid w:val="00A55770"/>
    <w:rsid w:val="00A56D09"/>
    <w:rsid w:val="00A56E81"/>
    <w:rsid w:val="00A57216"/>
    <w:rsid w:val="00A57CFE"/>
    <w:rsid w:val="00A60242"/>
    <w:rsid w:val="00A607C0"/>
    <w:rsid w:val="00A61279"/>
    <w:rsid w:val="00A61E2A"/>
    <w:rsid w:val="00A6320C"/>
    <w:rsid w:val="00A63645"/>
    <w:rsid w:val="00A63755"/>
    <w:rsid w:val="00A63971"/>
    <w:rsid w:val="00A643C2"/>
    <w:rsid w:val="00A64608"/>
    <w:rsid w:val="00A647D0"/>
    <w:rsid w:val="00A656AB"/>
    <w:rsid w:val="00A658EF"/>
    <w:rsid w:val="00A675E7"/>
    <w:rsid w:val="00A67DFE"/>
    <w:rsid w:val="00A72578"/>
    <w:rsid w:val="00A73223"/>
    <w:rsid w:val="00A733C8"/>
    <w:rsid w:val="00A73FDF"/>
    <w:rsid w:val="00A74066"/>
    <w:rsid w:val="00A74DA0"/>
    <w:rsid w:val="00A77496"/>
    <w:rsid w:val="00A7756A"/>
    <w:rsid w:val="00A810CD"/>
    <w:rsid w:val="00A81D0E"/>
    <w:rsid w:val="00A82300"/>
    <w:rsid w:val="00A83611"/>
    <w:rsid w:val="00A83B17"/>
    <w:rsid w:val="00A84D63"/>
    <w:rsid w:val="00A851F4"/>
    <w:rsid w:val="00A857F9"/>
    <w:rsid w:val="00A86864"/>
    <w:rsid w:val="00A91742"/>
    <w:rsid w:val="00A94799"/>
    <w:rsid w:val="00A949C9"/>
    <w:rsid w:val="00A951C2"/>
    <w:rsid w:val="00A96ED1"/>
    <w:rsid w:val="00A96FD2"/>
    <w:rsid w:val="00A97008"/>
    <w:rsid w:val="00A9786D"/>
    <w:rsid w:val="00A97FAE"/>
    <w:rsid w:val="00AA21A0"/>
    <w:rsid w:val="00AA2600"/>
    <w:rsid w:val="00AA31D8"/>
    <w:rsid w:val="00AA31E6"/>
    <w:rsid w:val="00AA3596"/>
    <w:rsid w:val="00AA3908"/>
    <w:rsid w:val="00AA40CC"/>
    <w:rsid w:val="00AA46DF"/>
    <w:rsid w:val="00AA47FD"/>
    <w:rsid w:val="00AA4D93"/>
    <w:rsid w:val="00AA6211"/>
    <w:rsid w:val="00AA69FF"/>
    <w:rsid w:val="00AA709E"/>
    <w:rsid w:val="00AA79D2"/>
    <w:rsid w:val="00AA7D2C"/>
    <w:rsid w:val="00AB0D76"/>
    <w:rsid w:val="00AB12E5"/>
    <w:rsid w:val="00AB1810"/>
    <w:rsid w:val="00AB272B"/>
    <w:rsid w:val="00AB7C65"/>
    <w:rsid w:val="00AB7EDF"/>
    <w:rsid w:val="00AC09BC"/>
    <w:rsid w:val="00AC18CC"/>
    <w:rsid w:val="00AC1ADC"/>
    <w:rsid w:val="00AC289C"/>
    <w:rsid w:val="00AC34E4"/>
    <w:rsid w:val="00AC3868"/>
    <w:rsid w:val="00AC392E"/>
    <w:rsid w:val="00AC4A89"/>
    <w:rsid w:val="00AC4C3D"/>
    <w:rsid w:val="00AC4D11"/>
    <w:rsid w:val="00AC5457"/>
    <w:rsid w:val="00AC6C45"/>
    <w:rsid w:val="00AD112F"/>
    <w:rsid w:val="00AD181F"/>
    <w:rsid w:val="00AD18B7"/>
    <w:rsid w:val="00AD1A11"/>
    <w:rsid w:val="00AD1C20"/>
    <w:rsid w:val="00AD1CC5"/>
    <w:rsid w:val="00AD2152"/>
    <w:rsid w:val="00AD2CD6"/>
    <w:rsid w:val="00AD4648"/>
    <w:rsid w:val="00AD46C6"/>
    <w:rsid w:val="00AD5D12"/>
    <w:rsid w:val="00AD621B"/>
    <w:rsid w:val="00AD647F"/>
    <w:rsid w:val="00AD6785"/>
    <w:rsid w:val="00AD6DA2"/>
    <w:rsid w:val="00AD7F36"/>
    <w:rsid w:val="00AE145B"/>
    <w:rsid w:val="00AE2391"/>
    <w:rsid w:val="00AE4ADA"/>
    <w:rsid w:val="00AE529D"/>
    <w:rsid w:val="00AE52D2"/>
    <w:rsid w:val="00AE5EF9"/>
    <w:rsid w:val="00AE67A6"/>
    <w:rsid w:val="00AE701D"/>
    <w:rsid w:val="00AE753F"/>
    <w:rsid w:val="00AF006D"/>
    <w:rsid w:val="00AF0508"/>
    <w:rsid w:val="00AF052D"/>
    <w:rsid w:val="00AF192B"/>
    <w:rsid w:val="00AF3B16"/>
    <w:rsid w:val="00AF4D8E"/>
    <w:rsid w:val="00AF5420"/>
    <w:rsid w:val="00AF7915"/>
    <w:rsid w:val="00B00033"/>
    <w:rsid w:val="00B00B34"/>
    <w:rsid w:val="00B00B4A"/>
    <w:rsid w:val="00B00E68"/>
    <w:rsid w:val="00B01053"/>
    <w:rsid w:val="00B012FF"/>
    <w:rsid w:val="00B02629"/>
    <w:rsid w:val="00B04B40"/>
    <w:rsid w:val="00B058D0"/>
    <w:rsid w:val="00B1066F"/>
    <w:rsid w:val="00B11339"/>
    <w:rsid w:val="00B11416"/>
    <w:rsid w:val="00B12B87"/>
    <w:rsid w:val="00B13107"/>
    <w:rsid w:val="00B13567"/>
    <w:rsid w:val="00B146CA"/>
    <w:rsid w:val="00B15A32"/>
    <w:rsid w:val="00B15F25"/>
    <w:rsid w:val="00B1702D"/>
    <w:rsid w:val="00B1703F"/>
    <w:rsid w:val="00B21174"/>
    <w:rsid w:val="00B2194C"/>
    <w:rsid w:val="00B2196E"/>
    <w:rsid w:val="00B22557"/>
    <w:rsid w:val="00B22779"/>
    <w:rsid w:val="00B22B23"/>
    <w:rsid w:val="00B248AD"/>
    <w:rsid w:val="00B25A5F"/>
    <w:rsid w:val="00B26146"/>
    <w:rsid w:val="00B27B6B"/>
    <w:rsid w:val="00B30040"/>
    <w:rsid w:val="00B306B5"/>
    <w:rsid w:val="00B31DB0"/>
    <w:rsid w:val="00B32817"/>
    <w:rsid w:val="00B34576"/>
    <w:rsid w:val="00B34D9E"/>
    <w:rsid w:val="00B3550C"/>
    <w:rsid w:val="00B35560"/>
    <w:rsid w:val="00B356D5"/>
    <w:rsid w:val="00B36392"/>
    <w:rsid w:val="00B36431"/>
    <w:rsid w:val="00B3685D"/>
    <w:rsid w:val="00B369C3"/>
    <w:rsid w:val="00B37025"/>
    <w:rsid w:val="00B375FF"/>
    <w:rsid w:val="00B4198C"/>
    <w:rsid w:val="00B4362F"/>
    <w:rsid w:val="00B43C4E"/>
    <w:rsid w:val="00B44102"/>
    <w:rsid w:val="00B444F4"/>
    <w:rsid w:val="00B44614"/>
    <w:rsid w:val="00B44EA7"/>
    <w:rsid w:val="00B450FF"/>
    <w:rsid w:val="00B47376"/>
    <w:rsid w:val="00B4793C"/>
    <w:rsid w:val="00B515FB"/>
    <w:rsid w:val="00B51880"/>
    <w:rsid w:val="00B527A6"/>
    <w:rsid w:val="00B53C10"/>
    <w:rsid w:val="00B556F8"/>
    <w:rsid w:val="00B55CC8"/>
    <w:rsid w:val="00B5638E"/>
    <w:rsid w:val="00B567BB"/>
    <w:rsid w:val="00B56A5D"/>
    <w:rsid w:val="00B6119A"/>
    <w:rsid w:val="00B61740"/>
    <w:rsid w:val="00B62DA9"/>
    <w:rsid w:val="00B6580F"/>
    <w:rsid w:val="00B65BFB"/>
    <w:rsid w:val="00B66FCB"/>
    <w:rsid w:val="00B67041"/>
    <w:rsid w:val="00B705BB"/>
    <w:rsid w:val="00B735F0"/>
    <w:rsid w:val="00B74EB9"/>
    <w:rsid w:val="00B75139"/>
    <w:rsid w:val="00B75FE5"/>
    <w:rsid w:val="00B76963"/>
    <w:rsid w:val="00B77DEA"/>
    <w:rsid w:val="00B77E83"/>
    <w:rsid w:val="00B800DE"/>
    <w:rsid w:val="00B80EFC"/>
    <w:rsid w:val="00B824FE"/>
    <w:rsid w:val="00B82833"/>
    <w:rsid w:val="00B83B2E"/>
    <w:rsid w:val="00B841C2"/>
    <w:rsid w:val="00B8483B"/>
    <w:rsid w:val="00B84928"/>
    <w:rsid w:val="00B84B92"/>
    <w:rsid w:val="00B858EF"/>
    <w:rsid w:val="00B8604A"/>
    <w:rsid w:val="00B86977"/>
    <w:rsid w:val="00B86B5C"/>
    <w:rsid w:val="00B86D34"/>
    <w:rsid w:val="00B874D2"/>
    <w:rsid w:val="00B87706"/>
    <w:rsid w:val="00B8785F"/>
    <w:rsid w:val="00B87ECC"/>
    <w:rsid w:val="00B90335"/>
    <w:rsid w:val="00B90C14"/>
    <w:rsid w:val="00B917E7"/>
    <w:rsid w:val="00B92243"/>
    <w:rsid w:val="00B93116"/>
    <w:rsid w:val="00B942CD"/>
    <w:rsid w:val="00B94A64"/>
    <w:rsid w:val="00B94A9B"/>
    <w:rsid w:val="00B94F2C"/>
    <w:rsid w:val="00B95074"/>
    <w:rsid w:val="00B959FD"/>
    <w:rsid w:val="00B964E7"/>
    <w:rsid w:val="00B97DEF"/>
    <w:rsid w:val="00BA0A44"/>
    <w:rsid w:val="00BA0CD1"/>
    <w:rsid w:val="00BA117B"/>
    <w:rsid w:val="00BA1753"/>
    <w:rsid w:val="00BA1A5A"/>
    <w:rsid w:val="00BA1CD2"/>
    <w:rsid w:val="00BA226D"/>
    <w:rsid w:val="00BA28CB"/>
    <w:rsid w:val="00BA3539"/>
    <w:rsid w:val="00BA3791"/>
    <w:rsid w:val="00BA4401"/>
    <w:rsid w:val="00BA4B11"/>
    <w:rsid w:val="00BA4E83"/>
    <w:rsid w:val="00BA5731"/>
    <w:rsid w:val="00BA6EEE"/>
    <w:rsid w:val="00BA70D5"/>
    <w:rsid w:val="00BA785D"/>
    <w:rsid w:val="00BB0002"/>
    <w:rsid w:val="00BB0196"/>
    <w:rsid w:val="00BB1B1F"/>
    <w:rsid w:val="00BB2C82"/>
    <w:rsid w:val="00BB42C0"/>
    <w:rsid w:val="00BB4A34"/>
    <w:rsid w:val="00BB4DB1"/>
    <w:rsid w:val="00BB4E0A"/>
    <w:rsid w:val="00BB4F54"/>
    <w:rsid w:val="00BB5320"/>
    <w:rsid w:val="00BB5868"/>
    <w:rsid w:val="00BB60D4"/>
    <w:rsid w:val="00BB7103"/>
    <w:rsid w:val="00BB7EC3"/>
    <w:rsid w:val="00BC2247"/>
    <w:rsid w:val="00BC3239"/>
    <w:rsid w:val="00BC3243"/>
    <w:rsid w:val="00BC53EA"/>
    <w:rsid w:val="00BC5985"/>
    <w:rsid w:val="00BC6147"/>
    <w:rsid w:val="00BC6E7E"/>
    <w:rsid w:val="00BC6EE6"/>
    <w:rsid w:val="00BC7163"/>
    <w:rsid w:val="00BC7256"/>
    <w:rsid w:val="00BC7995"/>
    <w:rsid w:val="00BD02CC"/>
    <w:rsid w:val="00BD20C5"/>
    <w:rsid w:val="00BD2215"/>
    <w:rsid w:val="00BD2D5A"/>
    <w:rsid w:val="00BD3C94"/>
    <w:rsid w:val="00BD4AD6"/>
    <w:rsid w:val="00BD4B00"/>
    <w:rsid w:val="00BD4D33"/>
    <w:rsid w:val="00BD5FA1"/>
    <w:rsid w:val="00BD6A5C"/>
    <w:rsid w:val="00BD70B8"/>
    <w:rsid w:val="00BE0136"/>
    <w:rsid w:val="00BE13EE"/>
    <w:rsid w:val="00BE15B9"/>
    <w:rsid w:val="00BE1DAD"/>
    <w:rsid w:val="00BE26DF"/>
    <w:rsid w:val="00BE38F5"/>
    <w:rsid w:val="00BE3C9A"/>
    <w:rsid w:val="00BE3D2C"/>
    <w:rsid w:val="00BE3D5B"/>
    <w:rsid w:val="00BE5075"/>
    <w:rsid w:val="00BE55B6"/>
    <w:rsid w:val="00BE57E5"/>
    <w:rsid w:val="00BF07DB"/>
    <w:rsid w:val="00BF108F"/>
    <w:rsid w:val="00BF25A9"/>
    <w:rsid w:val="00BF294A"/>
    <w:rsid w:val="00BF30A4"/>
    <w:rsid w:val="00BF3246"/>
    <w:rsid w:val="00BF3262"/>
    <w:rsid w:val="00BF4426"/>
    <w:rsid w:val="00BF4807"/>
    <w:rsid w:val="00BF5D5D"/>
    <w:rsid w:val="00BF638C"/>
    <w:rsid w:val="00BF6C66"/>
    <w:rsid w:val="00BF6F4D"/>
    <w:rsid w:val="00BF7CCE"/>
    <w:rsid w:val="00BF7D37"/>
    <w:rsid w:val="00C00194"/>
    <w:rsid w:val="00C004F1"/>
    <w:rsid w:val="00C0106A"/>
    <w:rsid w:val="00C01507"/>
    <w:rsid w:val="00C02018"/>
    <w:rsid w:val="00C039F8"/>
    <w:rsid w:val="00C04073"/>
    <w:rsid w:val="00C04238"/>
    <w:rsid w:val="00C04410"/>
    <w:rsid w:val="00C046D5"/>
    <w:rsid w:val="00C04EEE"/>
    <w:rsid w:val="00C0510E"/>
    <w:rsid w:val="00C06BA6"/>
    <w:rsid w:val="00C072E9"/>
    <w:rsid w:val="00C10E9C"/>
    <w:rsid w:val="00C11008"/>
    <w:rsid w:val="00C11AD9"/>
    <w:rsid w:val="00C14534"/>
    <w:rsid w:val="00C1457D"/>
    <w:rsid w:val="00C149CF"/>
    <w:rsid w:val="00C20D04"/>
    <w:rsid w:val="00C21E67"/>
    <w:rsid w:val="00C233FB"/>
    <w:rsid w:val="00C241C5"/>
    <w:rsid w:val="00C25003"/>
    <w:rsid w:val="00C25DFB"/>
    <w:rsid w:val="00C26377"/>
    <w:rsid w:val="00C26509"/>
    <w:rsid w:val="00C27166"/>
    <w:rsid w:val="00C279F6"/>
    <w:rsid w:val="00C27B44"/>
    <w:rsid w:val="00C27DA3"/>
    <w:rsid w:val="00C3023A"/>
    <w:rsid w:val="00C304D9"/>
    <w:rsid w:val="00C31139"/>
    <w:rsid w:val="00C320F4"/>
    <w:rsid w:val="00C32FDE"/>
    <w:rsid w:val="00C33EF1"/>
    <w:rsid w:val="00C34C5E"/>
    <w:rsid w:val="00C35378"/>
    <w:rsid w:val="00C36012"/>
    <w:rsid w:val="00C3675C"/>
    <w:rsid w:val="00C36790"/>
    <w:rsid w:val="00C36D15"/>
    <w:rsid w:val="00C4014D"/>
    <w:rsid w:val="00C4068A"/>
    <w:rsid w:val="00C40F40"/>
    <w:rsid w:val="00C419F5"/>
    <w:rsid w:val="00C425E1"/>
    <w:rsid w:val="00C42B4E"/>
    <w:rsid w:val="00C4305F"/>
    <w:rsid w:val="00C4366F"/>
    <w:rsid w:val="00C43725"/>
    <w:rsid w:val="00C45BD0"/>
    <w:rsid w:val="00C46479"/>
    <w:rsid w:val="00C46690"/>
    <w:rsid w:val="00C47030"/>
    <w:rsid w:val="00C5008A"/>
    <w:rsid w:val="00C50C74"/>
    <w:rsid w:val="00C51086"/>
    <w:rsid w:val="00C513EE"/>
    <w:rsid w:val="00C55CD7"/>
    <w:rsid w:val="00C55F28"/>
    <w:rsid w:val="00C55F8E"/>
    <w:rsid w:val="00C5615A"/>
    <w:rsid w:val="00C57E0C"/>
    <w:rsid w:val="00C60B8E"/>
    <w:rsid w:val="00C6129B"/>
    <w:rsid w:val="00C626DD"/>
    <w:rsid w:val="00C62A8B"/>
    <w:rsid w:val="00C63392"/>
    <w:rsid w:val="00C64149"/>
    <w:rsid w:val="00C64405"/>
    <w:rsid w:val="00C648E0"/>
    <w:rsid w:val="00C64A52"/>
    <w:rsid w:val="00C64AA1"/>
    <w:rsid w:val="00C655D3"/>
    <w:rsid w:val="00C659B9"/>
    <w:rsid w:val="00C678F4"/>
    <w:rsid w:val="00C70012"/>
    <w:rsid w:val="00C7026E"/>
    <w:rsid w:val="00C72D55"/>
    <w:rsid w:val="00C72F9C"/>
    <w:rsid w:val="00C74364"/>
    <w:rsid w:val="00C7611C"/>
    <w:rsid w:val="00C762AD"/>
    <w:rsid w:val="00C76389"/>
    <w:rsid w:val="00C774B1"/>
    <w:rsid w:val="00C7796B"/>
    <w:rsid w:val="00C8027A"/>
    <w:rsid w:val="00C81AF1"/>
    <w:rsid w:val="00C81E59"/>
    <w:rsid w:val="00C83984"/>
    <w:rsid w:val="00C843D2"/>
    <w:rsid w:val="00C848CA"/>
    <w:rsid w:val="00C84B77"/>
    <w:rsid w:val="00C85E03"/>
    <w:rsid w:val="00C8701C"/>
    <w:rsid w:val="00C90AFE"/>
    <w:rsid w:val="00C91057"/>
    <w:rsid w:val="00C91D1F"/>
    <w:rsid w:val="00C91E4F"/>
    <w:rsid w:val="00C92BE1"/>
    <w:rsid w:val="00C92ED4"/>
    <w:rsid w:val="00C93C65"/>
    <w:rsid w:val="00C93F97"/>
    <w:rsid w:val="00C95438"/>
    <w:rsid w:val="00C95645"/>
    <w:rsid w:val="00C96C11"/>
    <w:rsid w:val="00C96E05"/>
    <w:rsid w:val="00C97F5C"/>
    <w:rsid w:val="00CA005B"/>
    <w:rsid w:val="00CA0B9C"/>
    <w:rsid w:val="00CA1D4A"/>
    <w:rsid w:val="00CA2833"/>
    <w:rsid w:val="00CA28FD"/>
    <w:rsid w:val="00CA30B7"/>
    <w:rsid w:val="00CA33D2"/>
    <w:rsid w:val="00CA3C50"/>
    <w:rsid w:val="00CA5EF1"/>
    <w:rsid w:val="00CA6607"/>
    <w:rsid w:val="00CA68EE"/>
    <w:rsid w:val="00CA6F7D"/>
    <w:rsid w:val="00CA765E"/>
    <w:rsid w:val="00CB2CF1"/>
    <w:rsid w:val="00CB3396"/>
    <w:rsid w:val="00CB3E2D"/>
    <w:rsid w:val="00CB4D9D"/>
    <w:rsid w:val="00CB55D2"/>
    <w:rsid w:val="00CB591B"/>
    <w:rsid w:val="00CB6572"/>
    <w:rsid w:val="00CC0130"/>
    <w:rsid w:val="00CC0650"/>
    <w:rsid w:val="00CC09FA"/>
    <w:rsid w:val="00CC136B"/>
    <w:rsid w:val="00CC19B4"/>
    <w:rsid w:val="00CC257B"/>
    <w:rsid w:val="00CC2E0A"/>
    <w:rsid w:val="00CC2F55"/>
    <w:rsid w:val="00CC3527"/>
    <w:rsid w:val="00CC4A10"/>
    <w:rsid w:val="00CC5336"/>
    <w:rsid w:val="00CC570E"/>
    <w:rsid w:val="00CC5F04"/>
    <w:rsid w:val="00CC6018"/>
    <w:rsid w:val="00CC62EC"/>
    <w:rsid w:val="00CC71CB"/>
    <w:rsid w:val="00CC72EE"/>
    <w:rsid w:val="00CC79A9"/>
    <w:rsid w:val="00CC7C58"/>
    <w:rsid w:val="00CD02BE"/>
    <w:rsid w:val="00CD0423"/>
    <w:rsid w:val="00CD0E8D"/>
    <w:rsid w:val="00CD120C"/>
    <w:rsid w:val="00CD14F9"/>
    <w:rsid w:val="00CD1622"/>
    <w:rsid w:val="00CD2009"/>
    <w:rsid w:val="00CD3786"/>
    <w:rsid w:val="00CD3B7A"/>
    <w:rsid w:val="00CD3C41"/>
    <w:rsid w:val="00CD4D5E"/>
    <w:rsid w:val="00CD4F5A"/>
    <w:rsid w:val="00CD5424"/>
    <w:rsid w:val="00CD5B92"/>
    <w:rsid w:val="00CD6ECE"/>
    <w:rsid w:val="00CD7678"/>
    <w:rsid w:val="00CD7A78"/>
    <w:rsid w:val="00CE036B"/>
    <w:rsid w:val="00CE2239"/>
    <w:rsid w:val="00CE3023"/>
    <w:rsid w:val="00CE61B2"/>
    <w:rsid w:val="00CE640D"/>
    <w:rsid w:val="00CE6A8F"/>
    <w:rsid w:val="00CF036E"/>
    <w:rsid w:val="00CF05B2"/>
    <w:rsid w:val="00CF0769"/>
    <w:rsid w:val="00CF1183"/>
    <w:rsid w:val="00CF1FA0"/>
    <w:rsid w:val="00CF26A5"/>
    <w:rsid w:val="00CF345F"/>
    <w:rsid w:val="00CF493E"/>
    <w:rsid w:val="00CF4C03"/>
    <w:rsid w:val="00CF599F"/>
    <w:rsid w:val="00CF5A27"/>
    <w:rsid w:val="00CF5CA8"/>
    <w:rsid w:val="00CF70B5"/>
    <w:rsid w:val="00CF7ACA"/>
    <w:rsid w:val="00D00294"/>
    <w:rsid w:val="00D014D4"/>
    <w:rsid w:val="00D01786"/>
    <w:rsid w:val="00D02B92"/>
    <w:rsid w:val="00D02CB1"/>
    <w:rsid w:val="00D02CC0"/>
    <w:rsid w:val="00D03D10"/>
    <w:rsid w:val="00D0400A"/>
    <w:rsid w:val="00D04C82"/>
    <w:rsid w:val="00D058A6"/>
    <w:rsid w:val="00D0643D"/>
    <w:rsid w:val="00D079C2"/>
    <w:rsid w:val="00D07B3D"/>
    <w:rsid w:val="00D07CA4"/>
    <w:rsid w:val="00D11646"/>
    <w:rsid w:val="00D12202"/>
    <w:rsid w:val="00D1241C"/>
    <w:rsid w:val="00D12A0C"/>
    <w:rsid w:val="00D12C39"/>
    <w:rsid w:val="00D13080"/>
    <w:rsid w:val="00D15042"/>
    <w:rsid w:val="00D159C3"/>
    <w:rsid w:val="00D16D0D"/>
    <w:rsid w:val="00D216B3"/>
    <w:rsid w:val="00D21BDB"/>
    <w:rsid w:val="00D21E57"/>
    <w:rsid w:val="00D22933"/>
    <w:rsid w:val="00D23D56"/>
    <w:rsid w:val="00D2450D"/>
    <w:rsid w:val="00D24CAC"/>
    <w:rsid w:val="00D25B92"/>
    <w:rsid w:val="00D25F40"/>
    <w:rsid w:val="00D3010D"/>
    <w:rsid w:val="00D31F90"/>
    <w:rsid w:val="00D33841"/>
    <w:rsid w:val="00D344D2"/>
    <w:rsid w:val="00D34DBD"/>
    <w:rsid w:val="00D35606"/>
    <w:rsid w:val="00D35A52"/>
    <w:rsid w:val="00D36DC6"/>
    <w:rsid w:val="00D37207"/>
    <w:rsid w:val="00D37C21"/>
    <w:rsid w:val="00D40B13"/>
    <w:rsid w:val="00D40D6D"/>
    <w:rsid w:val="00D4242B"/>
    <w:rsid w:val="00D4381D"/>
    <w:rsid w:val="00D43843"/>
    <w:rsid w:val="00D439D8"/>
    <w:rsid w:val="00D43DD5"/>
    <w:rsid w:val="00D451F9"/>
    <w:rsid w:val="00D4562B"/>
    <w:rsid w:val="00D4643E"/>
    <w:rsid w:val="00D468C4"/>
    <w:rsid w:val="00D46918"/>
    <w:rsid w:val="00D46D09"/>
    <w:rsid w:val="00D470FD"/>
    <w:rsid w:val="00D47234"/>
    <w:rsid w:val="00D4739A"/>
    <w:rsid w:val="00D47971"/>
    <w:rsid w:val="00D47A13"/>
    <w:rsid w:val="00D50704"/>
    <w:rsid w:val="00D50A38"/>
    <w:rsid w:val="00D50E3B"/>
    <w:rsid w:val="00D5102E"/>
    <w:rsid w:val="00D5163D"/>
    <w:rsid w:val="00D5272C"/>
    <w:rsid w:val="00D5274A"/>
    <w:rsid w:val="00D53584"/>
    <w:rsid w:val="00D53605"/>
    <w:rsid w:val="00D53F89"/>
    <w:rsid w:val="00D5432E"/>
    <w:rsid w:val="00D5461C"/>
    <w:rsid w:val="00D54936"/>
    <w:rsid w:val="00D552B2"/>
    <w:rsid w:val="00D571F6"/>
    <w:rsid w:val="00D57D87"/>
    <w:rsid w:val="00D60A06"/>
    <w:rsid w:val="00D61227"/>
    <w:rsid w:val="00D61449"/>
    <w:rsid w:val="00D61ACF"/>
    <w:rsid w:val="00D632A9"/>
    <w:rsid w:val="00D63493"/>
    <w:rsid w:val="00D64053"/>
    <w:rsid w:val="00D64514"/>
    <w:rsid w:val="00D65C01"/>
    <w:rsid w:val="00D66AA2"/>
    <w:rsid w:val="00D66B09"/>
    <w:rsid w:val="00D66B91"/>
    <w:rsid w:val="00D7019C"/>
    <w:rsid w:val="00D71D19"/>
    <w:rsid w:val="00D72424"/>
    <w:rsid w:val="00D72873"/>
    <w:rsid w:val="00D72DC2"/>
    <w:rsid w:val="00D72FF5"/>
    <w:rsid w:val="00D73A8C"/>
    <w:rsid w:val="00D73F34"/>
    <w:rsid w:val="00D74852"/>
    <w:rsid w:val="00D74CF8"/>
    <w:rsid w:val="00D75032"/>
    <w:rsid w:val="00D7518C"/>
    <w:rsid w:val="00D75DCB"/>
    <w:rsid w:val="00D815F2"/>
    <w:rsid w:val="00D81F9E"/>
    <w:rsid w:val="00D8206E"/>
    <w:rsid w:val="00D83047"/>
    <w:rsid w:val="00D835F2"/>
    <w:rsid w:val="00D83D0E"/>
    <w:rsid w:val="00D8402A"/>
    <w:rsid w:val="00D8503D"/>
    <w:rsid w:val="00D85388"/>
    <w:rsid w:val="00D8627D"/>
    <w:rsid w:val="00D86B4E"/>
    <w:rsid w:val="00D86D96"/>
    <w:rsid w:val="00D8796F"/>
    <w:rsid w:val="00D901C4"/>
    <w:rsid w:val="00D908D7"/>
    <w:rsid w:val="00D912E4"/>
    <w:rsid w:val="00D91395"/>
    <w:rsid w:val="00D92A76"/>
    <w:rsid w:val="00D93762"/>
    <w:rsid w:val="00D93BF7"/>
    <w:rsid w:val="00D9575E"/>
    <w:rsid w:val="00D973B0"/>
    <w:rsid w:val="00D97B75"/>
    <w:rsid w:val="00DA010A"/>
    <w:rsid w:val="00DA097A"/>
    <w:rsid w:val="00DA0A93"/>
    <w:rsid w:val="00DA0C51"/>
    <w:rsid w:val="00DA132F"/>
    <w:rsid w:val="00DA24E0"/>
    <w:rsid w:val="00DA2504"/>
    <w:rsid w:val="00DA4931"/>
    <w:rsid w:val="00DA4AA3"/>
    <w:rsid w:val="00DA5C82"/>
    <w:rsid w:val="00DA61FB"/>
    <w:rsid w:val="00DA6DD7"/>
    <w:rsid w:val="00DA6FB9"/>
    <w:rsid w:val="00DA7BE3"/>
    <w:rsid w:val="00DB0CD3"/>
    <w:rsid w:val="00DB16FF"/>
    <w:rsid w:val="00DB1C7A"/>
    <w:rsid w:val="00DB277D"/>
    <w:rsid w:val="00DB3A4D"/>
    <w:rsid w:val="00DB3BE8"/>
    <w:rsid w:val="00DB4550"/>
    <w:rsid w:val="00DB51FE"/>
    <w:rsid w:val="00DB5B62"/>
    <w:rsid w:val="00DB5E01"/>
    <w:rsid w:val="00DB6367"/>
    <w:rsid w:val="00DB76DA"/>
    <w:rsid w:val="00DB7C73"/>
    <w:rsid w:val="00DC024E"/>
    <w:rsid w:val="00DC0FAA"/>
    <w:rsid w:val="00DC14D0"/>
    <w:rsid w:val="00DC227C"/>
    <w:rsid w:val="00DC236E"/>
    <w:rsid w:val="00DC4020"/>
    <w:rsid w:val="00DC46CA"/>
    <w:rsid w:val="00DC5AC3"/>
    <w:rsid w:val="00DC5F97"/>
    <w:rsid w:val="00DC65D1"/>
    <w:rsid w:val="00DC6E00"/>
    <w:rsid w:val="00DC73EC"/>
    <w:rsid w:val="00DC75D6"/>
    <w:rsid w:val="00DC7E00"/>
    <w:rsid w:val="00DD00EE"/>
    <w:rsid w:val="00DD1E71"/>
    <w:rsid w:val="00DD2742"/>
    <w:rsid w:val="00DD27CD"/>
    <w:rsid w:val="00DD4363"/>
    <w:rsid w:val="00DD4792"/>
    <w:rsid w:val="00DD485B"/>
    <w:rsid w:val="00DD6D57"/>
    <w:rsid w:val="00DD6ECD"/>
    <w:rsid w:val="00DD7CF0"/>
    <w:rsid w:val="00DD7DE9"/>
    <w:rsid w:val="00DE1947"/>
    <w:rsid w:val="00DE1C11"/>
    <w:rsid w:val="00DE2239"/>
    <w:rsid w:val="00DE2B22"/>
    <w:rsid w:val="00DE39EB"/>
    <w:rsid w:val="00DE40BF"/>
    <w:rsid w:val="00DE4145"/>
    <w:rsid w:val="00DE747B"/>
    <w:rsid w:val="00DE78D4"/>
    <w:rsid w:val="00DF1259"/>
    <w:rsid w:val="00DF1CA7"/>
    <w:rsid w:val="00DF3E88"/>
    <w:rsid w:val="00DF3EE8"/>
    <w:rsid w:val="00DF4C54"/>
    <w:rsid w:val="00DF508A"/>
    <w:rsid w:val="00DF64C3"/>
    <w:rsid w:val="00DF7B29"/>
    <w:rsid w:val="00E015F1"/>
    <w:rsid w:val="00E02528"/>
    <w:rsid w:val="00E02BAE"/>
    <w:rsid w:val="00E04A74"/>
    <w:rsid w:val="00E0528D"/>
    <w:rsid w:val="00E05517"/>
    <w:rsid w:val="00E07471"/>
    <w:rsid w:val="00E07FDF"/>
    <w:rsid w:val="00E104F9"/>
    <w:rsid w:val="00E10668"/>
    <w:rsid w:val="00E109AF"/>
    <w:rsid w:val="00E109FD"/>
    <w:rsid w:val="00E11BF4"/>
    <w:rsid w:val="00E12B02"/>
    <w:rsid w:val="00E14C3E"/>
    <w:rsid w:val="00E16A07"/>
    <w:rsid w:val="00E1737F"/>
    <w:rsid w:val="00E175E9"/>
    <w:rsid w:val="00E177BE"/>
    <w:rsid w:val="00E17DD5"/>
    <w:rsid w:val="00E203B9"/>
    <w:rsid w:val="00E20700"/>
    <w:rsid w:val="00E207E1"/>
    <w:rsid w:val="00E20B03"/>
    <w:rsid w:val="00E20C61"/>
    <w:rsid w:val="00E217B8"/>
    <w:rsid w:val="00E23632"/>
    <w:rsid w:val="00E237C7"/>
    <w:rsid w:val="00E2493E"/>
    <w:rsid w:val="00E2551C"/>
    <w:rsid w:val="00E25F3C"/>
    <w:rsid w:val="00E25F84"/>
    <w:rsid w:val="00E26F67"/>
    <w:rsid w:val="00E3115D"/>
    <w:rsid w:val="00E31D14"/>
    <w:rsid w:val="00E324C6"/>
    <w:rsid w:val="00E32E53"/>
    <w:rsid w:val="00E332D5"/>
    <w:rsid w:val="00E33330"/>
    <w:rsid w:val="00E33471"/>
    <w:rsid w:val="00E339CA"/>
    <w:rsid w:val="00E34098"/>
    <w:rsid w:val="00E35582"/>
    <w:rsid w:val="00E36B4D"/>
    <w:rsid w:val="00E36F60"/>
    <w:rsid w:val="00E37500"/>
    <w:rsid w:val="00E37CD8"/>
    <w:rsid w:val="00E4081F"/>
    <w:rsid w:val="00E4087D"/>
    <w:rsid w:val="00E4087F"/>
    <w:rsid w:val="00E40B2C"/>
    <w:rsid w:val="00E41282"/>
    <w:rsid w:val="00E428A7"/>
    <w:rsid w:val="00E43077"/>
    <w:rsid w:val="00E44156"/>
    <w:rsid w:val="00E44C00"/>
    <w:rsid w:val="00E44E77"/>
    <w:rsid w:val="00E45C60"/>
    <w:rsid w:val="00E51B9F"/>
    <w:rsid w:val="00E53DFC"/>
    <w:rsid w:val="00E556DE"/>
    <w:rsid w:val="00E55953"/>
    <w:rsid w:val="00E56CB3"/>
    <w:rsid w:val="00E56D65"/>
    <w:rsid w:val="00E56D9E"/>
    <w:rsid w:val="00E56E06"/>
    <w:rsid w:val="00E601D5"/>
    <w:rsid w:val="00E60BF0"/>
    <w:rsid w:val="00E61AAB"/>
    <w:rsid w:val="00E61B43"/>
    <w:rsid w:val="00E62241"/>
    <w:rsid w:val="00E625B2"/>
    <w:rsid w:val="00E62B19"/>
    <w:rsid w:val="00E647F5"/>
    <w:rsid w:val="00E65E09"/>
    <w:rsid w:val="00E65F35"/>
    <w:rsid w:val="00E66A60"/>
    <w:rsid w:val="00E700ED"/>
    <w:rsid w:val="00E71B6C"/>
    <w:rsid w:val="00E72271"/>
    <w:rsid w:val="00E7258F"/>
    <w:rsid w:val="00E730BD"/>
    <w:rsid w:val="00E73F01"/>
    <w:rsid w:val="00E75774"/>
    <w:rsid w:val="00E75C94"/>
    <w:rsid w:val="00E75E18"/>
    <w:rsid w:val="00E76EE3"/>
    <w:rsid w:val="00E7792D"/>
    <w:rsid w:val="00E77B65"/>
    <w:rsid w:val="00E811D8"/>
    <w:rsid w:val="00E816C9"/>
    <w:rsid w:val="00E81BED"/>
    <w:rsid w:val="00E82100"/>
    <w:rsid w:val="00E830BC"/>
    <w:rsid w:val="00E8326E"/>
    <w:rsid w:val="00E846AE"/>
    <w:rsid w:val="00E85217"/>
    <w:rsid w:val="00E876F8"/>
    <w:rsid w:val="00E87718"/>
    <w:rsid w:val="00E90AD5"/>
    <w:rsid w:val="00E928B5"/>
    <w:rsid w:val="00E934C5"/>
    <w:rsid w:val="00E94C6F"/>
    <w:rsid w:val="00E96712"/>
    <w:rsid w:val="00E97703"/>
    <w:rsid w:val="00EA0424"/>
    <w:rsid w:val="00EA0637"/>
    <w:rsid w:val="00EA0A84"/>
    <w:rsid w:val="00EA167A"/>
    <w:rsid w:val="00EA267D"/>
    <w:rsid w:val="00EA2C48"/>
    <w:rsid w:val="00EA4107"/>
    <w:rsid w:val="00EA4907"/>
    <w:rsid w:val="00EA6222"/>
    <w:rsid w:val="00EA6BDE"/>
    <w:rsid w:val="00EA7D73"/>
    <w:rsid w:val="00EB06A4"/>
    <w:rsid w:val="00EB08D6"/>
    <w:rsid w:val="00EB1385"/>
    <w:rsid w:val="00EB1E7F"/>
    <w:rsid w:val="00EB1F5B"/>
    <w:rsid w:val="00EB20E1"/>
    <w:rsid w:val="00EB22AB"/>
    <w:rsid w:val="00EB368B"/>
    <w:rsid w:val="00EB40B2"/>
    <w:rsid w:val="00EB4154"/>
    <w:rsid w:val="00EB50D7"/>
    <w:rsid w:val="00EB58AB"/>
    <w:rsid w:val="00EB5B81"/>
    <w:rsid w:val="00EB5DE4"/>
    <w:rsid w:val="00EB5FCC"/>
    <w:rsid w:val="00EB60D1"/>
    <w:rsid w:val="00EB7A6A"/>
    <w:rsid w:val="00EC0187"/>
    <w:rsid w:val="00EC089C"/>
    <w:rsid w:val="00EC103C"/>
    <w:rsid w:val="00EC123B"/>
    <w:rsid w:val="00EC1BA7"/>
    <w:rsid w:val="00EC1CE5"/>
    <w:rsid w:val="00EC2947"/>
    <w:rsid w:val="00EC3E8A"/>
    <w:rsid w:val="00EC4110"/>
    <w:rsid w:val="00EC4A0E"/>
    <w:rsid w:val="00EC4B34"/>
    <w:rsid w:val="00EC5756"/>
    <w:rsid w:val="00ED0668"/>
    <w:rsid w:val="00ED15ED"/>
    <w:rsid w:val="00ED1B9E"/>
    <w:rsid w:val="00ED5567"/>
    <w:rsid w:val="00ED5961"/>
    <w:rsid w:val="00ED6127"/>
    <w:rsid w:val="00ED6B42"/>
    <w:rsid w:val="00EE0488"/>
    <w:rsid w:val="00EE0FDE"/>
    <w:rsid w:val="00EE1C20"/>
    <w:rsid w:val="00EE20DB"/>
    <w:rsid w:val="00EE30E0"/>
    <w:rsid w:val="00EE44FC"/>
    <w:rsid w:val="00EE478D"/>
    <w:rsid w:val="00EE47E1"/>
    <w:rsid w:val="00EE4F48"/>
    <w:rsid w:val="00EE5981"/>
    <w:rsid w:val="00EE6002"/>
    <w:rsid w:val="00EE62F9"/>
    <w:rsid w:val="00EE7050"/>
    <w:rsid w:val="00EF0D3D"/>
    <w:rsid w:val="00EF1215"/>
    <w:rsid w:val="00EF20E1"/>
    <w:rsid w:val="00EF447E"/>
    <w:rsid w:val="00EF50CA"/>
    <w:rsid w:val="00EF5A51"/>
    <w:rsid w:val="00EF63B0"/>
    <w:rsid w:val="00EF6BBC"/>
    <w:rsid w:val="00EF78A2"/>
    <w:rsid w:val="00F0263D"/>
    <w:rsid w:val="00F02C33"/>
    <w:rsid w:val="00F02EB1"/>
    <w:rsid w:val="00F03143"/>
    <w:rsid w:val="00F04652"/>
    <w:rsid w:val="00F06460"/>
    <w:rsid w:val="00F109B4"/>
    <w:rsid w:val="00F119CF"/>
    <w:rsid w:val="00F143B4"/>
    <w:rsid w:val="00F14F01"/>
    <w:rsid w:val="00F15CBB"/>
    <w:rsid w:val="00F168CD"/>
    <w:rsid w:val="00F16CF7"/>
    <w:rsid w:val="00F221CA"/>
    <w:rsid w:val="00F24444"/>
    <w:rsid w:val="00F24B0E"/>
    <w:rsid w:val="00F25594"/>
    <w:rsid w:val="00F260D4"/>
    <w:rsid w:val="00F2685D"/>
    <w:rsid w:val="00F26A22"/>
    <w:rsid w:val="00F26DFF"/>
    <w:rsid w:val="00F300E0"/>
    <w:rsid w:val="00F3041A"/>
    <w:rsid w:val="00F30777"/>
    <w:rsid w:val="00F30EF8"/>
    <w:rsid w:val="00F31A8A"/>
    <w:rsid w:val="00F31BB0"/>
    <w:rsid w:val="00F3501D"/>
    <w:rsid w:val="00F353F8"/>
    <w:rsid w:val="00F358B6"/>
    <w:rsid w:val="00F3617E"/>
    <w:rsid w:val="00F36257"/>
    <w:rsid w:val="00F37690"/>
    <w:rsid w:val="00F37DB5"/>
    <w:rsid w:val="00F404AD"/>
    <w:rsid w:val="00F42BAE"/>
    <w:rsid w:val="00F4324D"/>
    <w:rsid w:val="00F4472C"/>
    <w:rsid w:val="00F4584F"/>
    <w:rsid w:val="00F45E1A"/>
    <w:rsid w:val="00F45F30"/>
    <w:rsid w:val="00F479C1"/>
    <w:rsid w:val="00F47C9A"/>
    <w:rsid w:val="00F501F4"/>
    <w:rsid w:val="00F517E0"/>
    <w:rsid w:val="00F525FF"/>
    <w:rsid w:val="00F5453E"/>
    <w:rsid w:val="00F5471A"/>
    <w:rsid w:val="00F5589C"/>
    <w:rsid w:val="00F5653B"/>
    <w:rsid w:val="00F56950"/>
    <w:rsid w:val="00F57DCD"/>
    <w:rsid w:val="00F6059F"/>
    <w:rsid w:val="00F60C54"/>
    <w:rsid w:val="00F61AF2"/>
    <w:rsid w:val="00F61B78"/>
    <w:rsid w:val="00F63F5F"/>
    <w:rsid w:val="00F64750"/>
    <w:rsid w:val="00F64933"/>
    <w:rsid w:val="00F65A41"/>
    <w:rsid w:val="00F66F4B"/>
    <w:rsid w:val="00F675C1"/>
    <w:rsid w:val="00F67946"/>
    <w:rsid w:val="00F70B02"/>
    <w:rsid w:val="00F721FE"/>
    <w:rsid w:val="00F72B81"/>
    <w:rsid w:val="00F7322A"/>
    <w:rsid w:val="00F745F8"/>
    <w:rsid w:val="00F754A2"/>
    <w:rsid w:val="00F759DD"/>
    <w:rsid w:val="00F7690F"/>
    <w:rsid w:val="00F76FC6"/>
    <w:rsid w:val="00F777DF"/>
    <w:rsid w:val="00F77CA7"/>
    <w:rsid w:val="00F80B5B"/>
    <w:rsid w:val="00F80C45"/>
    <w:rsid w:val="00F80DF0"/>
    <w:rsid w:val="00F81DE0"/>
    <w:rsid w:val="00F83F2A"/>
    <w:rsid w:val="00F84B02"/>
    <w:rsid w:val="00F8577B"/>
    <w:rsid w:val="00F85C31"/>
    <w:rsid w:val="00F86E57"/>
    <w:rsid w:val="00F87646"/>
    <w:rsid w:val="00F87D33"/>
    <w:rsid w:val="00F904FA"/>
    <w:rsid w:val="00F90F57"/>
    <w:rsid w:val="00F92279"/>
    <w:rsid w:val="00F9238B"/>
    <w:rsid w:val="00F92FEE"/>
    <w:rsid w:val="00F9307A"/>
    <w:rsid w:val="00F9307C"/>
    <w:rsid w:val="00F94029"/>
    <w:rsid w:val="00F9479E"/>
    <w:rsid w:val="00F949E6"/>
    <w:rsid w:val="00F95879"/>
    <w:rsid w:val="00F975A1"/>
    <w:rsid w:val="00FA157B"/>
    <w:rsid w:val="00FA1A9E"/>
    <w:rsid w:val="00FA1F22"/>
    <w:rsid w:val="00FA2E5C"/>
    <w:rsid w:val="00FA6462"/>
    <w:rsid w:val="00FA67F4"/>
    <w:rsid w:val="00FA7F7B"/>
    <w:rsid w:val="00FB030D"/>
    <w:rsid w:val="00FB1AD3"/>
    <w:rsid w:val="00FB3A75"/>
    <w:rsid w:val="00FB5184"/>
    <w:rsid w:val="00FB5A3D"/>
    <w:rsid w:val="00FB67FA"/>
    <w:rsid w:val="00FB69C3"/>
    <w:rsid w:val="00FB69F4"/>
    <w:rsid w:val="00FB6F0A"/>
    <w:rsid w:val="00FB756B"/>
    <w:rsid w:val="00FC05DC"/>
    <w:rsid w:val="00FC093F"/>
    <w:rsid w:val="00FC1899"/>
    <w:rsid w:val="00FC1AA6"/>
    <w:rsid w:val="00FC2285"/>
    <w:rsid w:val="00FC3587"/>
    <w:rsid w:val="00FC379C"/>
    <w:rsid w:val="00FC44E4"/>
    <w:rsid w:val="00FC50D6"/>
    <w:rsid w:val="00FC513E"/>
    <w:rsid w:val="00FC5437"/>
    <w:rsid w:val="00FC6A00"/>
    <w:rsid w:val="00FC7609"/>
    <w:rsid w:val="00FD00C2"/>
    <w:rsid w:val="00FD02D4"/>
    <w:rsid w:val="00FD2B43"/>
    <w:rsid w:val="00FD431B"/>
    <w:rsid w:val="00FD54B2"/>
    <w:rsid w:val="00FD6B80"/>
    <w:rsid w:val="00FD792E"/>
    <w:rsid w:val="00FD7B61"/>
    <w:rsid w:val="00FE0271"/>
    <w:rsid w:val="00FE038A"/>
    <w:rsid w:val="00FE0877"/>
    <w:rsid w:val="00FE0B0F"/>
    <w:rsid w:val="00FE2045"/>
    <w:rsid w:val="00FE2080"/>
    <w:rsid w:val="00FE4162"/>
    <w:rsid w:val="00FE49CF"/>
    <w:rsid w:val="00FE4E84"/>
    <w:rsid w:val="00FE5252"/>
    <w:rsid w:val="00FE5E70"/>
    <w:rsid w:val="00FF38F4"/>
    <w:rsid w:val="00FF4D30"/>
    <w:rsid w:val="00FF5C54"/>
    <w:rsid w:val="00FF6121"/>
    <w:rsid w:val="00FF6C22"/>
    <w:rsid w:val="00FF6CAD"/>
    <w:rsid w:val="00FF71D2"/>
    <w:rsid w:val="00FF7E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c"/>
    </o:shapedefaults>
    <o:shapelayout v:ext="edit">
      <o:idmap v:ext="edit" data="1"/>
      <o:rules v:ext="edit">
        <o:r id="V:Rule5" type="connector" idref="#_x0000_s1030"/>
        <o:r id="V:Rule6" type="connector" idref="#_x0000_s1029"/>
        <o:r id="V:Rule7" type="connector" idref="#_x0000_s103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C8"/>
    <w:pPr>
      <w:jc w:val="both"/>
    </w:pPr>
    <w:rPr>
      <w:rFonts w:ascii="Eras Medium ITC" w:eastAsia="Times New Roman" w:hAnsi="Eras Medium ITC"/>
      <w:sz w:val="22"/>
      <w:szCs w:val="24"/>
    </w:rPr>
  </w:style>
  <w:style w:type="paragraph" w:styleId="Titre1">
    <w:name w:val="heading 1"/>
    <w:basedOn w:val="Normal"/>
    <w:next w:val="Normal"/>
    <w:link w:val="Titre1Car"/>
    <w:qFormat/>
    <w:rsid w:val="007428C8"/>
    <w:pPr>
      <w:numPr>
        <w:numId w:val="3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7428C8"/>
    <w:pPr>
      <w:keepNext/>
      <w:keepLines/>
      <w:numPr>
        <w:ilvl w:val="1"/>
        <w:numId w:val="3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7428C8"/>
    <w:pPr>
      <w:keepNext/>
      <w:numPr>
        <w:ilvl w:val="2"/>
        <w:numId w:val="33"/>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7428C8"/>
    <w:pPr>
      <w:keepNext/>
      <w:keepLines/>
      <w:numPr>
        <w:ilvl w:val="3"/>
        <w:numId w:val="3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7428C8"/>
    <w:pPr>
      <w:numPr>
        <w:ilvl w:val="4"/>
        <w:numId w:val="33"/>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7428C8"/>
    <w:pPr>
      <w:numPr>
        <w:ilvl w:val="5"/>
        <w:numId w:val="33"/>
      </w:numPr>
      <w:spacing w:before="240" w:after="60"/>
      <w:outlineLvl w:val="5"/>
    </w:pPr>
    <w:rPr>
      <w:b/>
      <w:bCs/>
      <w:szCs w:val="22"/>
    </w:rPr>
  </w:style>
  <w:style w:type="paragraph" w:styleId="Titre7">
    <w:name w:val="heading 7"/>
    <w:basedOn w:val="Normal"/>
    <w:next w:val="Normal"/>
    <w:link w:val="Titre7Car"/>
    <w:semiHidden/>
    <w:unhideWhenUsed/>
    <w:qFormat/>
    <w:rsid w:val="007428C8"/>
    <w:pPr>
      <w:numPr>
        <w:ilvl w:val="6"/>
        <w:numId w:val="33"/>
      </w:numPr>
      <w:spacing w:before="240" w:after="60"/>
      <w:outlineLvl w:val="6"/>
    </w:pPr>
  </w:style>
  <w:style w:type="paragraph" w:styleId="Titre8">
    <w:name w:val="heading 8"/>
    <w:basedOn w:val="Normal"/>
    <w:next w:val="Normal"/>
    <w:link w:val="Titre8Car"/>
    <w:semiHidden/>
    <w:unhideWhenUsed/>
    <w:qFormat/>
    <w:rsid w:val="007428C8"/>
    <w:pPr>
      <w:numPr>
        <w:ilvl w:val="7"/>
        <w:numId w:val="33"/>
      </w:numPr>
      <w:spacing w:before="240" w:after="60"/>
      <w:outlineLvl w:val="7"/>
    </w:pPr>
    <w:rPr>
      <w:i/>
      <w:iCs/>
    </w:rPr>
  </w:style>
  <w:style w:type="paragraph" w:styleId="Titre9">
    <w:name w:val="heading 9"/>
    <w:basedOn w:val="Normal"/>
    <w:next w:val="Normal"/>
    <w:link w:val="Titre9Car"/>
    <w:semiHidden/>
    <w:unhideWhenUsed/>
    <w:qFormat/>
    <w:rsid w:val="007428C8"/>
    <w:pPr>
      <w:numPr>
        <w:ilvl w:val="8"/>
        <w:numId w:val="33"/>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8C8"/>
    <w:pPr>
      <w:ind w:left="708"/>
    </w:pPr>
  </w:style>
  <w:style w:type="table" w:styleId="Grilledutableau">
    <w:name w:val="Table Grid"/>
    <w:basedOn w:val="TableauNormal"/>
    <w:uiPriority w:val="59"/>
    <w:rsid w:val="0042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428C8"/>
    <w:pPr>
      <w:tabs>
        <w:tab w:val="center" w:pos="4536"/>
        <w:tab w:val="right" w:pos="9072"/>
      </w:tabs>
    </w:pPr>
    <w:rPr>
      <w:szCs w:val="22"/>
      <w:lang w:eastAsia="en-US"/>
    </w:rPr>
  </w:style>
  <w:style w:type="character" w:customStyle="1" w:styleId="En-tteCar">
    <w:name w:val="En-tête Car"/>
    <w:link w:val="En-tte"/>
    <w:uiPriority w:val="99"/>
    <w:rsid w:val="007428C8"/>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7428C8"/>
    <w:pPr>
      <w:tabs>
        <w:tab w:val="center" w:pos="4536"/>
        <w:tab w:val="right" w:pos="9072"/>
      </w:tabs>
      <w:jc w:val="right"/>
    </w:pPr>
    <w:rPr>
      <w:szCs w:val="22"/>
      <w:lang w:eastAsia="en-US"/>
    </w:rPr>
  </w:style>
  <w:style w:type="character" w:customStyle="1" w:styleId="PieddepageCar">
    <w:name w:val="Pied de page Car"/>
    <w:link w:val="Pieddepage"/>
    <w:uiPriority w:val="99"/>
    <w:rsid w:val="007428C8"/>
    <w:rPr>
      <w:rFonts w:ascii="Eras Medium ITC" w:eastAsia="Times New Roman" w:hAnsi="Eras Medium ITC"/>
      <w:sz w:val="22"/>
      <w:szCs w:val="22"/>
      <w:lang w:eastAsia="en-US"/>
    </w:rPr>
  </w:style>
  <w:style w:type="paragraph" w:styleId="Textedebulles">
    <w:name w:val="Balloon Text"/>
    <w:basedOn w:val="Normal"/>
    <w:link w:val="TextedebullesCar"/>
    <w:uiPriority w:val="99"/>
    <w:semiHidden/>
    <w:unhideWhenUsed/>
    <w:rsid w:val="007428C8"/>
    <w:rPr>
      <w:rFonts w:ascii="Tahoma" w:hAnsi="Tahoma"/>
      <w:sz w:val="16"/>
      <w:szCs w:val="16"/>
    </w:rPr>
  </w:style>
  <w:style w:type="character" w:customStyle="1" w:styleId="TextedebullesCar">
    <w:name w:val="Texte de bulles Car"/>
    <w:link w:val="Textedebulles"/>
    <w:uiPriority w:val="99"/>
    <w:semiHidden/>
    <w:rsid w:val="007428C8"/>
    <w:rPr>
      <w:rFonts w:ascii="Tahoma" w:eastAsia="Times New Roman" w:hAnsi="Tahoma"/>
      <w:sz w:val="16"/>
      <w:szCs w:val="16"/>
    </w:rPr>
  </w:style>
  <w:style w:type="paragraph" w:styleId="Sansinterligne">
    <w:name w:val="No Spacing"/>
    <w:link w:val="SansinterligneCar"/>
    <w:uiPriority w:val="1"/>
    <w:qFormat/>
    <w:rsid w:val="007428C8"/>
    <w:pPr>
      <w:ind w:firstLine="709"/>
      <w:jc w:val="both"/>
    </w:pPr>
    <w:rPr>
      <w:rFonts w:ascii="Times New Roman" w:eastAsia="Times New Roman" w:hAnsi="Times New Roman"/>
      <w:sz w:val="24"/>
      <w:szCs w:val="24"/>
    </w:rPr>
  </w:style>
  <w:style w:type="character" w:customStyle="1" w:styleId="SansinterligneCar">
    <w:name w:val="Sans interligne Car"/>
    <w:link w:val="Sansinterligne"/>
    <w:uiPriority w:val="1"/>
    <w:rsid w:val="00A61279"/>
    <w:rPr>
      <w:rFonts w:ascii="Times New Roman" w:eastAsia="Times New Roman" w:hAnsi="Times New Roman"/>
      <w:sz w:val="24"/>
      <w:szCs w:val="24"/>
    </w:rPr>
  </w:style>
  <w:style w:type="paragraph" w:styleId="Citationintense">
    <w:name w:val="Intense Quote"/>
    <w:basedOn w:val="Normal"/>
    <w:next w:val="Normal"/>
    <w:link w:val="CitationintenseCar"/>
    <w:uiPriority w:val="30"/>
    <w:qFormat/>
    <w:rsid w:val="007428C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7428C8"/>
    <w:rPr>
      <w:rFonts w:ascii="Eras Medium ITC" w:eastAsia="Times New Roman" w:hAnsi="Eras Medium ITC"/>
      <w:b/>
      <w:bCs/>
      <w:i/>
      <w:iCs/>
      <w:color w:val="4F81BD"/>
      <w:sz w:val="22"/>
      <w:szCs w:val="24"/>
    </w:rPr>
  </w:style>
  <w:style w:type="table" w:styleId="Tramemoyenne1-Accent5">
    <w:name w:val="Medium Shading 1 Accent 5"/>
    <w:basedOn w:val="TableauNormal"/>
    <w:uiPriority w:val="63"/>
    <w:rsid w:val="0036662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rillemoyenne3-Accent5">
    <w:name w:val="Medium Grid 3 Accent 5"/>
    <w:basedOn w:val="TableauNormal"/>
    <w:uiPriority w:val="69"/>
    <w:rsid w:val="003666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claire-Accent5">
    <w:name w:val="Light Grid Accent 5"/>
    <w:basedOn w:val="TableauNormal"/>
    <w:uiPriority w:val="62"/>
    <w:rsid w:val="003C57A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itre1Car">
    <w:name w:val="Titre 1 Car"/>
    <w:link w:val="Titre1"/>
    <w:rsid w:val="007428C8"/>
    <w:rPr>
      <w:rFonts w:ascii="Arial" w:hAnsi="Arial"/>
      <w:bCs/>
      <w:sz w:val="22"/>
      <w:szCs w:val="22"/>
      <w:lang w:eastAsia="en-US"/>
    </w:rPr>
  </w:style>
  <w:style w:type="paragraph" w:styleId="En-ttedetabledesmatires">
    <w:name w:val="TOC Heading"/>
    <w:basedOn w:val="Titre1"/>
    <w:next w:val="Normal"/>
    <w:uiPriority w:val="39"/>
    <w:unhideWhenUsed/>
    <w:qFormat/>
    <w:rsid w:val="007428C8"/>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7428C8"/>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7428C8"/>
    <w:pPr>
      <w:ind w:left="240"/>
      <w:jc w:val="left"/>
    </w:pPr>
    <w:rPr>
      <w:smallCaps/>
      <w:sz w:val="20"/>
      <w:szCs w:val="20"/>
    </w:rPr>
  </w:style>
  <w:style w:type="character" w:styleId="Lienhypertexte">
    <w:name w:val="Hyperlink"/>
    <w:uiPriority w:val="99"/>
    <w:unhideWhenUsed/>
    <w:rsid w:val="007428C8"/>
    <w:rPr>
      <w:color w:val="0000FF"/>
      <w:u w:val="single"/>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7428C8"/>
    <w:rPr>
      <w:rFonts w:ascii="Cambria" w:eastAsia="Times New Roman" w:hAnsi="Cambria"/>
      <w:color w:val="4F81BD"/>
      <w:sz w:val="26"/>
      <w:szCs w:val="26"/>
      <w:lang w:eastAsia="en-US"/>
    </w:rPr>
  </w:style>
  <w:style w:type="character" w:customStyle="1" w:styleId="Titre3Car">
    <w:name w:val="Titre 3 Car"/>
    <w:link w:val="Titre3"/>
    <w:rsid w:val="007428C8"/>
    <w:rPr>
      <w:rFonts w:ascii="Cambria" w:eastAsia="Times New Roman" w:hAnsi="Cambria"/>
      <w:b/>
      <w:bCs/>
      <w:sz w:val="26"/>
      <w:szCs w:val="26"/>
    </w:rPr>
  </w:style>
  <w:style w:type="character" w:customStyle="1" w:styleId="Titre4Car">
    <w:name w:val="Titre 4 Car"/>
    <w:link w:val="Titre4"/>
    <w:rsid w:val="007428C8"/>
    <w:rPr>
      <w:rFonts w:ascii="Cambria" w:eastAsia="Times New Roman" w:hAnsi="Cambria"/>
      <w:b/>
      <w:bCs/>
      <w:i/>
      <w:iCs/>
      <w:color w:val="4F81BD"/>
      <w:sz w:val="22"/>
      <w:szCs w:val="22"/>
      <w:lang w:eastAsia="en-US"/>
    </w:rPr>
  </w:style>
  <w:style w:type="character" w:customStyle="1" w:styleId="Titre5Car">
    <w:name w:val="Titre 5 Car"/>
    <w:link w:val="Titre5"/>
    <w:semiHidden/>
    <w:rsid w:val="007428C8"/>
    <w:rPr>
      <w:rFonts w:ascii="Eras Medium ITC" w:eastAsia="Times New Roman" w:hAnsi="Eras Medium ITC"/>
      <w:b/>
      <w:bCs/>
      <w:i/>
      <w:iCs/>
      <w:sz w:val="26"/>
      <w:szCs w:val="26"/>
    </w:rPr>
  </w:style>
  <w:style w:type="character" w:customStyle="1" w:styleId="Titre6Car">
    <w:name w:val="Titre 6 Car"/>
    <w:link w:val="Titre6"/>
    <w:semiHidden/>
    <w:rsid w:val="007428C8"/>
    <w:rPr>
      <w:rFonts w:ascii="Eras Medium ITC" w:eastAsia="Times New Roman" w:hAnsi="Eras Medium ITC"/>
      <w:b/>
      <w:bCs/>
      <w:sz w:val="22"/>
      <w:szCs w:val="22"/>
    </w:rPr>
  </w:style>
  <w:style w:type="character" w:customStyle="1" w:styleId="Titre7Car">
    <w:name w:val="Titre 7 Car"/>
    <w:link w:val="Titre7"/>
    <w:semiHidden/>
    <w:rsid w:val="007428C8"/>
    <w:rPr>
      <w:rFonts w:ascii="Eras Medium ITC" w:eastAsia="Times New Roman" w:hAnsi="Eras Medium ITC"/>
      <w:sz w:val="22"/>
      <w:szCs w:val="24"/>
    </w:rPr>
  </w:style>
  <w:style w:type="character" w:customStyle="1" w:styleId="Titre8Car">
    <w:name w:val="Titre 8 Car"/>
    <w:link w:val="Titre8"/>
    <w:semiHidden/>
    <w:rsid w:val="007428C8"/>
    <w:rPr>
      <w:rFonts w:ascii="Eras Medium ITC" w:eastAsia="Times New Roman" w:hAnsi="Eras Medium ITC"/>
      <w:i/>
      <w:iCs/>
      <w:sz w:val="22"/>
      <w:szCs w:val="24"/>
    </w:rPr>
  </w:style>
  <w:style w:type="character" w:customStyle="1" w:styleId="Titre9Car">
    <w:name w:val="Titre 9 Car"/>
    <w:link w:val="Titre9"/>
    <w:semiHidden/>
    <w:rsid w:val="007428C8"/>
    <w:rPr>
      <w:rFonts w:ascii="Cambria" w:eastAsia="Times New Roman" w:hAnsi="Cambria"/>
      <w:sz w:val="22"/>
      <w:szCs w:val="22"/>
    </w:rPr>
  </w:style>
  <w:style w:type="paragraph" w:styleId="Titre">
    <w:name w:val="Title"/>
    <w:basedOn w:val="Normal"/>
    <w:link w:val="TitreCar"/>
    <w:uiPriority w:val="10"/>
    <w:qFormat/>
    <w:rsid w:val="007428C8"/>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7428C8"/>
    <w:rPr>
      <w:rFonts w:ascii="Cambria" w:eastAsia="Times New Roman" w:hAnsi="Cambria"/>
      <w:b/>
      <w:bCs/>
      <w:kern w:val="28"/>
      <w:sz w:val="32"/>
      <w:szCs w:val="32"/>
    </w:rPr>
  </w:style>
  <w:style w:type="paragraph" w:styleId="Sous-titre">
    <w:name w:val="Subtitle"/>
    <w:basedOn w:val="Normal"/>
    <w:next w:val="Normal"/>
    <w:link w:val="Sous-titreCar"/>
    <w:qFormat/>
    <w:rsid w:val="007428C8"/>
    <w:pPr>
      <w:spacing w:after="60"/>
      <w:jc w:val="center"/>
      <w:outlineLvl w:val="1"/>
    </w:pPr>
    <w:rPr>
      <w:rFonts w:ascii="Cambria" w:hAnsi="Cambria"/>
    </w:rPr>
  </w:style>
  <w:style w:type="character" w:customStyle="1" w:styleId="Sous-titreCar">
    <w:name w:val="Sous-titre Car"/>
    <w:link w:val="Sous-titre"/>
    <w:rsid w:val="007428C8"/>
    <w:rPr>
      <w:rFonts w:ascii="Cambria" w:eastAsia="Times New Roman" w:hAnsi="Cambria"/>
      <w:sz w:val="22"/>
      <w:szCs w:val="24"/>
    </w:rPr>
  </w:style>
  <w:style w:type="character" w:styleId="lev">
    <w:name w:val="Strong"/>
    <w:qFormat/>
    <w:rsid w:val="007428C8"/>
    <w:rPr>
      <w:b/>
      <w:bCs/>
    </w:rPr>
  </w:style>
  <w:style w:type="character" w:styleId="Accentuation">
    <w:name w:val="Emphasis"/>
    <w:qFormat/>
    <w:rsid w:val="007428C8"/>
    <w:rPr>
      <w:i/>
      <w:iCs/>
    </w:rPr>
  </w:style>
  <w:style w:type="paragraph" w:styleId="Citation">
    <w:name w:val="Quote"/>
    <w:basedOn w:val="Normal"/>
    <w:next w:val="Normal"/>
    <w:link w:val="CitationCar"/>
    <w:uiPriority w:val="29"/>
    <w:qFormat/>
    <w:rsid w:val="007428C8"/>
    <w:rPr>
      <w:i/>
      <w:iCs/>
      <w:color w:val="000000"/>
    </w:rPr>
  </w:style>
  <w:style w:type="character" w:customStyle="1" w:styleId="CitationCar">
    <w:name w:val="Citation Car"/>
    <w:link w:val="Citation"/>
    <w:uiPriority w:val="29"/>
    <w:rsid w:val="007428C8"/>
    <w:rPr>
      <w:rFonts w:ascii="Eras Medium ITC" w:eastAsia="Times New Roman" w:hAnsi="Eras Medium ITC"/>
      <w:i/>
      <w:iCs/>
      <w:color w:val="000000"/>
      <w:sz w:val="22"/>
      <w:szCs w:val="24"/>
    </w:rPr>
  </w:style>
  <w:style w:type="character" w:styleId="Emphaseple">
    <w:name w:val="Subtle Emphasis"/>
    <w:uiPriority w:val="19"/>
    <w:qFormat/>
    <w:rsid w:val="007428C8"/>
    <w:rPr>
      <w:i/>
      <w:iCs/>
      <w:color w:val="808080"/>
    </w:rPr>
  </w:style>
  <w:style w:type="character" w:styleId="Emphaseintense">
    <w:name w:val="Intense Emphasis"/>
    <w:uiPriority w:val="21"/>
    <w:qFormat/>
    <w:rsid w:val="007428C8"/>
    <w:rPr>
      <w:b/>
      <w:bCs/>
      <w:i/>
      <w:iCs/>
      <w:color w:val="4F81BD"/>
    </w:rPr>
  </w:style>
  <w:style w:type="character" w:styleId="Rfrenceple">
    <w:name w:val="Subtle Reference"/>
    <w:uiPriority w:val="31"/>
    <w:qFormat/>
    <w:rsid w:val="007428C8"/>
    <w:rPr>
      <w:smallCaps/>
      <w:color w:val="C0504D"/>
      <w:u w:val="single"/>
    </w:rPr>
  </w:style>
  <w:style w:type="character" w:styleId="Rfrenceintense">
    <w:name w:val="Intense Reference"/>
    <w:uiPriority w:val="32"/>
    <w:qFormat/>
    <w:rsid w:val="007428C8"/>
    <w:rPr>
      <w:b/>
      <w:bCs/>
      <w:smallCaps/>
      <w:color w:val="C0504D"/>
      <w:spacing w:val="5"/>
      <w:u w:val="single"/>
    </w:rPr>
  </w:style>
  <w:style w:type="character" w:styleId="Titredulivre">
    <w:name w:val="Book Title"/>
    <w:uiPriority w:val="33"/>
    <w:qFormat/>
    <w:rsid w:val="007428C8"/>
    <w:rPr>
      <w:b/>
      <w:bCs/>
      <w:smallCaps/>
      <w:spacing w:val="5"/>
    </w:rPr>
  </w:style>
  <w:style w:type="paragraph" w:customStyle="1" w:styleId="PADYPtexte">
    <w:name w:val="PADYPtexte"/>
    <w:basedOn w:val="Corpsdetexte"/>
    <w:link w:val="PADYPtexteCar"/>
    <w:autoRedefine/>
    <w:rsid w:val="007428C8"/>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7428C8"/>
    <w:pPr>
      <w:spacing w:after="120"/>
    </w:pPr>
    <w:rPr>
      <w:szCs w:val="22"/>
      <w:lang w:eastAsia="en-US"/>
    </w:rPr>
  </w:style>
  <w:style w:type="character" w:customStyle="1" w:styleId="CorpsdetexteCar">
    <w:name w:val="Corps de texte Car"/>
    <w:link w:val="Corpsdetexte"/>
    <w:uiPriority w:val="99"/>
    <w:semiHidden/>
    <w:rsid w:val="007428C8"/>
    <w:rPr>
      <w:rFonts w:ascii="Eras Medium ITC" w:eastAsia="Times New Roman" w:hAnsi="Eras Medium ITC"/>
      <w:sz w:val="22"/>
      <w:szCs w:val="22"/>
      <w:lang w:eastAsia="en-US"/>
    </w:rPr>
  </w:style>
  <w:style w:type="character" w:customStyle="1" w:styleId="PADYPtexteCar">
    <w:name w:val="PADYPtexte Car"/>
    <w:link w:val="PADYPtexte"/>
    <w:rsid w:val="007428C8"/>
    <w:rPr>
      <w:rFonts w:ascii="Arial" w:hAnsi="Arial"/>
      <w:sz w:val="22"/>
      <w:szCs w:val="22"/>
      <w:lang w:eastAsia="en-US"/>
    </w:rPr>
  </w:style>
  <w:style w:type="paragraph" w:customStyle="1" w:styleId="PADYPtexte2">
    <w:name w:val="PADYPtexte 2"/>
    <w:basedOn w:val="Retraitcorpsdetexte2"/>
    <w:link w:val="PADYPtexte2Car"/>
    <w:autoRedefine/>
    <w:rsid w:val="007428C8"/>
    <w:rPr>
      <w:rFonts w:ascii="Arial" w:eastAsia="Calibri" w:hAnsi="Arial"/>
    </w:rPr>
  </w:style>
  <w:style w:type="paragraph" w:styleId="Retraitcorpsdetexte2">
    <w:name w:val="Body Text Indent 2"/>
    <w:basedOn w:val="Normal"/>
    <w:link w:val="Retraitcorpsdetexte2Car"/>
    <w:semiHidden/>
    <w:unhideWhenUsed/>
    <w:rsid w:val="007428C8"/>
    <w:pPr>
      <w:spacing w:after="120" w:line="480" w:lineRule="auto"/>
      <w:ind w:left="283"/>
    </w:pPr>
    <w:rPr>
      <w:szCs w:val="22"/>
      <w:lang w:eastAsia="en-US"/>
    </w:rPr>
  </w:style>
  <w:style w:type="character" w:customStyle="1" w:styleId="Retraitcorpsdetexte2Car">
    <w:name w:val="Retrait corps de texte 2 Car"/>
    <w:link w:val="Retraitcorpsdetexte2"/>
    <w:semiHidden/>
    <w:rsid w:val="007428C8"/>
    <w:rPr>
      <w:rFonts w:ascii="Eras Medium ITC" w:eastAsia="Times New Roman" w:hAnsi="Eras Medium ITC"/>
      <w:sz w:val="22"/>
      <w:szCs w:val="22"/>
      <w:lang w:eastAsia="en-US"/>
    </w:rPr>
  </w:style>
  <w:style w:type="character" w:customStyle="1" w:styleId="PADYPtexte2Car">
    <w:name w:val="PADYPtexte 2 Car"/>
    <w:link w:val="PADYPtexte2"/>
    <w:rsid w:val="007428C8"/>
    <w:rPr>
      <w:rFonts w:ascii="Arial" w:hAnsi="Arial"/>
      <w:sz w:val="22"/>
      <w:szCs w:val="22"/>
      <w:lang w:eastAsia="en-US"/>
    </w:rPr>
  </w:style>
  <w:style w:type="paragraph" w:customStyle="1" w:styleId="PADYP1Titre1">
    <w:name w:val="PADYP 1_Titre1"/>
    <w:basedOn w:val="Titre1"/>
    <w:link w:val="PADYP1Titre1Car"/>
    <w:autoRedefine/>
    <w:rsid w:val="007428C8"/>
    <w:pPr>
      <w:numPr>
        <w:numId w:val="26"/>
      </w:numPr>
    </w:pPr>
    <w:rPr>
      <w:sz w:val="26"/>
      <w:szCs w:val="26"/>
    </w:rPr>
  </w:style>
  <w:style w:type="character" w:customStyle="1" w:styleId="PADYP1Titre1Car">
    <w:name w:val="PADYP 1_Titre1 Car"/>
    <w:link w:val="PADYP1Titre1"/>
    <w:rsid w:val="007428C8"/>
    <w:rPr>
      <w:rFonts w:ascii="Arial" w:hAnsi="Arial"/>
      <w:bCs/>
      <w:sz w:val="26"/>
      <w:szCs w:val="26"/>
      <w:lang w:eastAsia="en-US"/>
    </w:rPr>
  </w:style>
  <w:style w:type="paragraph" w:customStyle="1" w:styleId="PADYP2Titre2">
    <w:name w:val="PADYP 2_Titre2"/>
    <w:basedOn w:val="Titre2"/>
    <w:link w:val="PADYP2Titre2Car"/>
    <w:autoRedefine/>
    <w:rsid w:val="007428C8"/>
    <w:pPr>
      <w:numPr>
        <w:numId w:val="26"/>
      </w:numPr>
      <w:spacing w:before="0"/>
    </w:pPr>
    <w:rPr>
      <w:rFonts w:ascii="Arial" w:hAnsi="Arial"/>
      <w:color w:val="0070C0"/>
      <w:sz w:val="24"/>
      <w:szCs w:val="24"/>
    </w:rPr>
  </w:style>
  <w:style w:type="character" w:customStyle="1" w:styleId="PADYP2Titre2Car">
    <w:name w:val="PADYP 2_Titre2 Car"/>
    <w:link w:val="PADYP2Titre2"/>
    <w:rsid w:val="007428C8"/>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7428C8"/>
    <w:pPr>
      <w:numPr>
        <w:numId w:val="26"/>
      </w:numPr>
      <w:spacing w:before="0"/>
    </w:pPr>
    <w:rPr>
      <w:rFonts w:ascii="Arial" w:hAnsi="Arial"/>
      <w:i/>
      <w:sz w:val="24"/>
      <w:szCs w:val="24"/>
      <w:lang w:eastAsia="en-US"/>
    </w:rPr>
  </w:style>
  <w:style w:type="character" w:customStyle="1" w:styleId="PADYP3Titre3Car">
    <w:name w:val="PADYP 3_Titre3 Car"/>
    <w:link w:val="PADYP3Titre3"/>
    <w:rsid w:val="007428C8"/>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7428C8"/>
    <w:pPr>
      <w:numPr>
        <w:numId w:val="26"/>
      </w:numPr>
      <w:spacing w:before="0" w:after="120" w:line="240" w:lineRule="auto"/>
    </w:pPr>
    <w:rPr>
      <w:rFonts w:ascii="Arial" w:hAnsi="Arial"/>
      <w:color w:val="C00000"/>
      <w:sz w:val="24"/>
      <w:szCs w:val="24"/>
    </w:rPr>
  </w:style>
  <w:style w:type="character" w:customStyle="1" w:styleId="PADYP4Titre4Car">
    <w:name w:val="PADYP 4_Titre4 Car"/>
    <w:link w:val="PADYP4Titre4"/>
    <w:rsid w:val="007428C8"/>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7428C8"/>
    <w:pPr>
      <w:spacing w:before="0"/>
      <w:ind w:left="340"/>
    </w:pPr>
    <w:rPr>
      <w:rFonts w:ascii="Arial" w:hAnsi="Arial"/>
      <w:sz w:val="24"/>
      <w:szCs w:val="24"/>
      <w:u w:val="single"/>
    </w:rPr>
  </w:style>
  <w:style w:type="character" w:customStyle="1" w:styleId="PADYP5Titre5Car">
    <w:name w:val="PADYP 5_Titre5 Car"/>
    <w:link w:val="PADYP5Titre5"/>
    <w:rsid w:val="007428C8"/>
    <w:rPr>
      <w:rFonts w:ascii="Arial" w:eastAsia="Times New Roman" w:hAnsi="Arial"/>
      <w:b/>
      <w:bCs/>
      <w:i/>
      <w:iCs/>
      <w:sz w:val="24"/>
      <w:szCs w:val="24"/>
      <w:u w:val="single"/>
    </w:rPr>
  </w:style>
  <w:style w:type="paragraph" w:customStyle="1" w:styleId="PADYPUCE1">
    <w:name w:val="PADYPUCE 1"/>
    <w:basedOn w:val="Normal"/>
    <w:link w:val="PADYPUCE1Car"/>
    <w:rsid w:val="007428C8"/>
    <w:pPr>
      <w:numPr>
        <w:numId w:val="24"/>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7428C8"/>
    <w:rPr>
      <w:rFonts w:ascii="Arial" w:hAnsi="Arial"/>
      <w:sz w:val="24"/>
      <w:szCs w:val="24"/>
      <w:lang w:eastAsia="en-US"/>
    </w:rPr>
  </w:style>
  <w:style w:type="paragraph" w:customStyle="1" w:styleId="PADYP1">
    <w:name w:val="PADYP 1"/>
    <w:basedOn w:val="Normal"/>
    <w:link w:val="PADYP1Car"/>
    <w:qFormat/>
    <w:rsid w:val="007428C8"/>
    <w:pPr>
      <w:numPr>
        <w:numId w:val="43"/>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7428C8"/>
    <w:pPr>
      <w:numPr>
        <w:numId w:val="25"/>
      </w:numPr>
      <w:contextualSpacing w:val="0"/>
    </w:pPr>
    <w:rPr>
      <w:rFonts w:ascii="Arial" w:hAnsi="Arial"/>
    </w:rPr>
  </w:style>
  <w:style w:type="paragraph" w:styleId="Listepuces2">
    <w:name w:val="List Bullet 2"/>
    <w:basedOn w:val="Normal"/>
    <w:uiPriority w:val="99"/>
    <w:semiHidden/>
    <w:unhideWhenUsed/>
    <w:rsid w:val="007428C8"/>
    <w:pPr>
      <w:numPr>
        <w:numId w:val="22"/>
      </w:numPr>
      <w:contextualSpacing/>
    </w:pPr>
  </w:style>
  <w:style w:type="character" w:customStyle="1" w:styleId="PADYPUCE2Car">
    <w:name w:val="PADYPUCE2 Car"/>
    <w:link w:val="PADYPUCE2"/>
    <w:rsid w:val="007428C8"/>
    <w:rPr>
      <w:rFonts w:ascii="Arial" w:eastAsia="Times New Roman" w:hAnsi="Arial"/>
      <w:sz w:val="22"/>
      <w:szCs w:val="24"/>
    </w:rPr>
  </w:style>
  <w:style w:type="paragraph" w:customStyle="1" w:styleId="Style2">
    <w:name w:val="Style2"/>
    <w:basedOn w:val="PADYPUCE1"/>
    <w:link w:val="Style2Car"/>
    <w:rsid w:val="007428C8"/>
    <w:pPr>
      <w:numPr>
        <w:numId w:val="0"/>
      </w:numPr>
    </w:pPr>
  </w:style>
  <w:style w:type="character" w:customStyle="1" w:styleId="Style2Car">
    <w:name w:val="Style2 Car"/>
    <w:link w:val="Style2"/>
    <w:rsid w:val="007428C8"/>
    <w:rPr>
      <w:rFonts w:ascii="Arial" w:hAnsi="Arial"/>
      <w:sz w:val="24"/>
      <w:szCs w:val="24"/>
      <w:lang w:eastAsia="en-US"/>
    </w:rPr>
  </w:style>
  <w:style w:type="paragraph" w:customStyle="1" w:styleId="PADYPtexte3">
    <w:name w:val="PADYPtexte 3"/>
    <w:basedOn w:val="Retraitcorpsdetexte3"/>
    <w:link w:val="PADYPtexte3Car"/>
    <w:rsid w:val="007428C8"/>
    <w:pPr>
      <w:ind w:left="1418"/>
    </w:pPr>
    <w:rPr>
      <w:rFonts w:ascii="Arial" w:hAnsi="Arial"/>
      <w:sz w:val="24"/>
    </w:rPr>
  </w:style>
  <w:style w:type="paragraph" w:styleId="Retraitcorpsdetexte3">
    <w:name w:val="Body Text Indent 3"/>
    <w:basedOn w:val="Normal"/>
    <w:link w:val="Retraitcorpsdetexte3Car"/>
    <w:uiPriority w:val="99"/>
    <w:semiHidden/>
    <w:unhideWhenUsed/>
    <w:rsid w:val="007428C8"/>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7428C8"/>
    <w:rPr>
      <w:rFonts w:ascii="Eras Medium ITC" w:eastAsia="Times New Roman" w:hAnsi="Eras Medium ITC"/>
      <w:sz w:val="16"/>
      <w:szCs w:val="16"/>
      <w:lang w:eastAsia="en-US"/>
    </w:rPr>
  </w:style>
  <w:style w:type="character" w:customStyle="1" w:styleId="PADYPtexte3Car">
    <w:name w:val="PADYPtexte 3 Car"/>
    <w:link w:val="PADYPtexte3"/>
    <w:rsid w:val="007428C8"/>
    <w:rPr>
      <w:rFonts w:ascii="Arial" w:eastAsia="Times New Roman" w:hAnsi="Arial"/>
      <w:sz w:val="24"/>
      <w:szCs w:val="16"/>
      <w:lang w:eastAsia="en-US"/>
    </w:rPr>
  </w:style>
  <w:style w:type="paragraph" w:styleId="Lgende">
    <w:name w:val="caption"/>
    <w:basedOn w:val="Normal"/>
    <w:next w:val="Normal"/>
    <w:semiHidden/>
    <w:unhideWhenUsed/>
    <w:qFormat/>
    <w:rsid w:val="007428C8"/>
    <w:rPr>
      <w:rFonts w:cs="Arial"/>
      <w:b/>
      <w:bCs/>
      <w:sz w:val="20"/>
      <w:szCs w:val="20"/>
    </w:rPr>
  </w:style>
  <w:style w:type="paragraph" w:customStyle="1" w:styleId="PADYPTitre1">
    <w:name w:val="PADYP_Titre1"/>
    <w:basedOn w:val="Titre1"/>
    <w:autoRedefine/>
    <w:rsid w:val="007428C8"/>
    <w:pPr>
      <w:numPr>
        <w:numId w:val="23"/>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7428C8"/>
    <w:pPr>
      <w:numPr>
        <w:numId w:val="23"/>
      </w:numPr>
      <w:spacing w:before="240" w:line="360" w:lineRule="auto"/>
    </w:pPr>
    <w:rPr>
      <w:sz w:val="24"/>
      <w:szCs w:val="24"/>
    </w:rPr>
  </w:style>
  <w:style w:type="paragraph" w:customStyle="1" w:styleId="PADYPTitre3">
    <w:name w:val="PADYP_Titre3"/>
    <w:basedOn w:val="Titre3"/>
    <w:autoRedefine/>
    <w:rsid w:val="007428C8"/>
    <w:pPr>
      <w:numPr>
        <w:numId w:val="23"/>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7428C8"/>
    <w:pPr>
      <w:spacing w:before="120" w:line="360" w:lineRule="auto"/>
    </w:pPr>
    <w:rPr>
      <w:rFonts w:ascii="Arial" w:hAnsi="Arial"/>
    </w:rPr>
  </w:style>
  <w:style w:type="character" w:customStyle="1" w:styleId="PADYPTexte1Car">
    <w:name w:val="PADYP_Texte1 Car"/>
    <w:link w:val="PADYPTexte1"/>
    <w:uiPriority w:val="1"/>
    <w:rsid w:val="007428C8"/>
    <w:rPr>
      <w:rFonts w:ascii="Arial" w:eastAsia="Times New Roman" w:hAnsi="Arial"/>
      <w:sz w:val="22"/>
      <w:szCs w:val="22"/>
      <w:lang w:eastAsia="en-US"/>
    </w:rPr>
  </w:style>
  <w:style w:type="paragraph" w:customStyle="1" w:styleId="PADYPPUCE1">
    <w:name w:val="PADYP_PUCE 1"/>
    <w:basedOn w:val="Normal"/>
    <w:link w:val="PADYPPUCE1Car"/>
    <w:rsid w:val="007428C8"/>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7428C8"/>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7428C8"/>
    <w:pPr>
      <w:keepNext/>
      <w:numPr>
        <w:numId w:val="3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7428C8"/>
    <w:rPr>
      <w:rFonts w:ascii="Arial" w:hAnsi="Arial"/>
      <w:b/>
      <w:bCs/>
      <w:caps/>
      <w:sz w:val="22"/>
      <w:szCs w:val="24"/>
      <w:lang w:eastAsia="en-US"/>
    </w:rPr>
  </w:style>
  <w:style w:type="paragraph" w:customStyle="1" w:styleId="PADYPc2Titre2">
    <w:name w:val="PADYPc2_Titre2"/>
    <w:basedOn w:val="AT2"/>
    <w:link w:val="PADYPc2Titre2Car"/>
    <w:autoRedefine/>
    <w:qFormat/>
    <w:rsid w:val="007428C8"/>
    <w:pPr>
      <w:numPr>
        <w:ilvl w:val="1"/>
        <w:numId w:val="32"/>
      </w:numPr>
    </w:pPr>
    <w:rPr>
      <w:rFonts w:cs="Times New Roman"/>
      <w:sz w:val="24"/>
    </w:rPr>
  </w:style>
  <w:style w:type="character" w:customStyle="1" w:styleId="PADYPc2Titre2Car">
    <w:name w:val="PADYPc2_Titre2 Car"/>
    <w:link w:val="PADYPc2Titre2"/>
    <w:locked/>
    <w:rsid w:val="007428C8"/>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7428C8"/>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7428C8"/>
    <w:rPr>
      <w:rFonts w:ascii="Arial" w:hAnsi="Arial"/>
      <w:bCs/>
      <w:sz w:val="22"/>
      <w:szCs w:val="22"/>
      <w:lang w:eastAsia="en-US"/>
    </w:rPr>
  </w:style>
  <w:style w:type="paragraph" w:customStyle="1" w:styleId="PADYPc2Titre3">
    <w:name w:val="PADYPc2_Titre3"/>
    <w:basedOn w:val="Normal"/>
    <w:autoRedefine/>
    <w:qFormat/>
    <w:rsid w:val="007428C8"/>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7428C8"/>
    <w:pPr>
      <w:numPr>
        <w:numId w:val="27"/>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7428C8"/>
    <w:rPr>
      <w:rFonts w:ascii="Arial" w:hAnsi="Arial"/>
      <w:bCs/>
      <w:i/>
      <w:sz w:val="22"/>
      <w:szCs w:val="22"/>
    </w:rPr>
  </w:style>
  <w:style w:type="paragraph" w:customStyle="1" w:styleId="PADYPc2PUCE2">
    <w:name w:val="PADYPc2_PUCE2"/>
    <w:basedOn w:val="Normal"/>
    <w:link w:val="PADYPc2PUCE2Car"/>
    <w:uiPriority w:val="1"/>
    <w:qFormat/>
    <w:rsid w:val="007428C8"/>
    <w:pPr>
      <w:numPr>
        <w:numId w:val="28"/>
      </w:numPr>
    </w:pPr>
    <w:rPr>
      <w:rFonts w:ascii="Arial" w:eastAsia="Calibri" w:hAnsi="Arial"/>
      <w:bCs/>
      <w:szCs w:val="22"/>
      <w:lang w:eastAsia="en-US"/>
    </w:rPr>
  </w:style>
  <w:style w:type="character" w:customStyle="1" w:styleId="PADYPc2PUCE2Car">
    <w:name w:val="PADYPc2_PUCE2 Car"/>
    <w:link w:val="PADYPc2PUCE2"/>
    <w:uiPriority w:val="1"/>
    <w:locked/>
    <w:rsid w:val="007428C8"/>
    <w:rPr>
      <w:rFonts w:ascii="Arial" w:hAnsi="Arial"/>
      <w:bCs/>
      <w:sz w:val="22"/>
      <w:szCs w:val="22"/>
      <w:lang w:eastAsia="en-US"/>
    </w:rPr>
  </w:style>
  <w:style w:type="paragraph" w:customStyle="1" w:styleId="AT1">
    <w:name w:val="AT1"/>
    <w:basedOn w:val="Titre1"/>
    <w:qFormat/>
    <w:rsid w:val="007428C8"/>
    <w:pPr>
      <w:numPr>
        <w:numId w:val="29"/>
      </w:numPr>
      <w:tabs>
        <w:tab w:val="left" w:pos="426"/>
      </w:tabs>
      <w:spacing w:after="120"/>
    </w:pPr>
    <w:rPr>
      <w:bCs w:val="0"/>
      <w:sz w:val="28"/>
      <w:szCs w:val="36"/>
    </w:rPr>
  </w:style>
  <w:style w:type="paragraph" w:customStyle="1" w:styleId="AT2">
    <w:name w:val="AT2"/>
    <w:basedOn w:val="Normal"/>
    <w:qFormat/>
    <w:rsid w:val="007428C8"/>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7428C8"/>
    <w:pPr>
      <w:ind w:left="480"/>
      <w:jc w:val="left"/>
    </w:pPr>
    <w:rPr>
      <w:i/>
      <w:iCs/>
      <w:sz w:val="20"/>
      <w:szCs w:val="20"/>
    </w:rPr>
  </w:style>
  <w:style w:type="paragraph" w:styleId="TM4">
    <w:name w:val="toc 4"/>
    <w:basedOn w:val="Normal"/>
    <w:next w:val="Normal"/>
    <w:autoRedefine/>
    <w:uiPriority w:val="39"/>
    <w:unhideWhenUsed/>
    <w:rsid w:val="007428C8"/>
    <w:pPr>
      <w:ind w:left="720"/>
      <w:jc w:val="left"/>
    </w:pPr>
    <w:rPr>
      <w:sz w:val="18"/>
      <w:szCs w:val="18"/>
    </w:rPr>
  </w:style>
  <w:style w:type="paragraph" w:styleId="TM5">
    <w:name w:val="toc 5"/>
    <w:basedOn w:val="Normal"/>
    <w:next w:val="Normal"/>
    <w:autoRedefine/>
    <w:uiPriority w:val="39"/>
    <w:unhideWhenUsed/>
    <w:rsid w:val="007428C8"/>
    <w:pPr>
      <w:ind w:left="960"/>
      <w:jc w:val="left"/>
    </w:pPr>
    <w:rPr>
      <w:sz w:val="18"/>
      <w:szCs w:val="18"/>
    </w:rPr>
  </w:style>
  <w:style w:type="paragraph" w:styleId="TM6">
    <w:name w:val="toc 6"/>
    <w:basedOn w:val="Normal"/>
    <w:next w:val="Normal"/>
    <w:autoRedefine/>
    <w:uiPriority w:val="39"/>
    <w:unhideWhenUsed/>
    <w:rsid w:val="007428C8"/>
    <w:pPr>
      <w:ind w:left="1200"/>
      <w:jc w:val="left"/>
    </w:pPr>
    <w:rPr>
      <w:sz w:val="18"/>
      <w:szCs w:val="18"/>
    </w:rPr>
  </w:style>
  <w:style w:type="paragraph" w:styleId="TM7">
    <w:name w:val="toc 7"/>
    <w:basedOn w:val="Normal"/>
    <w:next w:val="Normal"/>
    <w:autoRedefine/>
    <w:uiPriority w:val="39"/>
    <w:unhideWhenUsed/>
    <w:rsid w:val="007428C8"/>
    <w:pPr>
      <w:ind w:left="1440"/>
      <w:jc w:val="left"/>
    </w:pPr>
    <w:rPr>
      <w:sz w:val="18"/>
      <w:szCs w:val="18"/>
    </w:rPr>
  </w:style>
  <w:style w:type="paragraph" w:styleId="TM8">
    <w:name w:val="toc 8"/>
    <w:basedOn w:val="Normal"/>
    <w:next w:val="Normal"/>
    <w:autoRedefine/>
    <w:uiPriority w:val="39"/>
    <w:unhideWhenUsed/>
    <w:rsid w:val="007428C8"/>
    <w:pPr>
      <w:ind w:left="1680"/>
      <w:jc w:val="left"/>
    </w:pPr>
    <w:rPr>
      <w:sz w:val="18"/>
      <w:szCs w:val="18"/>
    </w:rPr>
  </w:style>
  <w:style w:type="paragraph" w:styleId="TM9">
    <w:name w:val="toc 9"/>
    <w:basedOn w:val="Normal"/>
    <w:next w:val="Normal"/>
    <w:autoRedefine/>
    <w:uiPriority w:val="39"/>
    <w:unhideWhenUsed/>
    <w:rsid w:val="007428C8"/>
    <w:pPr>
      <w:ind w:left="1920"/>
      <w:jc w:val="left"/>
    </w:pPr>
    <w:rPr>
      <w:sz w:val="18"/>
      <w:szCs w:val="18"/>
    </w:rPr>
  </w:style>
  <w:style w:type="paragraph" w:customStyle="1" w:styleId="PADYPC2Titre4">
    <w:name w:val="PADYP C2 Titre 4"/>
    <w:basedOn w:val="PADYPc2PUCE1"/>
    <w:link w:val="PADYPC2Titre4Car"/>
    <w:qFormat/>
    <w:rsid w:val="007428C8"/>
    <w:pPr>
      <w:numPr>
        <w:numId w:val="0"/>
      </w:numPr>
      <w:spacing w:after="120"/>
      <w:ind w:left="720"/>
    </w:pPr>
    <w:rPr>
      <w:u w:val="single"/>
      <w:lang w:eastAsia="en-US"/>
    </w:rPr>
  </w:style>
  <w:style w:type="character" w:customStyle="1" w:styleId="PADYPC2Titre4Car">
    <w:name w:val="PADYP C2 Titre 4 Car"/>
    <w:link w:val="PADYPC2Titre4"/>
    <w:rsid w:val="007428C8"/>
    <w:rPr>
      <w:rFonts w:ascii="Arial" w:hAnsi="Arial"/>
      <w:bCs/>
      <w:i/>
      <w:sz w:val="22"/>
      <w:szCs w:val="22"/>
      <w:u w:val="single"/>
      <w:lang w:eastAsia="en-US"/>
    </w:rPr>
  </w:style>
  <w:style w:type="character" w:customStyle="1" w:styleId="PADYPTitre2Car">
    <w:name w:val="PADYP_Titre2 Car"/>
    <w:link w:val="PADYPTitre2"/>
    <w:locked/>
    <w:rsid w:val="007428C8"/>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7428C8"/>
    <w:pPr>
      <w:numPr>
        <w:numId w:val="31"/>
      </w:numPr>
      <w:spacing w:before="0" w:after="0"/>
      <w:jc w:val="both"/>
    </w:pPr>
    <w:rPr>
      <w:rFonts w:ascii="Arial" w:hAnsi="Arial"/>
      <w:sz w:val="22"/>
      <w:szCs w:val="22"/>
    </w:rPr>
  </w:style>
  <w:style w:type="character" w:customStyle="1" w:styleId="PADYPC2PUC3Car">
    <w:name w:val="PADYPC2PUC3 Car"/>
    <w:link w:val="PADYPC2PUC3"/>
    <w:rsid w:val="007428C8"/>
    <w:rPr>
      <w:rFonts w:ascii="Arial" w:eastAsia="Times New Roman" w:hAnsi="Arial"/>
      <w:b/>
      <w:bCs/>
      <w:kern w:val="28"/>
      <w:sz w:val="22"/>
      <w:szCs w:val="22"/>
    </w:rPr>
  </w:style>
  <w:style w:type="paragraph" w:customStyle="1" w:styleId="MCA1">
    <w:name w:val="MCA 1"/>
    <w:basedOn w:val="Normal"/>
    <w:link w:val="MCA1Car"/>
    <w:qFormat/>
    <w:rsid w:val="007428C8"/>
    <w:pPr>
      <w:tabs>
        <w:tab w:val="left" w:pos="851"/>
      </w:tabs>
      <w:spacing w:before="240" w:after="120"/>
      <w:ind w:left="851" w:hanging="851"/>
      <w:jc w:val="left"/>
      <w:outlineLvl w:val="0"/>
    </w:pPr>
    <w:rPr>
      <w:b/>
      <w:sz w:val="32"/>
    </w:rPr>
  </w:style>
  <w:style w:type="character" w:customStyle="1" w:styleId="MCA1Car">
    <w:name w:val="MCA 1 Car"/>
    <w:link w:val="MCA1"/>
    <w:rsid w:val="007428C8"/>
    <w:rPr>
      <w:rFonts w:ascii="Eras Medium ITC" w:eastAsia="Times New Roman" w:hAnsi="Eras Medium ITC"/>
      <w:b/>
      <w:sz w:val="32"/>
      <w:szCs w:val="24"/>
    </w:rPr>
  </w:style>
  <w:style w:type="paragraph" w:styleId="Notedebasdepage">
    <w:name w:val="footnote text"/>
    <w:basedOn w:val="Normal"/>
    <w:link w:val="NotedebasdepageCar"/>
    <w:rsid w:val="007428C8"/>
    <w:pPr>
      <w:jc w:val="left"/>
    </w:pPr>
    <w:rPr>
      <w:sz w:val="20"/>
      <w:szCs w:val="20"/>
    </w:rPr>
  </w:style>
  <w:style w:type="character" w:customStyle="1" w:styleId="NotedebasdepageCar">
    <w:name w:val="Note de bas de page Car"/>
    <w:link w:val="Notedebasdepage"/>
    <w:rsid w:val="007428C8"/>
    <w:rPr>
      <w:rFonts w:ascii="Eras Medium ITC" w:eastAsia="Times New Roman" w:hAnsi="Eras Medium ITC"/>
    </w:rPr>
  </w:style>
  <w:style w:type="character" w:styleId="Appelnotedebasdep">
    <w:name w:val="footnote reference"/>
    <w:rsid w:val="007428C8"/>
    <w:rPr>
      <w:vertAlign w:val="superscript"/>
    </w:rPr>
  </w:style>
  <w:style w:type="paragraph" w:customStyle="1" w:styleId="Style5">
    <w:name w:val="Style5"/>
    <w:basedOn w:val="Normal"/>
    <w:link w:val="Style5Car"/>
    <w:autoRedefine/>
    <w:semiHidden/>
    <w:rsid w:val="007428C8"/>
    <w:pPr>
      <w:tabs>
        <w:tab w:val="left" w:pos="851"/>
      </w:tabs>
      <w:spacing w:before="240" w:after="240"/>
      <w:ind w:left="709"/>
    </w:pPr>
    <w:rPr>
      <w:b/>
    </w:rPr>
  </w:style>
  <w:style w:type="character" w:customStyle="1" w:styleId="Style5Car">
    <w:name w:val="Style5 Car"/>
    <w:link w:val="Style5"/>
    <w:semiHidden/>
    <w:rsid w:val="007428C8"/>
    <w:rPr>
      <w:rFonts w:ascii="Eras Medium ITC" w:eastAsia="Times New Roman" w:hAnsi="Eras Medium ITC"/>
      <w:b/>
      <w:sz w:val="22"/>
      <w:szCs w:val="24"/>
    </w:rPr>
  </w:style>
  <w:style w:type="character" w:styleId="Marquedecommentaire">
    <w:name w:val="annotation reference"/>
    <w:semiHidden/>
    <w:rsid w:val="007428C8"/>
    <w:rPr>
      <w:sz w:val="16"/>
      <w:szCs w:val="16"/>
    </w:rPr>
  </w:style>
  <w:style w:type="paragraph" w:styleId="Commentaire">
    <w:name w:val="annotation text"/>
    <w:basedOn w:val="Normal"/>
    <w:link w:val="CommentaireCar"/>
    <w:semiHidden/>
    <w:rsid w:val="007428C8"/>
    <w:pPr>
      <w:spacing w:after="200" w:line="276" w:lineRule="auto"/>
      <w:jc w:val="left"/>
    </w:pPr>
    <w:rPr>
      <w:sz w:val="20"/>
      <w:szCs w:val="20"/>
    </w:rPr>
  </w:style>
  <w:style w:type="character" w:customStyle="1" w:styleId="CommentaireCar">
    <w:name w:val="Commentaire Car"/>
    <w:link w:val="Commentaire"/>
    <w:semiHidden/>
    <w:rsid w:val="007428C8"/>
    <w:rPr>
      <w:rFonts w:ascii="Eras Medium ITC" w:eastAsia="Times New Roman" w:hAnsi="Eras Medium ITC"/>
    </w:rPr>
  </w:style>
  <w:style w:type="paragraph" w:customStyle="1" w:styleId="Style3">
    <w:name w:val="Style3"/>
    <w:basedOn w:val="TM1"/>
    <w:link w:val="Style3Car"/>
    <w:qFormat/>
    <w:rsid w:val="007428C8"/>
    <w:pPr>
      <w:tabs>
        <w:tab w:val="left" w:pos="1680"/>
        <w:tab w:val="right" w:leader="hyphen" w:pos="9062"/>
      </w:tabs>
      <w:spacing w:before="0"/>
    </w:pPr>
    <w:rPr>
      <w:noProof/>
      <w:sz w:val="22"/>
      <w:szCs w:val="22"/>
    </w:rPr>
  </w:style>
  <w:style w:type="paragraph" w:customStyle="1" w:styleId="MCA3">
    <w:name w:val="MCA 3"/>
    <w:basedOn w:val="Normal"/>
    <w:link w:val="MCA3Car"/>
    <w:qFormat/>
    <w:rsid w:val="007428C8"/>
    <w:pPr>
      <w:numPr>
        <w:ilvl w:val="1"/>
        <w:numId w:val="30"/>
      </w:numPr>
      <w:tabs>
        <w:tab w:val="left" w:pos="851"/>
      </w:tabs>
      <w:spacing w:before="240" w:after="120"/>
    </w:pPr>
    <w:rPr>
      <w:b/>
      <w:bCs/>
      <w:sz w:val="28"/>
    </w:rPr>
  </w:style>
  <w:style w:type="character" w:customStyle="1" w:styleId="TM1Car">
    <w:name w:val="TM 1 Car"/>
    <w:link w:val="TM1"/>
    <w:uiPriority w:val="39"/>
    <w:rsid w:val="007428C8"/>
    <w:rPr>
      <w:rFonts w:ascii="Eras Medium ITC" w:eastAsia="Times New Roman" w:hAnsi="Eras Medium ITC"/>
      <w:b/>
      <w:bCs/>
      <w:caps/>
    </w:rPr>
  </w:style>
  <w:style w:type="character" w:customStyle="1" w:styleId="Style3Car">
    <w:name w:val="Style3 Car"/>
    <w:link w:val="Style3"/>
    <w:rsid w:val="007428C8"/>
    <w:rPr>
      <w:rFonts w:ascii="Eras Medium ITC" w:eastAsia="Times New Roman" w:hAnsi="Eras Medium ITC"/>
      <w:b/>
      <w:bCs/>
      <w:caps/>
      <w:noProof/>
      <w:sz w:val="22"/>
      <w:szCs w:val="22"/>
    </w:rPr>
  </w:style>
  <w:style w:type="character" w:customStyle="1" w:styleId="MCA3Car">
    <w:name w:val="MCA 3 Car"/>
    <w:link w:val="MCA3"/>
    <w:rsid w:val="007428C8"/>
    <w:rPr>
      <w:rFonts w:ascii="Eras Medium ITC" w:eastAsia="Times New Roman" w:hAnsi="Eras Medium ITC"/>
      <w:b/>
      <w:bCs/>
      <w:sz w:val="28"/>
      <w:szCs w:val="24"/>
    </w:rPr>
  </w:style>
  <w:style w:type="paragraph" w:customStyle="1" w:styleId="MCA2">
    <w:name w:val="MCA 2"/>
    <w:basedOn w:val="Normal"/>
    <w:rsid w:val="007428C8"/>
    <w:pPr>
      <w:numPr>
        <w:numId w:val="30"/>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7428C8"/>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7428C8"/>
    <w:rPr>
      <w:rFonts w:ascii="Arial" w:hAnsi="Arial"/>
      <w:sz w:val="16"/>
      <w:szCs w:val="16"/>
      <w:lang w:eastAsia="en-US"/>
    </w:rPr>
  </w:style>
  <w:style w:type="paragraph" w:customStyle="1" w:styleId="ATTexte">
    <w:name w:val="ATTexte"/>
    <w:basedOn w:val="Normal"/>
    <w:link w:val="ATTexteCar"/>
    <w:autoRedefine/>
    <w:uiPriority w:val="1"/>
    <w:qFormat/>
    <w:rsid w:val="007428C8"/>
    <w:pPr>
      <w:contextualSpacing/>
    </w:pPr>
    <w:rPr>
      <w:rFonts w:ascii="Arial" w:eastAsia="Calibri" w:hAnsi="Arial"/>
      <w:szCs w:val="22"/>
      <w:lang w:eastAsia="en-US"/>
    </w:rPr>
  </w:style>
  <w:style w:type="character" w:customStyle="1" w:styleId="ATTexteCar">
    <w:name w:val="ATTexte Car"/>
    <w:link w:val="ATTexte"/>
    <w:uiPriority w:val="1"/>
    <w:locked/>
    <w:rsid w:val="007428C8"/>
    <w:rPr>
      <w:rFonts w:ascii="Arial" w:hAnsi="Arial"/>
      <w:sz w:val="22"/>
      <w:szCs w:val="22"/>
      <w:lang w:eastAsia="en-US"/>
    </w:rPr>
  </w:style>
  <w:style w:type="paragraph" w:customStyle="1" w:styleId="TITRE10">
    <w:name w:val="TITRE 1"/>
    <w:basedOn w:val="Titre1"/>
    <w:link w:val="TITRE1Car0"/>
    <w:qFormat/>
    <w:rsid w:val="007428C8"/>
    <w:pPr>
      <w:numPr>
        <w:numId w:val="35"/>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7428C8"/>
    <w:pPr>
      <w:spacing w:before="240" w:after="240"/>
    </w:pPr>
    <w:rPr>
      <w:b/>
      <w:color w:val="1F497D"/>
    </w:rPr>
  </w:style>
  <w:style w:type="character" w:customStyle="1" w:styleId="TITRE1Car0">
    <w:name w:val="TITRE 1 Car"/>
    <w:link w:val="TITRE10"/>
    <w:rsid w:val="007428C8"/>
    <w:rPr>
      <w:b/>
      <w:bCs/>
      <w:color w:val="FFFFFF"/>
      <w:sz w:val="28"/>
      <w:szCs w:val="28"/>
      <w:shd w:val="clear" w:color="auto" w:fill="76923C"/>
      <w:lang w:eastAsia="en-US"/>
    </w:rPr>
  </w:style>
  <w:style w:type="paragraph" w:customStyle="1" w:styleId="TITRE30">
    <w:name w:val="TITRE 3"/>
    <w:basedOn w:val="Normal"/>
    <w:link w:val="TITRE3Car0"/>
    <w:qFormat/>
    <w:rsid w:val="007428C8"/>
    <w:pPr>
      <w:spacing w:before="240" w:after="240"/>
    </w:pPr>
    <w:rPr>
      <w:b/>
      <w:color w:val="E36C0A"/>
    </w:rPr>
  </w:style>
  <w:style w:type="character" w:customStyle="1" w:styleId="TITRE2Car0">
    <w:name w:val="TITRE 2 Car"/>
    <w:link w:val="TITRE20"/>
    <w:rsid w:val="007428C8"/>
    <w:rPr>
      <w:rFonts w:ascii="Eras Medium ITC" w:eastAsia="Times New Roman" w:hAnsi="Eras Medium ITC"/>
      <w:b/>
      <w:color w:val="1F497D"/>
      <w:sz w:val="22"/>
      <w:szCs w:val="24"/>
    </w:rPr>
  </w:style>
  <w:style w:type="paragraph" w:customStyle="1" w:styleId="PADYP2">
    <w:name w:val="PADYP 2"/>
    <w:basedOn w:val="Normal"/>
    <w:link w:val="PADYP2Car"/>
    <w:qFormat/>
    <w:rsid w:val="007428C8"/>
    <w:pPr>
      <w:numPr>
        <w:ilvl w:val="1"/>
        <w:numId w:val="43"/>
      </w:numPr>
      <w:tabs>
        <w:tab w:val="left" w:pos="426"/>
      </w:tabs>
      <w:spacing w:before="240" w:after="240"/>
      <w:ind w:left="709" w:hanging="709"/>
    </w:pPr>
    <w:rPr>
      <w:b/>
      <w:color w:val="1F497D"/>
      <w:sz w:val="28"/>
    </w:rPr>
  </w:style>
  <w:style w:type="character" w:customStyle="1" w:styleId="TITRE3Car0">
    <w:name w:val="TITRE 3 Car"/>
    <w:link w:val="TITRE30"/>
    <w:rsid w:val="007428C8"/>
    <w:rPr>
      <w:rFonts w:ascii="Eras Medium ITC" w:eastAsia="Times New Roman" w:hAnsi="Eras Medium ITC"/>
      <w:b/>
      <w:color w:val="E36C0A"/>
      <w:sz w:val="22"/>
      <w:szCs w:val="24"/>
    </w:rPr>
  </w:style>
  <w:style w:type="character" w:customStyle="1" w:styleId="PADYP1Car">
    <w:name w:val="PADYP 1 Car"/>
    <w:link w:val="PADYP1"/>
    <w:rsid w:val="007428C8"/>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7428C8"/>
    <w:pPr>
      <w:numPr>
        <w:ilvl w:val="2"/>
        <w:numId w:val="43"/>
      </w:numPr>
      <w:spacing w:before="240" w:after="240"/>
      <w:ind w:left="709" w:hanging="709"/>
    </w:pPr>
    <w:rPr>
      <w:b/>
      <w:color w:val="E36C0A"/>
      <w:sz w:val="24"/>
    </w:rPr>
  </w:style>
  <w:style w:type="character" w:customStyle="1" w:styleId="PADYP2Car">
    <w:name w:val="PADYP 2 Car"/>
    <w:link w:val="PADYP2"/>
    <w:rsid w:val="007428C8"/>
    <w:rPr>
      <w:rFonts w:ascii="Eras Medium ITC" w:eastAsia="Times New Roman" w:hAnsi="Eras Medium ITC"/>
      <w:b/>
      <w:color w:val="1F497D"/>
      <w:sz w:val="28"/>
      <w:szCs w:val="24"/>
    </w:rPr>
  </w:style>
  <w:style w:type="character" w:customStyle="1" w:styleId="PADYP3Car">
    <w:name w:val="PADYP 3 Car"/>
    <w:link w:val="PADYP3"/>
    <w:rsid w:val="007428C8"/>
    <w:rPr>
      <w:rFonts w:ascii="Eras Medium ITC" w:eastAsia="Times New Roman" w:hAnsi="Eras Medium ITC"/>
      <w:b/>
      <w:color w:val="E36C0A"/>
      <w:sz w:val="24"/>
      <w:szCs w:val="24"/>
    </w:rPr>
  </w:style>
  <w:style w:type="paragraph" w:customStyle="1" w:styleId="PUCE1">
    <w:name w:val="PUCE 1"/>
    <w:basedOn w:val="Normal"/>
    <w:link w:val="PUCE1Car"/>
    <w:qFormat/>
    <w:rsid w:val="007428C8"/>
    <w:pPr>
      <w:numPr>
        <w:numId w:val="47"/>
      </w:numPr>
    </w:pPr>
  </w:style>
  <w:style w:type="paragraph" w:customStyle="1" w:styleId="PUCE2">
    <w:name w:val="PUCE 2"/>
    <w:basedOn w:val="Normal"/>
    <w:link w:val="PUCE2Car"/>
    <w:qFormat/>
    <w:rsid w:val="007428C8"/>
    <w:pPr>
      <w:numPr>
        <w:numId w:val="45"/>
      </w:numPr>
      <w:ind w:left="1276"/>
    </w:pPr>
  </w:style>
  <w:style w:type="character" w:customStyle="1" w:styleId="PUCE1Car">
    <w:name w:val="PUCE 1 Car"/>
    <w:link w:val="PUCE1"/>
    <w:rsid w:val="007428C8"/>
    <w:rPr>
      <w:rFonts w:ascii="Eras Medium ITC" w:eastAsia="Times New Roman" w:hAnsi="Eras Medium ITC"/>
      <w:sz w:val="22"/>
      <w:szCs w:val="24"/>
    </w:rPr>
  </w:style>
  <w:style w:type="paragraph" w:customStyle="1" w:styleId="PUCE3">
    <w:name w:val="PUCE 3"/>
    <w:basedOn w:val="Normal"/>
    <w:link w:val="PUCE3Car"/>
    <w:qFormat/>
    <w:rsid w:val="007428C8"/>
    <w:pPr>
      <w:numPr>
        <w:numId w:val="48"/>
      </w:numPr>
    </w:pPr>
  </w:style>
  <w:style w:type="character" w:customStyle="1" w:styleId="PUCE2Car">
    <w:name w:val="PUCE 2 Car"/>
    <w:link w:val="PUCE2"/>
    <w:rsid w:val="007428C8"/>
    <w:rPr>
      <w:rFonts w:ascii="Eras Medium ITC" w:eastAsia="Times New Roman" w:hAnsi="Eras Medium ITC"/>
      <w:sz w:val="22"/>
      <w:szCs w:val="24"/>
    </w:rPr>
  </w:style>
  <w:style w:type="paragraph" w:customStyle="1" w:styleId="PADYP4">
    <w:name w:val="PADYP 4"/>
    <w:basedOn w:val="Normal"/>
    <w:link w:val="PADYP4Car"/>
    <w:qFormat/>
    <w:rsid w:val="007428C8"/>
    <w:rPr>
      <w:u w:val="single"/>
    </w:rPr>
  </w:style>
  <w:style w:type="character" w:customStyle="1" w:styleId="PUCE3Car">
    <w:name w:val="PUCE 3 Car"/>
    <w:link w:val="PUCE3"/>
    <w:rsid w:val="007428C8"/>
    <w:rPr>
      <w:rFonts w:ascii="Eras Medium ITC" w:eastAsia="Times New Roman" w:hAnsi="Eras Medium ITC"/>
      <w:sz w:val="22"/>
      <w:szCs w:val="24"/>
    </w:rPr>
  </w:style>
  <w:style w:type="paragraph" w:customStyle="1" w:styleId="PADYP5">
    <w:name w:val="PADYP 5"/>
    <w:basedOn w:val="PUCE1"/>
    <w:link w:val="PADYP5Car"/>
    <w:qFormat/>
    <w:rsid w:val="007428C8"/>
    <w:pPr>
      <w:numPr>
        <w:numId w:val="0"/>
      </w:numPr>
      <w:ind w:left="705"/>
    </w:pPr>
    <w:rPr>
      <w:b/>
    </w:rPr>
  </w:style>
  <w:style w:type="character" w:customStyle="1" w:styleId="PADYP4Car">
    <w:name w:val="PADYP 4 Car"/>
    <w:link w:val="PADYP4"/>
    <w:rsid w:val="007428C8"/>
    <w:rPr>
      <w:rFonts w:ascii="Eras Medium ITC" w:eastAsia="Times New Roman" w:hAnsi="Eras Medium ITC"/>
      <w:sz w:val="22"/>
      <w:szCs w:val="24"/>
      <w:u w:val="single"/>
    </w:rPr>
  </w:style>
  <w:style w:type="paragraph" w:customStyle="1" w:styleId="TITREDOC">
    <w:name w:val="TITRE DOC"/>
    <w:basedOn w:val="Normal"/>
    <w:link w:val="TITREDOCCar"/>
    <w:qFormat/>
    <w:rsid w:val="007428C8"/>
    <w:pPr>
      <w:jc w:val="center"/>
    </w:pPr>
    <w:rPr>
      <w:b/>
      <w:color w:val="76923C"/>
      <w:sz w:val="44"/>
    </w:rPr>
  </w:style>
  <w:style w:type="character" w:customStyle="1" w:styleId="PADYP5Car">
    <w:name w:val="PADYP 5 Car"/>
    <w:link w:val="PADYP5"/>
    <w:rsid w:val="007428C8"/>
    <w:rPr>
      <w:rFonts w:ascii="Eras Medium ITC" w:eastAsia="Times New Roman" w:hAnsi="Eras Medium ITC"/>
      <w:b/>
      <w:sz w:val="22"/>
      <w:szCs w:val="24"/>
    </w:rPr>
  </w:style>
  <w:style w:type="character" w:customStyle="1" w:styleId="TITREDOCCar">
    <w:name w:val="TITRE DOC Car"/>
    <w:link w:val="TITREDOC"/>
    <w:rsid w:val="007428C8"/>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7428C8"/>
    <w:pPr>
      <w:spacing w:after="0"/>
      <w:jc w:val="center"/>
    </w:pPr>
  </w:style>
  <w:style w:type="paragraph" w:customStyle="1" w:styleId="PADYPINFO">
    <w:name w:val="PADYP INFO"/>
    <w:basedOn w:val="PADYP1"/>
    <w:link w:val="PADYPINFOCar"/>
    <w:qFormat/>
    <w:rsid w:val="007428C8"/>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7428C8"/>
    <w:rPr>
      <w:rFonts w:ascii="Eras Medium ITC" w:eastAsia="Times New Roman" w:hAnsi="Eras Medium ITC"/>
      <w:b/>
      <w:bCs/>
      <w:caps/>
      <w:noProof/>
      <w:sz w:val="22"/>
      <w:szCs w:val="22"/>
    </w:rPr>
  </w:style>
  <w:style w:type="character" w:customStyle="1" w:styleId="PADYPINFOCar">
    <w:name w:val="PADYP INFO Car"/>
    <w:link w:val="PADYPINFO"/>
    <w:rsid w:val="007428C8"/>
    <w:rPr>
      <w:rFonts w:ascii="Eras Medium ITC" w:eastAsia="Times New Roman" w:hAnsi="Eras Medium ITC"/>
      <w:b/>
      <w:color w:val="1F497D"/>
      <w:sz w:val="22"/>
      <w:szCs w:val="28"/>
    </w:rPr>
  </w:style>
  <w:style w:type="paragraph" w:customStyle="1" w:styleId="PADYP6">
    <w:name w:val="PADYP 6"/>
    <w:basedOn w:val="PADYP3"/>
    <w:link w:val="PADYP6Car"/>
    <w:qFormat/>
    <w:rsid w:val="007428C8"/>
    <w:pPr>
      <w:numPr>
        <w:ilvl w:val="3"/>
      </w:numPr>
      <w:tabs>
        <w:tab w:val="left" w:pos="851"/>
      </w:tabs>
      <w:ind w:left="851" w:hanging="851"/>
    </w:pPr>
    <w:rPr>
      <w:b w:val="0"/>
      <w:i/>
    </w:rPr>
  </w:style>
  <w:style w:type="paragraph" w:customStyle="1" w:styleId="ENTTE">
    <w:name w:val="EN TÊTE"/>
    <w:basedOn w:val="Normal"/>
    <w:link w:val="ENTTECar"/>
    <w:qFormat/>
    <w:rsid w:val="007428C8"/>
    <w:pPr>
      <w:jc w:val="center"/>
    </w:pPr>
    <w:rPr>
      <w:sz w:val="16"/>
      <w:szCs w:val="16"/>
    </w:rPr>
  </w:style>
  <w:style w:type="character" w:customStyle="1" w:styleId="PADYP6Car">
    <w:name w:val="PADYP 6 Car"/>
    <w:link w:val="PADYP6"/>
    <w:rsid w:val="007428C8"/>
    <w:rPr>
      <w:rFonts w:ascii="Eras Medium ITC" w:eastAsia="Times New Roman" w:hAnsi="Eras Medium ITC"/>
      <w:i/>
      <w:color w:val="E36C0A"/>
      <w:sz w:val="24"/>
      <w:szCs w:val="24"/>
    </w:rPr>
  </w:style>
  <w:style w:type="character" w:customStyle="1" w:styleId="ENTTECar">
    <w:name w:val="EN TÊTE Car"/>
    <w:link w:val="ENTTE"/>
    <w:rsid w:val="007428C8"/>
    <w:rPr>
      <w:rFonts w:ascii="Eras Medium ITC" w:eastAsia="Times New Roman" w:hAnsi="Eras Medium ITC"/>
      <w:sz w:val="16"/>
      <w:szCs w:val="16"/>
    </w:rPr>
  </w:style>
  <w:style w:type="paragraph" w:customStyle="1" w:styleId="Style1">
    <w:name w:val="Style1"/>
    <w:basedOn w:val="TITREDOC"/>
    <w:link w:val="Style1Car"/>
    <w:qFormat/>
    <w:rsid w:val="007E2DF3"/>
    <w:rPr>
      <w:rFonts w:ascii="Arial Black" w:hAnsi="Arial Black"/>
      <w:color w:val="4F81BD" w:themeColor="accent1"/>
      <w:sz w:val="48"/>
      <w:szCs w:val="48"/>
    </w:rPr>
  </w:style>
  <w:style w:type="character" w:customStyle="1" w:styleId="Style1Car">
    <w:name w:val="Style1 Car"/>
    <w:basedOn w:val="TITREDOCCar"/>
    <w:link w:val="Style1"/>
    <w:rsid w:val="007E2DF3"/>
    <w:rPr>
      <w:rFonts w:ascii="Arial Black" w:eastAsia="Times New Roman" w:hAnsi="Arial Black"/>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109403">
      <w:bodyDiv w:val="1"/>
      <w:marLeft w:val="0"/>
      <w:marRight w:val="0"/>
      <w:marTop w:val="0"/>
      <w:marBottom w:val="0"/>
      <w:divBdr>
        <w:top w:val="none" w:sz="0" w:space="0" w:color="auto"/>
        <w:left w:val="none" w:sz="0" w:space="0" w:color="auto"/>
        <w:bottom w:val="none" w:sz="0" w:space="0" w:color="auto"/>
        <w:right w:val="none" w:sz="0" w:space="0" w:color="auto"/>
      </w:divBdr>
    </w:div>
    <w:div w:id="19640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F7AC7-6AD8-401D-A2A5-A3A8B7A9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11</Pages>
  <Words>2136</Words>
  <Characters>11750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13859</CharactersWithSpaces>
  <SharedDoc>false</SharedDoc>
  <HLinks>
    <vt:vector size="66" baseType="variant">
      <vt:variant>
        <vt:i4>1310779</vt:i4>
      </vt:variant>
      <vt:variant>
        <vt:i4>62</vt:i4>
      </vt:variant>
      <vt:variant>
        <vt:i4>0</vt:i4>
      </vt:variant>
      <vt:variant>
        <vt:i4>5</vt:i4>
      </vt:variant>
      <vt:variant>
        <vt:lpwstr/>
      </vt:variant>
      <vt:variant>
        <vt:lpwstr>_Toc428430452</vt:lpwstr>
      </vt:variant>
      <vt:variant>
        <vt:i4>1310779</vt:i4>
      </vt:variant>
      <vt:variant>
        <vt:i4>56</vt:i4>
      </vt:variant>
      <vt:variant>
        <vt:i4>0</vt:i4>
      </vt:variant>
      <vt:variant>
        <vt:i4>5</vt:i4>
      </vt:variant>
      <vt:variant>
        <vt:lpwstr/>
      </vt:variant>
      <vt:variant>
        <vt:lpwstr>_Toc428430451</vt:lpwstr>
      </vt:variant>
      <vt:variant>
        <vt:i4>1310779</vt:i4>
      </vt:variant>
      <vt:variant>
        <vt:i4>50</vt:i4>
      </vt:variant>
      <vt:variant>
        <vt:i4>0</vt:i4>
      </vt:variant>
      <vt:variant>
        <vt:i4>5</vt:i4>
      </vt:variant>
      <vt:variant>
        <vt:lpwstr/>
      </vt:variant>
      <vt:variant>
        <vt:lpwstr>_Toc428430450</vt:lpwstr>
      </vt:variant>
      <vt:variant>
        <vt:i4>1376315</vt:i4>
      </vt:variant>
      <vt:variant>
        <vt:i4>44</vt:i4>
      </vt:variant>
      <vt:variant>
        <vt:i4>0</vt:i4>
      </vt:variant>
      <vt:variant>
        <vt:i4>5</vt:i4>
      </vt:variant>
      <vt:variant>
        <vt:lpwstr/>
      </vt:variant>
      <vt:variant>
        <vt:lpwstr>_Toc428430449</vt:lpwstr>
      </vt:variant>
      <vt:variant>
        <vt:i4>1376315</vt:i4>
      </vt:variant>
      <vt:variant>
        <vt:i4>38</vt:i4>
      </vt:variant>
      <vt:variant>
        <vt:i4>0</vt:i4>
      </vt:variant>
      <vt:variant>
        <vt:i4>5</vt:i4>
      </vt:variant>
      <vt:variant>
        <vt:lpwstr/>
      </vt:variant>
      <vt:variant>
        <vt:lpwstr>_Toc428430448</vt:lpwstr>
      </vt:variant>
      <vt:variant>
        <vt:i4>1376315</vt:i4>
      </vt:variant>
      <vt:variant>
        <vt:i4>32</vt:i4>
      </vt:variant>
      <vt:variant>
        <vt:i4>0</vt:i4>
      </vt:variant>
      <vt:variant>
        <vt:i4>5</vt:i4>
      </vt:variant>
      <vt:variant>
        <vt:lpwstr/>
      </vt:variant>
      <vt:variant>
        <vt:lpwstr>_Toc428430447</vt:lpwstr>
      </vt:variant>
      <vt:variant>
        <vt:i4>1376315</vt:i4>
      </vt:variant>
      <vt:variant>
        <vt:i4>26</vt:i4>
      </vt:variant>
      <vt:variant>
        <vt:i4>0</vt:i4>
      </vt:variant>
      <vt:variant>
        <vt:i4>5</vt:i4>
      </vt:variant>
      <vt:variant>
        <vt:lpwstr/>
      </vt:variant>
      <vt:variant>
        <vt:lpwstr>_Toc428430446</vt:lpwstr>
      </vt:variant>
      <vt:variant>
        <vt:i4>1376315</vt:i4>
      </vt:variant>
      <vt:variant>
        <vt:i4>20</vt:i4>
      </vt:variant>
      <vt:variant>
        <vt:i4>0</vt:i4>
      </vt:variant>
      <vt:variant>
        <vt:i4>5</vt:i4>
      </vt:variant>
      <vt:variant>
        <vt:lpwstr/>
      </vt:variant>
      <vt:variant>
        <vt:lpwstr>_Toc428430445</vt:lpwstr>
      </vt:variant>
      <vt:variant>
        <vt:i4>1376315</vt:i4>
      </vt:variant>
      <vt:variant>
        <vt:i4>14</vt:i4>
      </vt:variant>
      <vt:variant>
        <vt:i4>0</vt:i4>
      </vt:variant>
      <vt:variant>
        <vt:i4>5</vt:i4>
      </vt:variant>
      <vt:variant>
        <vt:lpwstr/>
      </vt:variant>
      <vt:variant>
        <vt:lpwstr>_Toc428430444</vt:lpwstr>
      </vt:variant>
      <vt:variant>
        <vt:i4>1376315</vt:i4>
      </vt:variant>
      <vt:variant>
        <vt:i4>8</vt:i4>
      </vt:variant>
      <vt:variant>
        <vt:i4>0</vt:i4>
      </vt:variant>
      <vt:variant>
        <vt:i4>5</vt:i4>
      </vt:variant>
      <vt:variant>
        <vt:lpwstr/>
      </vt:variant>
      <vt:variant>
        <vt:lpwstr>_Toc428430443</vt:lpwstr>
      </vt:variant>
      <vt:variant>
        <vt:i4>1376315</vt:i4>
      </vt:variant>
      <vt:variant>
        <vt:i4>2</vt:i4>
      </vt:variant>
      <vt:variant>
        <vt:i4>0</vt:i4>
      </vt:variant>
      <vt:variant>
        <vt:i4>5</vt:i4>
      </vt:variant>
      <vt:variant>
        <vt:lpwstr/>
      </vt:variant>
      <vt:variant>
        <vt:lpwstr>_Toc428430442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MRJC-PADYP</dc:creator>
  <cp:lastModifiedBy>Microsoft</cp:lastModifiedBy>
  <cp:revision>2</cp:revision>
  <dcterms:created xsi:type="dcterms:W3CDTF">2016-05-29T19:04:00Z</dcterms:created>
  <dcterms:modified xsi:type="dcterms:W3CDTF">2016-05-29T19:04:00Z</dcterms:modified>
</cp:coreProperties>
</file>