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2D" w:rsidRDefault="00030A44" w:rsidP="00B92A2D">
      <w:pPr>
        <w:sectPr w:rsidR="00B92A2D" w:rsidSect="0089134A">
          <w:pgSz w:w="11906" w:h="16838"/>
          <w:pgMar w:top="1417" w:right="1417" w:bottom="1417" w:left="1417" w:header="708" w:footer="708" w:gutter="0"/>
          <w:cols w:space="708"/>
          <w:docGrid w:linePitch="360"/>
        </w:sectPr>
      </w:pPr>
      <w:r w:rsidRPr="00030A44">
        <w:drawing>
          <wp:anchor distT="0" distB="0" distL="114300" distR="114300" simplePos="0" relativeHeight="251670528" behindDoc="0" locked="0" layoutInCell="1" allowOverlap="1">
            <wp:simplePos x="0" y="0"/>
            <wp:positionH relativeFrom="column">
              <wp:posOffset>128905</wp:posOffset>
            </wp:positionH>
            <wp:positionV relativeFrom="paragraph">
              <wp:posOffset>7701280</wp:posOffset>
            </wp:positionV>
            <wp:extent cx="809625" cy="685800"/>
            <wp:effectExtent l="19050" t="0" r="9525" b="0"/>
            <wp:wrapNone/>
            <wp:docPr id="18" name="Image 18" descr="mr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rjc"/>
                    <pic:cNvPicPr>
                      <a:picLocks noChangeAspect="1" noChangeArrowheads="1"/>
                    </pic:cNvPicPr>
                  </pic:nvPicPr>
                  <pic:blipFill>
                    <a:blip r:embed="rId8" cstate="print"/>
                    <a:srcRect/>
                    <a:stretch>
                      <a:fillRect/>
                    </a:stretch>
                  </pic:blipFill>
                  <pic:spPr bwMode="auto">
                    <a:xfrm>
                      <a:off x="0" y="0"/>
                      <a:ext cx="809625" cy="685800"/>
                    </a:xfrm>
                    <a:prstGeom prst="rect">
                      <a:avLst/>
                    </a:prstGeom>
                    <a:noFill/>
                  </pic:spPr>
                </pic:pic>
              </a:graphicData>
            </a:graphic>
          </wp:anchor>
        </w:drawing>
      </w:r>
      <w:r>
        <w:rPr>
          <w:noProof/>
        </w:rPr>
        <w:pict>
          <v:rect id="_x0000_s1035" style="position:absolute;left:0;text-align:left;margin-left:-25.9pt;margin-top:565.9pt;width:503.25pt;height:138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5">
              <w:txbxContent>
                <w:p w:rsidR="00030A44" w:rsidRDefault="00030A44" w:rsidP="00030A44">
                  <w:pPr>
                    <w:rPr>
                      <w:rFonts w:ascii="Arial Black" w:hAnsi="Arial Black"/>
                      <w:szCs w:val="32"/>
                    </w:rPr>
                  </w:pPr>
                </w:p>
                <w:p w:rsidR="00030A44" w:rsidRDefault="00030A44" w:rsidP="00030A44">
                  <w:pPr>
                    <w:rPr>
                      <w:rFonts w:ascii="Arial Black" w:hAnsi="Arial Black"/>
                      <w:szCs w:val="32"/>
                    </w:rPr>
                  </w:pPr>
                  <w:r>
                    <w:rPr>
                      <w:rFonts w:ascii="Arial Black" w:hAnsi="Arial Black"/>
                      <w:szCs w:val="32"/>
                    </w:rPr>
                    <w:t>Document réalisé par :</w:t>
                  </w:r>
                </w:p>
                <w:p w:rsidR="00030A44" w:rsidRPr="00101BEC" w:rsidRDefault="00030A44" w:rsidP="00030A44">
                  <w:pPr>
                    <w:ind w:left="2124" w:firstLine="3"/>
                    <w:rPr>
                      <w:rFonts w:ascii="Arial Black" w:hAnsi="Arial Black"/>
                      <w:szCs w:val="32"/>
                    </w:rPr>
                  </w:pPr>
                  <w:r w:rsidRPr="00101BEC">
                    <w:rPr>
                      <w:rFonts w:ascii="Arial Black" w:hAnsi="Arial Black"/>
                      <w:szCs w:val="32"/>
                    </w:rPr>
                    <w:t>MRJC-Bén</w:t>
                  </w:r>
                  <w:r>
                    <w:rPr>
                      <w:rFonts w:ascii="Arial Black" w:hAnsi="Arial Black"/>
                      <w:szCs w:val="32"/>
                    </w:rPr>
                    <w:t xml:space="preserve">in, </w:t>
                  </w:r>
                  <w:proofErr w:type="spellStart"/>
                  <w:r>
                    <w:rPr>
                      <w:rFonts w:ascii="Arial Black" w:hAnsi="Arial Black"/>
                      <w:szCs w:val="32"/>
                    </w:rPr>
                    <w:t>Comè</w:t>
                  </w:r>
                  <w:proofErr w:type="spellEnd"/>
                  <w:r>
                    <w:rPr>
                      <w:rFonts w:ascii="Arial Black" w:hAnsi="Arial Black"/>
                      <w:szCs w:val="32"/>
                    </w:rPr>
                    <w:t xml:space="preserve"> (Département du Mono)</w:t>
                  </w:r>
                </w:p>
                <w:p w:rsidR="00030A44" w:rsidRDefault="00030A44" w:rsidP="00030A44">
                  <w:pPr>
                    <w:ind w:left="2124" w:firstLine="3"/>
                    <w:rPr>
                      <w:rFonts w:ascii="Arial Black" w:hAnsi="Arial Black"/>
                      <w:szCs w:val="32"/>
                    </w:rPr>
                  </w:pPr>
                  <w:r w:rsidRPr="00101BEC">
                    <w:rPr>
                      <w:rFonts w:ascii="Arial Black" w:hAnsi="Arial Black"/>
                      <w:szCs w:val="32"/>
                    </w:rPr>
                    <w:t xml:space="preserve">BP: 188 </w:t>
                  </w:r>
                  <w:proofErr w:type="spellStart"/>
                  <w:r w:rsidRPr="00101BEC">
                    <w:rPr>
                      <w:rFonts w:ascii="Arial Black" w:hAnsi="Arial Black"/>
                      <w:szCs w:val="32"/>
                    </w:rPr>
                    <w:t>Comè</w:t>
                  </w:r>
                  <w:proofErr w:type="spellEnd"/>
                </w:p>
                <w:p w:rsidR="00030A44" w:rsidRPr="00101BEC" w:rsidRDefault="00030A44" w:rsidP="00030A44">
                  <w:pPr>
                    <w:ind w:left="2124" w:firstLine="3"/>
                    <w:rPr>
                      <w:rFonts w:ascii="Arial Black" w:hAnsi="Arial Black"/>
                      <w:szCs w:val="32"/>
                    </w:rPr>
                  </w:pPr>
                  <w:r w:rsidRPr="00101BEC">
                    <w:rPr>
                      <w:rFonts w:ascii="Arial Black" w:hAnsi="Arial Black"/>
                      <w:szCs w:val="32"/>
                    </w:rPr>
                    <w:t>Tél: (229) 22 43 02 92; 95 79 94 33; 97 12 06 27</w:t>
                  </w:r>
                </w:p>
                <w:p w:rsidR="00030A44" w:rsidRDefault="00030A44" w:rsidP="00030A44">
                  <w:pPr>
                    <w:ind w:left="2127" w:firstLine="3"/>
                    <w:rPr>
                      <w:rFonts w:ascii="Arial Black" w:hAnsi="Arial Black"/>
                      <w:szCs w:val="32"/>
                    </w:rPr>
                  </w:pPr>
                  <w:r w:rsidRPr="00101BEC">
                    <w:rPr>
                      <w:rFonts w:ascii="Arial Black" w:hAnsi="Arial Black"/>
                      <w:szCs w:val="32"/>
                    </w:rPr>
                    <w:t>Email: mrjccome@yahoo.fr</w:t>
                  </w:r>
                </w:p>
                <w:p w:rsidR="00030A44" w:rsidRDefault="00030A44" w:rsidP="00030A44">
                  <w:pPr>
                    <w:rPr>
                      <w:rFonts w:ascii="Arial Black" w:hAnsi="Arial Black"/>
                      <w:szCs w:val="32"/>
                    </w:rPr>
                  </w:pPr>
                </w:p>
                <w:p w:rsidR="00030A44" w:rsidRPr="00284433" w:rsidRDefault="00030A44" w:rsidP="00030A44">
                  <w:pPr>
                    <w:rPr>
                      <w:rFonts w:ascii="Arial Black" w:hAnsi="Arial Black"/>
                      <w:szCs w:val="32"/>
                    </w:rPr>
                  </w:pPr>
                  <w:r>
                    <w:rPr>
                      <w:rFonts w:ascii="Arial Black" w:hAnsi="Arial Black"/>
                      <w:szCs w:val="32"/>
                    </w:rPr>
                    <w:t>Date : juillet 2014</w:t>
                  </w:r>
                </w:p>
              </w:txbxContent>
            </v:textbox>
          </v:rect>
        </w:pict>
      </w:r>
      <w:r w:rsidR="00B92A2D">
        <w:rPr>
          <w:noProof/>
        </w:rPr>
        <w:drawing>
          <wp:anchor distT="0" distB="0" distL="114300" distR="114300" simplePos="0" relativeHeight="251660288" behindDoc="0" locked="0" layoutInCell="1" allowOverlap="1">
            <wp:simplePos x="0" y="0"/>
            <wp:positionH relativeFrom="column">
              <wp:posOffset>-111125</wp:posOffset>
            </wp:positionH>
            <wp:positionV relativeFrom="paragraph">
              <wp:posOffset>3361055</wp:posOffset>
            </wp:positionV>
            <wp:extent cx="5769610" cy="3231515"/>
            <wp:effectExtent l="0" t="0" r="0" b="0"/>
            <wp:wrapNone/>
            <wp:docPr id="12"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9" cstate="print"/>
                    <a:stretch>
                      <a:fillRect/>
                    </a:stretch>
                  </pic:blipFill>
                  <pic:spPr>
                    <a:xfrm>
                      <a:off x="0" y="0"/>
                      <a:ext cx="5769610" cy="3231515"/>
                    </a:xfrm>
                    <a:prstGeom prst="rect">
                      <a:avLst/>
                    </a:prstGeom>
                  </pic:spPr>
                </pic:pic>
              </a:graphicData>
            </a:graphic>
          </wp:anchor>
        </w:drawing>
      </w:r>
      <w:r w:rsidR="009A082F">
        <w:rPr>
          <w:noProof/>
        </w:rPr>
        <w:pict>
          <v:rect id="Rectangle 3" o:spid="_x0000_s1027" style="position:absolute;left:0;text-align:left;margin-left:-25.9pt;margin-top:109.15pt;width:495pt;height:171pt;z-index:2516643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B92A2D" w:rsidRDefault="00B92A2D" w:rsidP="00B92A2D">
                  <w:pPr>
                    <w:pStyle w:val="Style1"/>
                  </w:pPr>
                  <w:r>
                    <w:t>GUIDE D’ANIMATEUR SUR LA RESTITUTION SUR LA GESTION DE LA TRESORERIE (TFMT)</w:t>
                  </w:r>
                </w:p>
                <w:p w:rsidR="00B92A2D" w:rsidRPr="00147AC0" w:rsidRDefault="00B92A2D" w:rsidP="00030A44">
                  <w:pPr>
                    <w:rPr>
                      <w:rFonts w:ascii="Arial Black" w:hAnsi="Arial Black"/>
                      <w:color w:val="4F81BD" w:themeColor="accent1"/>
                      <w:sz w:val="48"/>
                      <w:szCs w:val="48"/>
                    </w:rPr>
                  </w:pPr>
                </w:p>
                <w:p w:rsidR="00B92A2D" w:rsidRDefault="00B92A2D" w:rsidP="00B92A2D">
                  <w:pPr>
                    <w:jc w:val="center"/>
                  </w:pPr>
                </w:p>
              </w:txbxContent>
            </v:textbox>
          </v:rect>
        </w:pict>
      </w:r>
      <w:r w:rsidR="00B92A2D">
        <w:rPr>
          <w:noProof/>
        </w:rPr>
        <w:drawing>
          <wp:anchor distT="0" distB="0" distL="114300" distR="114300" simplePos="0" relativeHeight="251665408"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7" name="Image 25" descr="H:\Dropbox\1 Entêtes &amp; Modèles PADYP\LOGOS\sofré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ropbox\1 Entêtes &amp; Modèles PADYP\LOGOS\sofréco.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a:ln>
                      <a:noFill/>
                    </a:ln>
                  </pic:spPr>
                </pic:pic>
              </a:graphicData>
            </a:graphic>
          </wp:anchor>
        </w:drawing>
      </w:r>
      <w:r w:rsidR="009A082F">
        <w:rPr>
          <w:noProof/>
        </w:rPr>
        <w:pict>
          <v:group id="_x0000_s1028" style="position:absolute;left:0;text-align:left;margin-left:-42.4pt;margin-top:-36.75pt;width:531.25pt;height:781.5pt;z-index:251667456;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29" type="#_x0000_t32" style="position:absolute;left:521;top:652;width:60;height:15630;flip:x" o:connectortype="straight" strokecolor="#548dd4 [1951]" strokeweight="4pt">
              <v:shadow type="perspective" color="#243f60 [1604]" opacity=".5" offset="1pt" offset2="-1pt"/>
            </v:shape>
            <v:shape id="_x0000_s1030" type="#_x0000_t32" style="position:absolute;left:11055;top:652;width:60;height:15630;flip:x" o:connectortype="straight" strokecolor="#548dd4 [1951]" strokeweight="4pt">
              <v:shadow type="perspective" color="#243f60 [1604]" opacity=".5" offset="1pt" offset2="-1pt"/>
            </v:shape>
            <v:shape id="_x0000_s1031" type="#_x0000_t32" style="position:absolute;left:490;top:16237;width:10565;height:0" o:connectortype="straight" strokecolor="#548dd4 [1951]" strokeweight="4.5pt"/>
            <v:shape id="_x0000_s1032" type="#_x0000_t32" style="position:absolute;left:584;top:697;width:10531;height:0" o:connectortype="straight" strokecolor="#548dd4 [1951]" strokeweight="4.5pt"/>
          </v:group>
        </w:pict>
      </w:r>
      <w:r w:rsidR="00B92A2D">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t="7743" r="11824" b="6903"/>
                    <a:stretch>
                      <a:fillRect/>
                    </a:stretch>
                  </pic:blipFill>
                  <pic:spPr bwMode="auto">
                    <a:xfrm>
                      <a:off x="0" y="0"/>
                      <a:ext cx="6677025" cy="8715375"/>
                    </a:xfrm>
                    <a:prstGeom prst="rect">
                      <a:avLst/>
                    </a:prstGeom>
                    <a:noFill/>
                  </pic:spPr>
                </pic:pic>
              </a:graphicData>
            </a:graphic>
          </wp:anchor>
        </w:drawing>
      </w:r>
      <w:r w:rsidR="00B92A2D">
        <w:rPr>
          <w:noProof/>
        </w:rPr>
        <w:drawing>
          <wp:anchor distT="0" distB="0" distL="114300" distR="114300" simplePos="0" relativeHeight="25166233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EP.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1525" cy="695325"/>
                    </a:xfrm>
                    <a:prstGeom prst="rect">
                      <a:avLst/>
                    </a:prstGeom>
                  </pic:spPr>
                </pic:pic>
              </a:graphicData>
            </a:graphic>
          </wp:anchor>
        </w:drawing>
      </w:r>
      <w:r w:rsidR="00B92A2D">
        <w:rPr>
          <w:noProof/>
        </w:rPr>
        <w:drawing>
          <wp:anchor distT="0" distB="0" distL="114300" distR="114300" simplePos="0" relativeHeight="25166131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0" name="Image 15" descr="H:\Dropbox\1 Entêtes &amp; Modèles PADYP\LOGOS\logo 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ropbox\1 Entêtes &amp; Modèles PADYP\LOGOS\logo adf.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a:ln>
                      <a:noFill/>
                    </a:ln>
                  </pic:spPr>
                </pic:pic>
              </a:graphicData>
            </a:graphic>
          </wp:anchor>
        </w:drawing>
      </w:r>
      <w:r w:rsidR="009A082F">
        <w:rPr>
          <w:noProof/>
        </w:rPr>
        <w:pict>
          <v:rect id="Rectangle 16" o:spid="_x0000_s1026" style="position:absolute;left:0;text-align:left;margin-left:-34.15pt;margin-top:55.9pt;width:503.25pt;height:42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B92A2D" w:rsidRPr="00DA5E8C" w:rsidRDefault="00B92A2D" w:rsidP="00B92A2D">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B92A2D" w:rsidRDefault="00B92A2D" w:rsidP="00B92A2D">
                  <w:pPr>
                    <w:jc w:val="center"/>
                  </w:pPr>
                </w:p>
              </w:txbxContent>
            </v:textbox>
          </v:rect>
        </w:pict>
      </w:r>
    </w:p>
    <w:p w:rsidR="00410B61" w:rsidRPr="0034275E" w:rsidRDefault="0034275E" w:rsidP="008009DB">
      <w:pPr>
        <w:pStyle w:val="PADYP1"/>
        <w:numPr>
          <w:ilvl w:val="0"/>
          <w:numId w:val="0"/>
        </w:numPr>
        <w:ind w:left="426" w:hanging="426"/>
      </w:pPr>
      <w:bookmarkStart w:id="0" w:name="_Toc450686378"/>
      <w:bookmarkStart w:id="1" w:name="_Toc450900935"/>
      <w:r w:rsidRPr="0034275E">
        <w:lastRenderedPageBreak/>
        <w:t>TABLE DES MATIERES</w:t>
      </w:r>
      <w:bookmarkEnd w:id="0"/>
      <w:bookmarkEnd w:id="1"/>
    </w:p>
    <w:p w:rsidR="008009DB" w:rsidRPr="008009DB" w:rsidRDefault="009A082F">
      <w:pPr>
        <w:pStyle w:val="TM1"/>
        <w:rPr>
          <w:rFonts w:ascii="Calibri" w:hAnsi="Calibri"/>
          <w:b w:val="0"/>
          <w:bCs w:val="0"/>
          <w:caps w:val="0"/>
          <w:noProof/>
          <w:sz w:val="22"/>
          <w:szCs w:val="22"/>
        </w:rPr>
      </w:pPr>
      <w:r w:rsidRPr="009A082F">
        <w:rPr>
          <w:rFonts w:ascii="Calibri" w:hAnsi="Calibri"/>
        </w:rPr>
        <w:fldChar w:fldCharType="begin"/>
      </w:r>
      <w:r w:rsidR="00884F4C">
        <w:instrText xml:space="preserve"> TOC \o "1-4" \t "PADYP 1;1;PADYP 2;2;PADYP 3;3;PADYP 6;4" </w:instrText>
      </w:r>
      <w:r w:rsidRPr="009A082F">
        <w:rPr>
          <w:rFonts w:ascii="Calibri" w:hAnsi="Calibri"/>
        </w:rPr>
        <w:fldChar w:fldCharType="separate"/>
      </w:r>
      <w:r w:rsidR="008009DB">
        <w:rPr>
          <w:noProof/>
        </w:rPr>
        <w:t>TABLE DES MATIERES</w:t>
      </w:r>
      <w:r w:rsidR="008009DB">
        <w:rPr>
          <w:noProof/>
        </w:rPr>
        <w:tab/>
      </w:r>
      <w:r>
        <w:rPr>
          <w:noProof/>
        </w:rPr>
        <w:fldChar w:fldCharType="begin"/>
      </w:r>
      <w:r w:rsidR="00B92A2D">
        <w:rPr>
          <w:noProof/>
        </w:rPr>
        <w:instrText xml:space="preserve"> PAGEREF _Toc450900935 \h </w:instrText>
      </w:r>
      <w:r>
        <w:rPr>
          <w:noProof/>
        </w:rPr>
      </w:r>
      <w:r>
        <w:rPr>
          <w:noProof/>
        </w:rPr>
        <w:fldChar w:fldCharType="separate"/>
      </w:r>
      <w:r w:rsidR="004E5A30">
        <w:rPr>
          <w:noProof/>
        </w:rPr>
        <w:t>1</w:t>
      </w:r>
      <w:r>
        <w:rPr>
          <w:noProof/>
        </w:rPr>
        <w:fldChar w:fldCharType="end"/>
      </w:r>
    </w:p>
    <w:p w:rsidR="008009DB" w:rsidRPr="008009DB" w:rsidRDefault="008009DB">
      <w:pPr>
        <w:pStyle w:val="TM1"/>
        <w:rPr>
          <w:rFonts w:ascii="Calibri" w:hAnsi="Calibri"/>
          <w:b w:val="0"/>
          <w:bCs w:val="0"/>
          <w:caps w:val="0"/>
          <w:noProof/>
          <w:sz w:val="22"/>
          <w:szCs w:val="22"/>
        </w:rPr>
      </w:pPr>
      <w:r>
        <w:rPr>
          <w:noProof/>
        </w:rPr>
        <w:t>AVERTISSEMENT</w:t>
      </w:r>
      <w:r>
        <w:rPr>
          <w:noProof/>
        </w:rPr>
        <w:tab/>
      </w:r>
      <w:r w:rsidR="009A082F">
        <w:rPr>
          <w:noProof/>
        </w:rPr>
        <w:fldChar w:fldCharType="begin"/>
      </w:r>
      <w:r w:rsidR="00B92A2D">
        <w:rPr>
          <w:noProof/>
        </w:rPr>
        <w:instrText xml:space="preserve"> PAGEREF _Toc450900936 \h </w:instrText>
      </w:r>
      <w:r w:rsidR="009A082F">
        <w:rPr>
          <w:noProof/>
        </w:rPr>
      </w:r>
      <w:r w:rsidR="009A082F">
        <w:rPr>
          <w:noProof/>
        </w:rPr>
        <w:fldChar w:fldCharType="separate"/>
      </w:r>
      <w:r w:rsidR="004E5A30">
        <w:rPr>
          <w:noProof/>
        </w:rPr>
        <w:t>2</w:t>
      </w:r>
      <w:r w:rsidR="009A082F">
        <w:rPr>
          <w:noProof/>
        </w:rPr>
        <w:fldChar w:fldCharType="end"/>
      </w:r>
    </w:p>
    <w:p w:rsidR="008009DB" w:rsidRPr="008009DB" w:rsidRDefault="008009DB">
      <w:pPr>
        <w:pStyle w:val="TM1"/>
        <w:rPr>
          <w:rFonts w:ascii="Calibri" w:hAnsi="Calibri"/>
          <w:b w:val="0"/>
          <w:bCs w:val="0"/>
          <w:caps w:val="0"/>
          <w:noProof/>
          <w:sz w:val="22"/>
          <w:szCs w:val="22"/>
        </w:rPr>
      </w:pPr>
      <w:r>
        <w:rPr>
          <w:noProof/>
        </w:rPr>
        <w:t>1.</w:t>
      </w:r>
      <w:r w:rsidRPr="008009DB">
        <w:rPr>
          <w:rFonts w:ascii="Calibri" w:hAnsi="Calibri"/>
          <w:b w:val="0"/>
          <w:bCs w:val="0"/>
          <w:caps w:val="0"/>
          <w:noProof/>
          <w:sz w:val="22"/>
          <w:szCs w:val="22"/>
        </w:rPr>
        <w:tab/>
      </w:r>
      <w:r>
        <w:rPr>
          <w:noProof/>
        </w:rPr>
        <w:t>PREMIERE ETAPE : PRESENTER LE CONTEXTE</w:t>
      </w:r>
      <w:r>
        <w:rPr>
          <w:noProof/>
        </w:rPr>
        <w:tab/>
      </w:r>
      <w:r w:rsidR="009A082F">
        <w:rPr>
          <w:noProof/>
        </w:rPr>
        <w:fldChar w:fldCharType="begin"/>
      </w:r>
      <w:r w:rsidR="00B92A2D">
        <w:rPr>
          <w:noProof/>
        </w:rPr>
        <w:instrText xml:space="preserve"> PAGEREF _Toc450900937 \h </w:instrText>
      </w:r>
      <w:r w:rsidR="009A082F">
        <w:rPr>
          <w:noProof/>
        </w:rPr>
      </w:r>
      <w:r w:rsidR="009A082F">
        <w:rPr>
          <w:noProof/>
        </w:rPr>
        <w:fldChar w:fldCharType="separate"/>
      </w:r>
      <w:r w:rsidR="004E5A30">
        <w:rPr>
          <w:noProof/>
        </w:rPr>
        <w:t>3</w:t>
      </w:r>
      <w:r w:rsidR="009A082F">
        <w:rPr>
          <w:noProof/>
        </w:rPr>
        <w:fldChar w:fldCharType="end"/>
      </w:r>
    </w:p>
    <w:p w:rsidR="008009DB" w:rsidRPr="008009DB" w:rsidRDefault="008009DB">
      <w:pPr>
        <w:pStyle w:val="TM1"/>
        <w:rPr>
          <w:rFonts w:ascii="Calibri" w:hAnsi="Calibri"/>
          <w:b w:val="0"/>
          <w:bCs w:val="0"/>
          <w:caps w:val="0"/>
          <w:noProof/>
          <w:sz w:val="22"/>
          <w:szCs w:val="22"/>
        </w:rPr>
      </w:pPr>
      <w:r>
        <w:rPr>
          <w:noProof/>
        </w:rPr>
        <w:t>2.</w:t>
      </w:r>
      <w:r w:rsidRPr="008009DB">
        <w:rPr>
          <w:rFonts w:ascii="Calibri" w:hAnsi="Calibri"/>
          <w:b w:val="0"/>
          <w:bCs w:val="0"/>
          <w:caps w:val="0"/>
          <w:noProof/>
          <w:sz w:val="22"/>
          <w:szCs w:val="22"/>
        </w:rPr>
        <w:tab/>
      </w:r>
      <w:r>
        <w:rPr>
          <w:noProof/>
        </w:rPr>
        <w:t>DEUXIEME ETAPE : RAPPELER LES CONCLUSIONS DU MOIS PRECEDENT</w:t>
      </w:r>
      <w:r>
        <w:rPr>
          <w:noProof/>
        </w:rPr>
        <w:tab/>
      </w:r>
      <w:r w:rsidR="009A082F">
        <w:rPr>
          <w:noProof/>
        </w:rPr>
        <w:fldChar w:fldCharType="begin"/>
      </w:r>
      <w:r w:rsidR="00B92A2D">
        <w:rPr>
          <w:noProof/>
        </w:rPr>
        <w:instrText xml:space="preserve"> PAGEREF _Toc450900938 \h </w:instrText>
      </w:r>
      <w:r w:rsidR="009A082F">
        <w:rPr>
          <w:noProof/>
        </w:rPr>
      </w:r>
      <w:r w:rsidR="009A082F">
        <w:rPr>
          <w:noProof/>
        </w:rPr>
        <w:fldChar w:fldCharType="separate"/>
      </w:r>
      <w:r w:rsidR="004E5A30">
        <w:rPr>
          <w:noProof/>
        </w:rPr>
        <w:t>4</w:t>
      </w:r>
      <w:r w:rsidR="009A082F">
        <w:rPr>
          <w:noProof/>
        </w:rPr>
        <w:fldChar w:fldCharType="end"/>
      </w:r>
    </w:p>
    <w:p w:rsidR="008009DB" w:rsidRPr="008009DB" w:rsidRDefault="008009DB">
      <w:pPr>
        <w:pStyle w:val="TM1"/>
        <w:rPr>
          <w:rFonts w:ascii="Calibri" w:hAnsi="Calibri"/>
          <w:b w:val="0"/>
          <w:bCs w:val="0"/>
          <w:caps w:val="0"/>
          <w:noProof/>
          <w:sz w:val="22"/>
          <w:szCs w:val="22"/>
        </w:rPr>
      </w:pPr>
      <w:r>
        <w:rPr>
          <w:noProof/>
        </w:rPr>
        <w:t>3.</w:t>
      </w:r>
      <w:r w:rsidRPr="008009DB">
        <w:rPr>
          <w:rFonts w:ascii="Calibri" w:hAnsi="Calibri"/>
          <w:b w:val="0"/>
          <w:bCs w:val="0"/>
          <w:caps w:val="0"/>
          <w:noProof/>
          <w:sz w:val="22"/>
          <w:szCs w:val="22"/>
        </w:rPr>
        <w:tab/>
      </w:r>
      <w:r>
        <w:rPr>
          <w:noProof/>
        </w:rPr>
        <w:t>TROISIEME ETAPE : VERIFIER LE REMPLISSAGE DU CAHIER DE CAISSE</w:t>
      </w:r>
      <w:r>
        <w:rPr>
          <w:noProof/>
        </w:rPr>
        <w:tab/>
      </w:r>
      <w:r w:rsidR="009A082F">
        <w:rPr>
          <w:noProof/>
        </w:rPr>
        <w:fldChar w:fldCharType="begin"/>
      </w:r>
      <w:r w:rsidR="00B92A2D">
        <w:rPr>
          <w:noProof/>
        </w:rPr>
        <w:instrText xml:space="preserve"> PAGEREF _Toc450900939 \h </w:instrText>
      </w:r>
      <w:r w:rsidR="009A082F">
        <w:rPr>
          <w:noProof/>
        </w:rPr>
      </w:r>
      <w:r w:rsidR="009A082F">
        <w:rPr>
          <w:noProof/>
        </w:rPr>
        <w:fldChar w:fldCharType="separate"/>
      </w:r>
      <w:r w:rsidR="004E5A30">
        <w:rPr>
          <w:noProof/>
        </w:rPr>
        <w:t>5</w:t>
      </w:r>
      <w:r w:rsidR="009A082F">
        <w:rPr>
          <w:noProof/>
        </w:rPr>
        <w:fldChar w:fldCharType="end"/>
      </w:r>
    </w:p>
    <w:p w:rsidR="008009DB" w:rsidRPr="008009DB" w:rsidRDefault="008009DB">
      <w:pPr>
        <w:pStyle w:val="TM1"/>
        <w:rPr>
          <w:rFonts w:ascii="Calibri" w:hAnsi="Calibri"/>
          <w:b w:val="0"/>
          <w:bCs w:val="0"/>
          <w:caps w:val="0"/>
          <w:noProof/>
          <w:sz w:val="22"/>
          <w:szCs w:val="22"/>
        </w:rPr>
      </w:pPr>
      <w:r>
        <w:rPr>
          <w:noProof/>
        </w:rPr>
        <w:t>4.</w:t>
      </w:r>
      <w:r w:rsidRPr="008009DB">
        <w:rPr>
          <w:rFonts w:ascii="Calibri" w:hAnsi="Calibri"/>
          <w:b w:val="0"/>
          <w:bCs w:val="0"/>
          <w:caps w:val="0"/>
          <w:noProof/>
          <w:sz w:val="22"/>
          <w:szCs w:val="22"/>
        </w:rPr>
        <w:tab/>
      </w:r>
      <w:r>
        <w:rPr>
          <w:noProof/>
        </w:rPr>
        <w:t>QUATRIEME ETAPE : CONSTITUER LES AGREGATS DE CAISSE</w:t>
      </w:r>
      <w:r>
        <w:rPr>
          <w:noProof/>
        </w:rPr>
        <w:tab/>
      </w:r>
      <w:r w:rsidR="009A082F">
        <w:rPr>
          <w:noProof/>
        </w:rPr>
        <w:fldChar w:fldCharType="begin"/>
      </w:r>
      <w:r w:rsidR="00B92A2D">
        <w:rPr>
          <w:noProof/>
        </w:rPr>
        <w:instrText xml:space="preserve"> PAGEREF _Toc450900940 \h </w:instrText>
      </w:r>
      <w:r w:rsidR="009A082F">
        <w:rPr>
          <w:noProof/>
        </w:rPr>
      </w:r>
      <w:r w:rsidR="009A082F">
        <w:rPr>
          <w:noProof/>
        </w:rPr>
        <w:fldChar w:fldCharType="separate"/>
      </w:r>
      <w:r w:rsidR="004E5A30">
        <w:rPr>
          <w:noProof/>
        </w:rPr>
        <w:t>7</w:t>
      </w:r>
      <w:r w:rsidR="009A082F">
        <w:rPr>
          <w:noProof/>
        </w:rPr>
        <w:fldChar w:fldCharType="end"/>
      </w:r>
    </w:p>
    <w:p w:rsidR="008009DB" w:rsidRPr="008009DB" w:rsidRDefault="008009DB">
      <w:pPr>
        <w:pStyle w:val="TM1"/>
        <w:rPr>
          <w:rFonts w:ascii="Calibri" w:hAnsi="Calibri"/>
          <w:b w:val="0"/>
          <w:bCs w:val="0"/>
          <w:caps w:val="0"/>
          <w:noProof/>
          <w:sz w:val="22"/>
          <w:szCs w:val="22"/>
        </w:rPr>
      </w:pPr>
      <w:r>
        <w:rPr>
          <w:noProof/>
        </w:rPr>
        <w:t>5.</w:t>
      </w:r>
      <w:r w:rsidRPr="008009DB">
        <w:rPr>
          <w:rFonts w:ascii="Calibri" w:hAnsi="Calibri"/>
          <w:b w:val="0"/>
          <w:bCs w:val="0"/>
          <w:caps w:val="0"/>
          <w:noProof/>
          <w:sz w:val="22"/>
          <w:szCs w:val="22"/>
        </w:rPr>
        <w:tab/>
      </w:r>
      <w:r>
        <w:rPr>
          <w:noProof/>
        </w:rPr>
        <w:t>CINQUIEME ETAPE : ANALYSER ET FORMULER DES CONSEILS</w:t>
      </w:r>
      <w:r>
        <w:rPr>
          <w:noProof/>
        </w:rPr>
        <w:tab/>
      </w:r>
      <w:r w:rsidR="009A082F">
        <w:rPr>
          <w:noProof/>
        </w:rPr>
        <w:fldChar w:fldCharType="begin"/>
      </w:r>
      <w:r w:rsidR="00B92A2D">
        <w:rPr>
          <w:noProof/>
        </w:rPr>
        <w:instrText xml:space="preserve"> PAGEREF _Toc450900941 \h </w:instrText>
      </w:r>
      <w:r w:rsidR="009A082F">
        <w:rPr>
          <w:noProof/>
        </w:rPr>
      </w:r>
      <w:r w:rsidR="009A082F">
        <w:rPr>
          <w:noProof/>
        </w:rPr>
        <w:fldChar w:fldCharType="separate"/>
      </w:r>
      <w:r w:rsidR="004E5A30">
        <w:rPr>
          <w:noProof/>
        </w:rPr>
        <w:t>11</w:t>
      </w:r>
      <w:r w:rsidR="009A082F">
        <w:rPr>
          <w:noProof/>
        </w:rPr>
        <w:fldChar w:fldCharType="end"/>
      </w:r>
    </w:p>
    <w:p w:rsidR="008009DB" w:rsidRPr="008009DB" w:rsidRDefault="008009DB" w:rsidP="008009DB">
      <w:pPr>
        <w:tabs>
          <w:tab w:val="left" w:pos="3285"/>
        </w:tabs>
        <w:rPr>
          <w:noProof/>
        </w:rPr>
      </w:pPr>
      <w:bookmarkStart w:id="2" w:name="_GoBack"/>
      <w:bookmarkEnd w:id="2"/>
    </w:p>
    <w:p w:rsidR="001B5159" w:rsidRPr="0034275E" w:rsidRDefault="009A082F" w:rsidP="008009DB">
      <w:pPr>
        <w:pStyle w:val="PADYP1"/>
        <w:pageBreakBefore/>
        <w:numPr>
          <w:ilvl w:val="0"/>
          <w:numId w:val="0"/>
        </w:numPr>
        <w:ind w:left="425" w:hanging="425"/>
      </w:pPr>
      <w:r>
        <w:lastRenderedPageBreak/>
        <w:fldChar w:fldCharType="end"/>
      </w:r>
      <w:bookmarkStart w:id="3" w:name="_Toc428190987"/>
      <w:bookmarkStart w:id="4" w:name="_Toc450900936"/>
      <w:r w:rsidR="001B5159" w:rsidRPr="0034275E">
        <w:t>AVERTISSEMENT</w:t>
      </w:r>
      <w:bookmarkEnd w:id="3"/>
      <w:bookmarkEnd w:id="4"/>
    </w:p>
    <w:p w:rsidR="00443FE5" w:rsidRPr="0034275E" w:rsidRDefault="000C4CFF" w:rsidP="0034275E">
      <w:r w:rsidRPr="0034275E">
        <w:t>Ce</w:t>
      </w:r>
      <w:r w:rsidR="00B515FB" w:rsidRPr="0034275E">
        <w:t xml:space="preserve"> m</w:t>
      </w:r>
      <w:r w:rsidR="00443FE5" w:rsidRPr="0034275E">
        <w:t>anuel est destiné aux conseillers CEF et aux animateurs relais qui travaillent au sein du PADYP afin d’appuyer leur capacité d’</w:t>
      </w:r>
      <w:r w:rsidR="00D71D19" w:rsidRPr="0034275E">
        <w:t>analyse et de diagnostic des systèmes d’exploitations des producteurs.</w:t>
      </w:r>
    </w:p>
    <w:p w:rsidR="0034275E" w:rsidRDefault="0034275E" w:rsidP="0034275E"/>
    <w:p w:rsidR="00D71D19" w:rsidRPr="0034275E" w:rsidRDefault="00D71D19" w:rsidP="0034275E">
      <w:r w:rsidRPr="0034275E">
        <w:t>Rédigé de manière innovante dans un langage simple</w:t>
      </w:r>
      <w:r w:rsidR="00F61B78" w:rsidRPr="0034275E">
        <w:t xml:space="preserve"> </w:t>
      </w:r>
      <w:r w:rsidRPr="0034275E">
        <w:t>sous la forme d’un dialogue</w:t>
      </w:r>
      <w:r w:rsidR="00F61B78" w:rsidRPr="0034275E">
        <w:t xml:space="preserve"> entre un conseiller CEF et un producteur, ce document constitue un guide pratique qui fournit aux utilisateurs une démarche concrète </w:t>
      </w:r>
      <w:r w:rsidR="00D02CB1" w:rsidRPr="0034275E">
        <w:t xml:space="preserve">et empirique </w:t>
      </w:r>
      <w:r w:rsidR="00F61B78" w:rsidRPr="0034275E">
        <w:t>de restitution de</w:t>
      </w:r>
      <w:r w:rsidR="005E3C56" w:rsidRPr="0034275E">
        <w:t>s résultats sur la gestion de la trésorerie</w:t>
      </w:r>
      <w:r w:rsidR="00913AAF" w:rsidRPr="0034275E">
        <w:t>.</w:t>
      </w:r>
    </w:p>
    <w:p w:rsidR="00EB1385" w:rsidRPr="0034275E" w:rsidRDefault="00EB1385" w:rsidP="0034275E">
      <w:pPr>
        <w:jc w:val="right"/>
      </w:pPr>
      <w:r w:rsidRPr="0034275E">
        <w:t>MRJC-Bénin</w:t>
      </w:r>
    </w:p>
    <w:p w:rsidR="00D5461C" w:rsidRPr="0034275E" w:rsidRDefault="0034275E" w:rsidP="008009DB">
      <w:pPr>
        <w:pStyle w:val="PADYP1"/>
        <w:pageBreakBefore/>
        <w:ind w:left="425" w:hanging="425"/>
      </w:pPr>
      <w:bookmarkStart w:id="5" w:name="_Toc428190988"/>
      <w:bookmarkStart w:id="6" w:name="_Toc450900937"/>
      <w:r w:rsidRPr="0034275E">
        <w:lastRenderedPageBreak/>
        <w:t>PREMIERE ETAPE : PRESENTER LE CONTEXTE</w:t>
      </w:r>
      <w:bookmarkEnd w:id="5"/>
      <w:bookmarkEnd w:id="6"/>
      <w:r w:rsidRPr="0034275E">
        <w:t xml:space="preserve"> </w:t>
      </w:r>
    </w:p>
    <w:p w:rsidR="002F7384" w:rsidRPr="0034275E" w:rsidRDefault="000612E0" w:rsidP="0034275E">
      <w:r w:rsidRPr="0034275E">
        <w:rPr>
          <w:b/>
        </w:rPr>
        <w:t>Conseiller</w:t>
      </w:r>
      <w:r w:rsidRPr="0034275E">
        <w:t> : Baba</w:t>
      </w:r>
      <w:r w:rsidR="00692FD1" w:rsidRPr="0034275E">
        <w:t>, comme tu le sais, nous sommes au terme de ce mois. Un mois durant lequel, à l’instar des mois précédents, tu as eu à consigner dans ton cahier de caisse les différentes principales opérations de trésorerie que tu as réalisées. Nous allons do</w:t>
      </w:r>
      <w:r w:rsidR="00457BBD" w:rsidRPr="0034275E">
        <w:t>nc faire le point de tout ceci, et tu sais pourquoi ?</w:t>
      </w:r>
    </w:p>
    <w:p w:rsidR="0034275E" w:rsidRDefault="0034275E" w:rsidP="0034275E"/>
    <w:p w:rsidR="0005281E" w:rsidRPr="0034275E" w:rsidRDefault="0005281E" w:rsidP="0034275E">
      <w:r w:rsidRPr="0034275E">
        <w:rPr>
          <w:b/>
        </w:rPr>
        <w:t>Baba</w:t>
      </w:r>
      <w:r w:rsidRPr="0034275E">
        <w:t xml:space="preserve"> : </w:t>
      </w:r>
      <w:r w:rsidR="00457BBD" w:rsidRPr="0034275E">
        <w:t>Oui bien-sûr. C’est pour renseigner le TFMT, analyser les tendances qui s</w:t>
      </w:r>
      <w:r w:rsidR="00BB0D58" w:rsidRPr="0034275E">
        <w:t>’</w:t>
      </w:r>
      <w:r w:rsidR="00457BBD" w:rsidRPr="0034275E">
        <w:t>e</w:t>
      </w:r>
      <w:r w:rsidR="00BB0D58" w:rsidRPr="0034275E">
        <w:t>n</w:t>
      </w:r>
      <w:r w:rsidR="00457BBD" w:rsidRPr="0034275E">
        <w:t xml:space="preserve"> dégagent et tirer les conclusions nécessaires pour le prochain mois.</w:t>
      </w:r>
    </w:p>
    <w:p w:rsidR="0034275E" w:rsidRDefault="0034275E" w:rsidP="0034275E"/>
    <w:p w:rsidR="0005281E" w:rsidRPr="0034275E" w:rsidRDefault="0005281E" w:rsidP="0034275E">
      <w:r w:rsidRPr="0034275E">
        <w:rPr>
          <w:b/>
        </w:rPr>
        <w:t>Conseiller</w:t>
      </w:r>
      <w:r w:rsidRPr="0034275E">
        <w:t> :</w:t>
      </w:r>
      <w:r w:rsidR="003D539F" w:rsidRPr="0034275E">
        <w:t xml:space="preserve"> C’est juste.</w:t>
      </w:r>
      <w:r w:rsidR="00097EC8" w:rsidRPr="0034275E">
        <w:t xml:space="preserve"> Comme je te le dis, le TFMT s’a</w:t>
      </w:r>
      <w:r w:rsidR="00BB0D58" w:rsidRPr="0034275E">
        <w:t>pparente à une sorte de lunettes</w:t>
      </w:r>
      <w:r w:rsidR="00097EC8" w:rsidRPr="0034275E">
        <w:t xml:space="preserve"> qui </w:t>
      </w:r>
      <w:r w:rsidR="00BB0D58" w:rsidRPr="0034275E">
        <w:t>facilitent la lecture du cahier de caisse.</w:t>
      </w:r>
      <w:r w:rsidR="004730DC" w:rsidRPr="0034275E">
        <w:t xml:space="preserve"> </w:t>
      </w:r>
      <w:r w:rsidR="009F7A79" w:rsidRPr="0034275E">
        <w:t>C’est pourquoi il est important que tu continues à bien renseigner ton cahier de caisse afin que le TFMT puisse être réellement utile.</w:t>
      </w:r>
    </w:p>
    <w:p w:rsidR="0034275E" w:rsidRDefault="0034275E" w:rsidP="0034275E"/>
    <w:p w:rsidR="00D16D0D" w:rsidRPr="0034275E" w:rsidRDefault="00D16D0D" w:rsidP="0034275E">
      <w:r w:rsidRPr="0034275E">
        <w:rPr>
          <w:b/>
        </w:rPr>
        <w:t>Baba</w:t>
      </w:r>
      <w:r w:rsidRPr="0034275E">
        <w:t> :</w:t>
      </w:r>
      <w:r w:rsidR="00A266BE" w:rsidRPr="0034275E">
        <w:t xml:space="preserve"> </w:t>
      </w:r>
      <w:r w:rsidR="002F3163" w:rsidRPr="0034275E">
        <w:t>D’accord</w:t>
      </w:r>
      <w:r w:rsidRPr="0034275E">
        <w:t>.</w:t>
      </w:r>
    </w:p>
    <w:p w:rsidR="00804FA3" w:rsidRPr="0034275E" w:rsidRDefault="0034275E" w:rsidP="008009DB">
      <w:pPr>
        <w:pStyle w:val="PADYP1"/>
        <w:pageBreakBefore/>
        <w:ind w:left="425" w:hanging="425"/>
      </w:pPr>
      <w:bookmarkStart w:id="7" w:name="_Toc428190989"/>
      <w:bookmarkStart w:id="8" w:name="_Toc450900938"/>
      <w:r w:rsidRPr="0034275E">
        <w:lastRenderedPageBreak/>
        <w:t>DEUXIEME ETAPE : RAPPELER LES CONCLUSIONS DU MOIS PRECEDENT</w:t>
      </w:r>
      <w:bookmarkEnd w:id="7"/>
      <w:bookmarkEnd w:id="8"/>
      <w:r w:rsidRPr="0034275E">
        <w:t xml:space="preserve"> </w:t>
      </w:r>
    </w:p>
    <w:p w:rsidR="00D16D0D" w:rsidRPr="0034275E" w:rsidRDefault="00D16D0D" w:rsidP="0034275E">
      <w:r w:rsidRPr="0034275E">
        <w:rPr>
          <w:b/>
        </w:rPr>
        <w:t>Conseiller</w:t>
      </w:r>
      <w:r w:rsidRPr="0034275E">
        <w:t> :</w:t>
      </w:r>
      <w:r w:rsidR="00D51137" w:rsidRPr="0034275E">
        <w:t xml:space="preserve"> </w:t>
      </w:r>
      <w:r w:rsidR="00276B18" w:rsidRPr="0034275E">
        <w:t xml:space="preserve">Avant tout, nous devons rappeler les conclusions du mois dernier. </w:t>
      </w:r>
      <w:r w:rsidR="008D7C4A" w:rsidRPr="0034275E">
        <w:t>Ces conclusions sont ressorties</w:t>
      </w:r>
      <w:r w:rsidR="00276B18" w:rsidRPr="0034275E">
        <w:t xml:space="preserve"> des tendances qui se sont dégagées de l’</w:t>
      </w:r>
      <w:r w:rsidR="0018604C" w:rsidRPr="0034275E">
        <w:t>analyse de ton</w:t>
      </w:r>
      <w:r w:rsidR="00276B18" w:rsidRPr="0034275E">
        <w:t xml:space="preserve"> cahier de </w:t>
      </w:r>
      <w:r w:rsidR="0088434B" w:rsidRPr="0034275E">
        <w:t xml:space="preserve">caisse dudit </w:t>
      </w:r>
      <w:r w:rsidR="00533D47" w:rsidRPr="0034275E">
        <w:t>mois.</w:t>
      </w:r>
      <w:r w:rsidR="008D7C4A" w:rsidRPr="0034275E">
        <w:t xml:space="preserve"> Elles sont au nombre de quatre (04) et se déclinent comme ci-après :</w:t>
      </w:r>
    </w:p>
    <w:p w:rsidR="0034275E" w:rsidRDefault="0034275E" w:rsidP="0034275E"/>
    <w:p w:rsidR="008D7C4A" w:rsidRPr="0034275E" w:rsidRDefault="008D7C4A" w:rsidP="0034275E">
      <w:pPr>
        <w:pStyle w:val="PUCE1"/>
      </w:pPr>
      <w:r w:rsidRPr="0034275E">
        <w:t>Aucun investissement agricole effectué</w:t>
      </w:r>
      <w:r w:rsidR="00A52165" w:rsidRPr="0034275E">
        <w:t xml:space="preserve">. Tu as eu à faire de nombreuses dépenses mais aucune n’a été consacrée à l’acquisition de facteurs et ou moyens de production. </w:t>
      </w:r>
      <w:r w:rsidR="00E343B1" w:rsidRPr="0034275E">
        <w:t xml:space="preserve">Or nous sommes à l’intersaison et c’est justement le bon moment pour renforcer ces moyens de production en prélude à la prochaine campagne agricole. </w:t>
      </w:r>
      <w:r w:rsidR="00C10292" w:rsidRPr="0034275E">
        <w:t xml:space="preserve">Nous avions </w:t>
      </w:r>
      <w:r w:rsidR="003866A8" w:rsidRPr="0034275E">
        <w:t xml:space="preserve">alors jugé </w:t>
      </w:r>
      <w:r w:rsidR="00C10292" w:rsidRPr="0034275E">
        <w:t xml:space="preserve"> nécessaire</w:t>
      </w:r>
      <w:r w:rsidR="00A52165" w:rsidRPr="0034275E">
        <w:t xml:space="preserve"> de corriger cette situation et </w:t>
      </w:r>
      <w:r w:rsidR="00C10292" w:rsidRPr="0034275E">
        <w:t xml:space="preserve">donc </w:t>
      </w:r>
      <w:r w:rsidR="00A52165" w:rsidRPr="0034275E">
        <w:t>de prioriser le renforcement de tes moyens de production.</w:t>
      </w:r>
    </w:p>
    <w:p w:rsidR="00E343B1" w:rsidRPr="0034275E" w:rsidRDefault="00C10292" w:rsidP="0034275E">
      <w:pPr>
        <w:pStyle w:val="PUCE1"/>
      </w:pPr>
      <w:r w:rsidRPr="0034275E">
        <w:t>Trop de dépenses dans les cérémonies. Les cérémonies, c’est bien. Mais nous avons constaté ensemble que tu en as trop fait ; au point même de mettre en péril la viabilité de ton exploitation.</w:t>
      </w:r>
      <w:r w:rsidR="009B7C9D" w:rsidRPr="0034275E">
        <w:t xml:space="preserve"> Nous avions donc ensemble décidé que tu limites tes dépenses dans les cérémonies diverses</w:t>
      </w:r>
      <w:r w:rsidR="000C4F13" w:rsidRPr="0034275E">
        <w:t xml:space="preserve"> au profit justement des investissements dans les facteurs et moyens de production</w:t>
      </w:r>
      <w:r w:rsidR="009B7C9D" w:rsidRPr="0034275E">
        <w:t>.</w:t>
      </w:r>
    </w:p>
    <w:p w:rsidR="002605E7" w:rsidRPr="0034275E" w:rsidRDefault="00CE2230" w:rsidP="0034275E">
      <w:pPr>
        <w:pStyle w:val="PUCE1"/>
      </w:pPr>
      <w:r w:rsidRPr="0034275E">
        <w:t>T</w:t>
      </w:r>
      <w:r w:rsidR="00392A39" w:rsidRPr="0034275E">
        <w:t>on solde de caisse à la fin du mois dernier s’élevait à 639.000 francs. C’est bien trop. Nous avions donc estimé que tu devrais ouvrir un compte à la Caisse Local</w:t>
      </w:r>
      <w:r w:rsidR="0076719C" w:rsidRPr="0034275E">
        <w:t>e</w:t>
      </w:r>
      <w:r w:rsidR="00392A39" w:rsidRPr="0034275E">
        <w:t xml:space="preserve"> de Crédit Agricole Mutuel (CLCAM).</w:t>
      </w:r>
    </w:p>
    <w:p w:rsidR="0034275E" w:rsidRDefault="0034275E" w:rsidP="0034275E"/>
    <w:p w:rsidR="0023370C" w:rsidRPr="0034275E" w:rsidRDefault="00E76E09" w:rsidP="0034275E">
      <w:r w:rsidRPr="0034275E">
        <w:t xml:space="preserve">Baba, peux-tu me rappeler </w:t>
      </w:r>
      <w:r w:rsidR="0023370C" w:rsidRPr="0034275E">
        <w:t>la quatrième et dernière conclusion ?</w:t>
      </w:r>
    </w:p>
    <w:p w:rsidR="0034275E" w:rsidRDefault="0034275E" w:rsidP="0034275E"/>
    <w:p w:rsidR="00050FEB" w:rsidRPr="0034275E" w:rsidRDefault="0023370C" w:rsidP="0034275E">
      <w:r w:rsidRPr="0034275E">
        <w:rPr>
          <w:b/>
        </w:rPr>
        <w:t>Baba</w:t>
      </w:r>
      <w:r w:rsidRPr="0034275E">
        <w:t xml:space="preserve"> : Oui bien-sûr. C’était </w:t>
      </w:r>
      <w:r w:rsidR="00050FEB" w:rsidRPr="0034275E">
        <w:t>au sujet de l’</w:t>
      </w:r>
      <w:r w:rsidRPr="0034275E">
        <w:t>emprunt que</w:t>
      </w:r>
      <w:r w:rsidR="00050FEB" w:rsidRPr="0034275E">
        <w:t xml:space="preserve"> </w:t>
      </w:r>
      <w:r w:rsidRPr="0034275E">
        <w:t>j’a</w:t>
      </w:r>
      <w:r w:rsidR="00452953" w:rsidRPr="0034275E">
        <w:t>va</w:t>
      </w:r>
      <w:r w:rsidRPr="0034275E">
        <w:t>i</w:t>
      </w:r>
      <w:r w:rsidR="00452953" w:rsidRPr="0034275E">
        <w:t>s</w:t>
      </w:r>
      <w:r w:rsidRPr="0034275E">
        <w:t xml:space="preserve"> contracté</w:t>
      </w:r>
      <w:r w:rsidR="00050FEB" w:rsidRPr="0034275E">
        <w:t xml:space="preserve"> auprès </w:t>
      </w:r>
      <w:r w:rsidR="00DF699C" w:rsidRPr="0034275E">
        <w:t>d’</w:t>
      </w:r>
      <w:proofErr w:type="spellStart"/>
      <w:r w:rsidR="00DF699C" w:rsidRPr="0034275E">
        <w:t>Aladji</w:t>
      </w:r>
      <w:proofErr w:type="spellEnd"/>
      <w:r w:rsidRPr="0034275E">
        <w:t>.</w:t>
      </w:r>
      <w:r w:rsidR="00050FEB" w:rsidRPr="0034275E">
        <w:t xml:space="preserve"> </w:t>
      </w:r>
      <w:r w:rsidRPr="0034275E">
        <w:t>Tu avais attiré m</w:t>
      </w:r>
      <w:r w:rsidR="00E76E09" w:rsidRPr="0034275E">
        <w:t>on attention sur le fait qu’</w:t>
      </w:r>
      <w:r w:rsidRPr="0034275E">
        <w:t>avant de faire un emprunt, je</w:t>
      </w:r>
      <w:r w:rsidR="00E76E09" w:rsidRPr="0034275E">
        <w:t xml:space="preserve"> devrai</w:t>
      </w:r>
      <w:r w:rsidRPr="0034275E">
        <w:t xml:space="preserve">s sérieusement réfléchir sur l’opportunité réelle de cet </w:t>
      </w:r>
      <w:r w:rsidR="00C2326F" w:rsidRPr="0034275E">
        <w:t>emprunt mais aussi et surtout sur le taux d’intérêt. Nous avions conclu que 10% par mois, c’était un taux d’intér</w:t>
      </w:r>
      <w:r w:rsidR="00705390" w:rsidRPr="0034275E">
        <w:t>êt particulièrement élevé</w:t>
      </w:r>
      <w:r w:rsidR="00C2326F" w:rsidRPr="0034275E">
        <w:t xml:space="preserve"> et que j’aurais dû renoncer à cet emprunt.</w:t>
      </w:r>
    </w:p>
    <w:p w:rsidR="0034275E" w:rsidRDefault="0034275E" w:rsidP="0034275E"/>
    <w:p w:rsidR="00531BD5" w:rsidRPr="0034275E" w:rsidRDefault="00A560CC" w:rsidP="0034275E">
      <w:r w:rsidRPr="0034275E">
        <w:rPr>
          <w:b/>
        </w:rPr>
        <w:t>Conseiller</w:t>
      </w:r>
      <w:r w:rsidR="00531BD5" w:rsidRPr="0034275E">
        <w:t> :</w:t>
      </w:r>
      <w:r w:rsidR="001F31DC" w:rsidRPr="0034275E">
        <w:t xml:space="preserve"> C’</w:t>
      </w:r>
      <w:r w:rsidR="00BB3B1E" w:rsidRPr="0034275E">
        <w:t>est exact</w:t>
      </w:r>
      <w:r w:rsidR="001F31DC" w:rsidRPr="0034275E">
        <w:t>.</w:t>
      </w:r>
      <w:r w:rsidR="00016EAF" w:rsidRPr="0034275E">
        <w:t xml:space="preserve"> Donc, c’était là les quatre conclusions que nous avions tirées de l’analyse des informations enregistrées dans ton cah</w:t>
      </w:r>
      <w:r w:rsidR="006D5D07" w:rsidRPr="0034275E">
        <w:t>ier de caisse le mois dernier avec</w:t>
      </w:r>
      <w:r w:rsidR="00016EAF" w:rsidRPr="0034275E">
        <w:t xml:space="preserve"> les formulations de conseils qui en ont découlées.</w:t>
      </w:r>
      <w:r w:rsidR="00884435" w:rsidRPr="0034275E">
        <w:t xml:space="preserve"> Baba, ce rappel est très important ; car c’est en comparaison à ces recommandations communément formulées, que les informations enregistrées dans le cahier de caisse ce mois-ci seront analysées.</w:t>
      </w:r>
    </w:p>
    <w:p w:rsidR="0034275E" w:rsidRDefault="0034275E" w:rsidP="0034275E"/>
    <w:p w:rsidR="0005776A" w:rsidRPr="0034275E" w:rsidRDefault="0005776A" w:rsidP="0034275E">
      <w:r w:rsidRPr="0034275E">
        <w:rPr>
          <w:b/>
        </w:rPr>
        <w:t>Baba</w:t>
      </w:r>
      <w:r w:rsidRPr="0034275E">
        <w:t> : Pour apprécier dans quelle mesure elles ont été mises en œuvre !</w:t>
      </w:r>
    </w:p>
    <w:p w:rsidR="0005776A" w:rsidRPr="0034275E" w:rsidRDefault="0005776A" w:rsidP="0034275E">
      <w:r w:rsidRPr="0034275E">
        <w:rPr>
          <w:b/>
        </w:rPr>
        <w:t>Conseiller</w:t>
      </w:r>
      <w:r w:rsidRPr="0034275E">
        <w:t> : Tout à fait. Tu as très bien compris.</w:t>
      </w:r>
    </w:p>
    <w:p w:rsidR="006D5D07" w:rsidRPr="0034275E" w:rsidRDefault="0034275E" w:rsidP="008009DB">
      <w:pPr>
        <w:pStyle w:val="PADYP1"/>
        <w:pageBreakBefore/>
        <w:ind w:left="425" w:hanging="425"/>
      </w:pPr>
      <w:bookmarkStart w:id="9" w:name="_Toc428190990"/>
      <w:bookmarkStart w:id="10" w:name="_Toc450900939"/>
      <w:r w:rsidRPr="0034275E">
        <w:lastRenderedPageBreak/>
        <w:t>TROISIEME ETAPE : VERIFIER LE REMPLISSAGE DU CAHIER DE CAISSE</w:t>
      </w:r>
      <w:bookmarkEnd w:id="9"/>
      <w:bookmarkEnd w:id="10"/>
    </w:p>
    <w:p w:rsidR="00CF7ACA" w:rsidRPr="0034275E" w:rsidRDefault="00CF7ACA" w:rsidP="0034275E">
      <w:r w:rsidRPr="0034275E">
        <w:rPr>
          <w:b/>
        </w:rPr>
        <w:t>Conseiller</w:t>
      </w:r>
      <w:r w:rsidRPr="0034275E">
        <w:t> :</w:t>
      </w:r>
      <w:r w:rsidR="00B93A19" w:rsidRPr="0034275E">
        <w:t xml:space="preserve"> Avant de démarrer la constitution des ag</w:t>
      </w:r>
      <w:r w:rsidR="00971CD4" w:rsidRPr="0034275E">
        <w:t>régats, nous devons vérifier la qualité et la cohérence du remplissage de ton cahier de caisse pour le compte de ce mois.</w:t>
      </w:r>
      <w:r w:rsidR="00D33CDE" w:rsidRPr="0034275E">
        <w:t xml:space="preserve"> Tu prends le cahier et nous allons tout vérifier, opération par opération.</w:t>
      </w:r>
    </w:p>
    <w:p w:rsidR="0034275E" w:rsidRDefault="0034275E" w:rsidP="0034275E"/>
    <w:p w:rsidR="00D93137" w:rsidRPr="0034275E" w:rsidRDefault="00323251" w:rsidP="0034275E">
      <w:r w:rsidRPr="0034275E">
        <w:rPr>
          <w:b/>
        </w:rPr>
        <w:t>Baba</w:t>
      </w:r>
      <w:r w:rsidRPr="0034275E">
        <w:t xml:space="preserve"> : D’accord. </w:t>
      </w:r>
    </w:p>
    <w:p w:rsidR="0034275E" w:rsidRDefault="0034275E" w:rsidP="0034275E"/>
    <w:p w:rsidR="00360D8D" w:rsidRPr="0034275E" w:rsidRDefault="00360D8D" w:rsidP="0034275E">
      <w:pPr>
        <w:rPr>
          <w:i/>
        </w:rPr>
      </w:pPr>
      <w:r w:rsidRPr="0034275E">
        <w:rPr>
          <w:i/>
        </w:rPr>
        <w:t xml:space="preserve">Au début du mois, je possédais </w:t>
      </w:r>
      <w:r w:rsidRPr="0034275E">
        <w:rPr>
          <w:b/>
          <w:i/>
        </w:rPr>
        <w:t>639.000</w:t>
      </w:r>
      <w:r w:rsidRPr="0034275E">
        <w:rPr>
          <w:i/>
        </w:rPr>
        <w:t xml:space="preserve"> francs dans mon compte. Le 02, j’ai remboursé à </w:t>
      </w:r>
      <w:proofErr w:type="spellStart"/>
      <w:r w:rsidRPr="0034275E">
        <w:rPr>
          <w:b/>
          <w:i/>
        </w:rPr>
        <w:t>Aladji</w:t>
      </w:r>
      <w:proofErr w:type="spellEnd"/>
      <w:r w:rsidRPr="0034275E">
        <w:rPr>
          <w:i/>
        </w:rPr>
        <w:t xml:space="preserve">, les 375.000 francs que je lui avais empruntés plus 37.500 francs d’intérêt pour un total de 412.500 francs. C’est une sortie d’argent de la catégorie "Autres Décaissements". Mon solde de caisse fait </w:t>
      </w:r>
      <w:r w:rsidRPr="0034275E">
        <w:rPr>
          <w:b/>
          <w:i/>
        </w:rPr>
        <w:t>226.500</w:t>
      </w:r>
      <w:r w:rsidRPr="0034275E">
        <w:rPr>
          <w:i/>
        </w:rPr>
        <w:t xml:space="preserve"> francs. Le 04, j’ai, comme vous me l’avez conseillé, ouvert un compte à la CLCAM. Cela m’a coûté 5.000 francs. Il s’agit là également d’une sortie d’argent "Autres Décaissements". Mon nouveau solde de caisse fait </w:t>
      </w:r>
      <w:r w:rsidRPr="0034275E">
        <w:rPr>
          <w:b/>
          <w:i/>
        </w:rPr>
        <w:t>221.500</w:t>
      </w:r>
      <w:r w:rsidRPr="0034275E">
        <w:rPr>
          <w:i/>
        </w:rPr>
        <w:t xml:space="preserve"> francs. Le 06, je suis allé déposer 130.000 francs dans mon compte à la CLCAM. Cela constitue également une sortie d’argent « autres décaissements ». Mon nouveau solde de caisse fait </w:t>
      </w:r>
      <w:r w:rsidRPr="0034275E">
        <w:rPr>
          <w:b/>
          <w:i/>
        </w:rPr>
        <w:t>91.500</w:t>
      </w:r>
      <w:r w:rsidRPr="0034275E">
        <w:rPr>
          <w:i/>
        </w:rPr>
        <w:t xml:space="preserve"> francs. Le 08, j’ai acheté des fournitures scolaires à mes enfants pour 36.200 francs. Cela constitue une sortie d’argent au titre de « autres décaissements ». Mon nouveau solde de caisse fait </w:t>
      </w:r>
      <w:r w:rsidRPr="0034275E">
        <w:rPr>
          <w:b/>
          <w:i/>
        </w:rPr>
        <w:t>55.300</w:t>
      </w:r>
      <w:r w:rsidRPr="0034275E">
        <w:rPr>
          <w:i/>
        </w:rPr>
        <w:t xml:space="preserve"> francs. Le 10, j’ai payé la 1ère tranche de la contribution scolaire de mes enfants pour 36.000 francs. Cela constitue une sortie d’argent au titre de « autres décaissements ». Mon nouveau solde de caisse fait </w:t>
      </w:r>
      <w:r w:rsidRPr="0034275E">
        <w:rPr>
          <w:b/>
          <w:i/>
        </w:rPr>
        <w:t>19.300</w:t>
      </w:r>
      <w:r w:rsidRPr="0034275E">
        <w:rPr>
          <w:i/>
        </w:rPr>
        <w:t xml:space="preserve"> francs. Le 12, j’ai vendu 7 sacs de maïs à 15.000 francs le sac. Il s’agit d’un encaissement. Mon nouveau solde de caisse fait </w:t>
      </w:r>
      <w:r w:rsidRPr="0034275E">
        <w:rPr>
          <w:b/>
          <w:i/>
        </w:rPr>
        <w:t>124.300</w:t>
      </w:r>
      <w:r w:rsidRPr="0034275E">
        <w:rPr>
          <w:i/>
        </w:rPr>
        <w:t xml:space="preserve"> francs. Le lendemain, j’ai vendu 5 boucs à 17.000 francs la tête. Il s’agit là aussi d’un encaissement. Ce qui porte mon nouveau solde de caisse à </w:t>
      </w:r>
      <w:r w:rsidRPr="004F3B26">
        <w:rPr>
          <w:b/>
          <w:i/>
        </w:rPr>
        <w:t>209.300</w:t>
      </w:r>
      <w:r w:rsidRPr="0034275E">
        <w:rPr>
          <w:i/>
        </w:rPr>
        <w:t xml:space="preserve"> francs. Le même jour mon grand-frère </w:t>
      </w:r>
      <w:proofErr w:type="spellStart"/>
      <w:r w:rsidRPr="004F3B26">
        <w:rPr>
          <w:b/>
          <w:i/>
        </w:rPr>
        <w:t>Codjo</w:t>
      </w:r>
      <w:proofErr w:type="spellEnd"/>
      <w:r w:rsidRPr="0034275E">
        <w:rPr>
          <w:i/>
        </w:rPr>
        <w:t xml:space="preserve"> m’a donné 4.000 francs au marché. C’est une entrée d’argent au titre de « autres encaissements » qui porte mon nouveau solde de caisse à </w:t>
      </w:r>
      <w:r w:rsidRPr="004F3B26">
        <w:rPr>
          <w:b/>
          <w:i/>
        </w:rPr>
        <w:t>213.300</w:t>
      </w:r>
      <w:r w:rsidRPr="0034275E">
        <w:rPr>
          <w:i/>
        </w:rPr>
        <w:t xml:space="preserve"> francs. Le 14, j’ai acheté du crédit dans mon téléphone portable pour 2.000 francs. C’est une opération de sortie d’argent pour « autres décaissements ». Mon nouveau solde de caisse fait </w:t>
      </w:r>
      <w:r w:rsidRPr="004F3B26">
        <w:rPr>
          <w:b/>
          <w:i/>
        </w:rPr>
        <w:t>211.300</w:t>
      </w:r>
      <w:r w:rsidRPr="0034275E">
        <w:rPr>
          <w:i/>
        </w:rPr>
        <w:t xml:space="preserve"> francs. Le 15, j’ai acheté à manger aux ouvriers qui récoltent mon champ de riz pour 3.000 francs. C’est un décaissement qui porte mon nouveau solde de caisse à </w:t>
      </w:r>
      <w:r w:rsidRPr="004F3B26">
        <w:rPr>
          <w:b/>
          <w:i/>
        </w:rPr>
        <w:t>208.300</w:t>
      </w:r>
      <w:r w:rsidRPr="0034275E">
        <w:rPr>
          <w:i/>
        </w:rPr>
        <w:t xml:space="preserve"> francs. Le même jour, </w:t>
      </w:r>
      <w:proofErr w:type="spellStart"/>
      <w:r w:rsidRPr="004F3B26">
        <w:rPr>
          <w:b/>
          <w:i/>
        </w:rPr>
        <w:t>Kototini</w:t>
      </w:r>
      <w:proofErr w:type="spellEnd"/>
      <w:r w:rsidRPr="0034275E">
        <w:rPr>
          <w:i/>
        </w:rPr>
        <w:t xml:space="preserve"> m’a remboursé les 24.000 francs dans les 50.000 francs qu’il me devait pour les 10 bois de teck que je lui avais vendu il y a deux mois. Cela consti</w:t>
      </w:r>
      <w:r w:rsidR="001E1677" w:rsidRPr="0034275E">
        <w:rPr>
          <w:i/>
        </w:rPr>
        <w:t>tue une entrée d’argent au titre de « autres encaissements »</w:t>
      </w:r>
      <w:r w:rsidRPr="0034275E">
        <w:rPr>
          <w:i/>
        </w:rPr>
        <w:t xml:space="preserve">. Mon nouveau solde de caisse fait </w:t>
      </w:r>
      <w:r w:rsidRPr="004F3B26">
        <w:rPr>
          <w:b/>
          <w:i/>
        </w:rPr>
        <w:t>232.300</w:t>
      </w:r>
      <w:r w:rsidRPr="0034275E">
        <w:rPr>
          <w:i/>
        </w:rPr>
        <w:t xml:space="preserve"> francs. Le 16 et le 17, j’ai encore acheté à manger aux ouvriers qui me récoltaient le riz à raison de 3000 francs par jour. D’abord le 16, c’est un décaissement qui porte mon nouveau solde de caisse à </w:t>
      </w:r>
      <w:r w:rsidRPr="004F3B26">
        <w:rPr>
          <w:b/>
          <w:i/>
        </w:rPr>
        <w:t>229.300</w:t>
      </w:r>
      <w:r w:rsidRPr="0034275E">
        <w:rPr>
          <w:i/>
        </w:rPr>
        <w:t xml:space="preserve"> francs. Ensuite le 17, c’est également un décaissement qui porte mon nouveau solde de caisse à </w:t>
      </w:r>
      <w:r w:rsidRPr="004F3B26">
        <w:rPr>
          <w:b/>
          <w:i/>
        </w:rPr>
        <w:t>226.300</w:t>
      </w:r>
      <w:r w:rsidRPr="0034275E">
        <w:rPr>
          <w:i/>
        </w:rPr>
        <w:t xml:space="preserve"> francs. Le 17 au soir, j’ai payé les frais relatifs à la récolte de riz pour 168.750 francs. Cette opération est aussi un décaissement qui porte mon nouveau solde de caisse à </w:t>
      </w:r>
      <w:r w:rsidRPr="004F3B26">
        <w:rPr>
          <w:b/>
          <w:i/>
        </w:rPr>
        <w:t>57.550</w:t>
      </w:r>
      <w:r w:rsidRPr="0034275E">
        <w:rPr>
          <w:i/>
        </w:rPr>
        <w:t xml:space="preserve"> francs. Le 18, j’ai payé à manger aux ouvriers qui récoltaient le soja dans mon champ, pour 2.000 francs. C’est un décaissement qui porte mon nouveau solde de caisse à </w:t>
      </w:r>
      <w:r w:rsidRPr="004F3B26">
        <w:rPr>
          <w:b/>
          <w:i/>
        </w:rPr>
        <w:t>55.550</w:t>
      </w:r>
      <w:r w:rsidRPr="0034275E">
        <w:rPr>
          <w:i/>
        </w:rPr>
        <w:t xml:space="preserve"> francs. Le même jour, </w:t>
      </w:r>
      <w:proofErr w:type="spellStart"/>
      <w:r w:rsidRPr="004F3B26">
        <w:rPr>
          <w:b/>
          <w:i/>
        </w:rPr>
        <w:t>Ezin</w:t>
      </w:r>
      <w:proofErr w:type="spellEnd"/>
      <w:r w:rsidRPr="0034275E">
        <w:rPr>
          <w:i/>
        </w:rPr>
        <w:t xml:space="preserve"> m’a payé 62.000 francs correspondant aux prestations de services de labour que je lui ai faites avec mes bœufs de trait. Il s’agit là d’un</w:t>
      </w:r>
      <w:r w:rsidR="0047737E" w:rsidRPr="0034275E">
        <w:rPr>
          <w:i/>
        </w:rPr>
        <w:t>e entrée d’argent au titre de « autres</w:t>
      </w:r>
      <w:r w:rsidRPr="0034275E">
        <w:rPr>
          <w:i/>
        </w:rPr>
        <w:t xml:space="preserve"> encaissement</w:t>
      </w:r>
      <w:r w:rsidR="0047737E" w:rsidRPr="0034275E">
        <w:rPr>
          <w:i/>
        </w:rPr>
        <w:t>s »</w:t>
      </w:r>
      <w:r w:rsidRPr="0034275E">
        <w:rPr>
          <w:i/>
        </w:rPr>
        <w:t xml:space="preserve"> qui porte mon nouveau solde de caisse à </w:t>
      </w:r>
      <w:r w:rsidRPr="004F3B26">
        <w:rPr>
          <w:b/>
          <w:i/>
        </w:rPr>
        <w:t>117.550</w:t>
      </w:r>
      <w:r w:rsidRPr="0034275E">
        <w:rPr>
          <w:i/>
        </w:rPr>
        <w:t xml:space="preserve"> francs. Le 19, j’ai encore payé à manger aux ouvriers qui récoltaient le soja dans mon champ, pour 2.000 francs. C’est un décaissement qui ramène mon nouveau solde de caisse à </w:t>
      </w:r>
      <w:r w:rsidRPr="004F3B26">
        <w:rPr>
          <w:b/>
          <w:i/>
        </w:rPr>
        <w:t>115.550</w:t>
      </w:r>
      <w:r w:rsidRPr="0034275E">
        <w:rPr>
          <w:i/>
        </w:rPr>
        <w:t xml:space="preserve"> francs. Ce même jour, j’ai vendu 30 sacs de soja pour 90.000 francs. Cette opération est un encaissement qui porte mon nouveau solde de caisse à </w:t>
      </w:r>
      <w:r w:rsidRPr="004F3B26">
        <w:rPr>
          <w:b/>
          <w:i/>
        </w:rPr>
        <w:t>205.550</w:t>
      </w:r>
      <w:r w:rsidRPr="0034275E">
        <w:rPr>
          <w:i/>
        </w:rPr>
        <w:t xml:space="preserve"> francs. Le 20, j’ai payé la récolte de mon champ de soja pour 25.000 francs. Il s’agit là d’un décaissement qui ramène mon nouveau solde de caisse à </w:t>
      </w:r>
      <w:r w:rsidRPr="004F3B26">
        <w:rPr>
          <w:b/>
          <w:i/>
        </w:rPr>
        <w:t>180.550</w:t>
      </w:r>
      <w:r w:rsidRPr="0034275E">
        <w:rPr>
          <w:i/>
        </w:rPr>
        <w:t xml:space="preserve"> francs. Ce même jour, J’ai reçu la visite de quelques vieux amis d’un village lointain et je leur ai payé à boire pour 12.000 francs. C’est une sortie d’argent pour « autres décaissement ». Mon nouveau solde de caisse est de </w:t>
      </w:r>
      <w:r w:rsidRPr="004F3B26">
        <w:rPr>
          <w:b/>
          <w:i/>
        </w:rPr>
        <w:t>168.550</w:t>
      </w:r>
      <w:r w:rsidRPr="0034275E">
        <w:rPr>
          <w:i/>
        </w:rPr>
        <w:t xml:space="preserve"> francs. J’ai également acheté du crédit pour 2.000 francs dans mon portable. C’est également une sortie d’argent pour « autres décaissements » qui ramène mon nouveau solde de caisse à </w:t>
      </w:r>
      <w:r w:rsidRPr="004F3B26">
        <w:rPr>
          <w:b/>
          <w:i/>
        </w:rPr>
        <w:t>166.550</w:t>
      </w:r>
      <w:r w:rsidRPr="0034275E">
        <w:rPr>
          <w:i/>
        </w:rPr>
        <w:t xml:space="preserve"> francs. Le 21, </w:t>
      </w:r>
      <w:proofErr w:type="spellStart"/>
      <w:r w:rsidRPr="004F3B26">
        <w:rPr>
          <w:b/>
          <w:i/>
        </w:rPr>
        <w:t>Batcho</w:t>
      </w:r>
      <w:proofErr w:type="spellEnd"/>
      <w:r w:rsidRPr="0034275E">
        <w:rPr>
          <w:i/>
        </w:rPr>
        <w:t xml:space="preserve"> m’a payé 80.000 francs correspondant aux prestations de </w:t>
      </w:r>
      <w:r w:rsidRPr="0034275E">
        <w:rPr>
          <w:i/>
        </w:rPr>
        <w:lastRenderedPageBreak/>
        <w:t>services de labour que je lui ai faites avec mes bœufs de trait. C’est un</w:t>
      </w:r>
      <w:r w:rsidR="0042026B" w:rsidRPr="0034275E">
        <w:rPr>
          <w:i/>
        </w:rPr>
        <w:t>e entrée d’argent de la rubrique « autres</w:t>
      </w:r>
      <w:r w:rsidRPr="0034275E">
        <w:rPr>
          <w:i/>
        </w:rPr>
        <w:t xml:space="preserve"> encaissement</w:t>
      </w:r>
      <w:r w:rsidR="0042026B" w:rsidRPr="0034275E">
        <w:rPr>
          <w:i/>
        </w:rPr>
        <w:t>s »</w:t>
      </w:r>
      <w:r w:rsidRPr="0034275E">
        <w:rPr>
          <w:i/>
        </w:rPr>
        <w:t xml:space="preserve"> qui </w:t>
      </w:r>
      <w:proofErr w:type="gramStart"/>
      <w:r w:rsidRPr="0034275E">
        <w:rPr>
          <w:i/>
        </w:rPr>
        <w:t>porte</w:t>
      </w:r>
      <w:proofErr w:type="gramEnd"/>
      <w:r w:rsidRPr="0034275E">
        <w:rPr>
          <w:i/>
        </w:rPr>
        <w:t xml:space="preserve"> mon nouveau solde de caisse à </w:t>
      </w:r>
      <w:r w:rsidRPr="004F3B26">
        <w:rPr>
          <w:b/>
          <w:i/>
        </w:rPr>
        <w:t>246.550</w:t>
      </w:r>
      <w:r w:rsidRPr="0034275E">
        <w:rPr>
          <w:i/>
        </w:rPr>
        <w:t xml:space="preserve"> francs. Le 22, </w:t>
      </w:r>
      <w:proofErr w:type="spellStart"/>
      <w:r w:rsidRPr="004F3B26">
        <w:rPr>
          <w:b/>
          <w:i/>
        </w:rPr>
        <w:t>Kototini</w:t>
      </w:r>
      <w:proofErr w:type="spellEnd"/>
      <w:r w:rsidRPr="0034275E">
        <w:rPr>
          <w:i/>
        </w:rPr>
        <w:t xml:space="preserve"> m’a remboursé le reste. C’</w:t>
      </w:r>
      <w:r w:rsidR="006B0EBB" w:rsidRPr="0034275E">
        <w:rPr>
          <w:i/>
        </w:rPr>
        <w:t>est évidemment également une entrée d’argent pour « autres</w:t>
      </w:r>
      <w:r w:rsidRPr="0034275E">
        <w:rPr>
          <w:i/>
        </w:rPr>
        <w:t xml:space="preserve"> encaissement</w:t>
      </w:r>
      <w:r w:rsidR="006B0EBB" w:rsidRPr="0034275E">
        <w:rPr>
          <w:i/>
        </w:rPr>
        <w:t>s »</w:t>
      </w:r>
      <w:r w:rsidRPr="0034275E">
        <w:rPr>
          <w:i/>
        </w:rPr>
        <w:t xml:space="preserve"> qui porte mon nouveau solde de caisse à </w:t>
      </w:r>
      <w:r w:rsidRPr="004F3B26">
        <w:rPr>
          <w:b/>
          <w:i/>
        </w:rPr>
        <w:t>272.550</w:t>
      </w:r>
      <w:r w:rsidRPr="0034275E">
        <w:rPr>
          <w:i/>
        </w:rPr>
        <w:t xml:space="preserve"> francs. Le 23, j’ai acheté du crédit pour 3.000 francs dans mon portable. C’est une sortie d’argent au titre de « autres décaissements », qui ramène mon nouveau solde de caisse à </w:t>
      </w:r>
      <w:r w:rsidRPr="004F3B26">
        <w:rPr>
          <w:b/>
          <w:i/>
        </w:rPr>
        <w:t>269.550</w:t>
      </w:r>
      <w:r w:rsidRPr="0034275E">
        <w:rPr>
          <w:i/>
        </w:rPr>
        <w:t xml:space="preserve"> francs. Le 24, j’ai fait réparer ma moto pour 15.000 francs. C’est une sortie d’argent pour « autres décaissements » qui ramène mon solde de caisse à </w:t>
      </w:r>
      <w:r w:rsidRPr="004F3B26">
        <w:rPr>
          <w:b/>
          <w:i/>
        </w:rPr>
        <w:t>254.550</w:t>
      </w:r>
      <w:r w:rsidRPr="0034275E">
        <w:rPr>
          <w:i/>
        </w:rPr>
        <w:t xml:space="preserve"> francs. Le 25, j’ai payé l’argent de la popote à mes deux épouses pour 7.000 francs. C’est également une sortie d’argent pour « autres décaissements » qui ramène mon solde de caisse à </w:t>
      </w:r>
      <w:r w:rsidRPr="004F3B26">
        <w:rPr>
          <w:b/>
          <w:i/>
        </w:rPr>
        <w:t>247.550</w:t>
      </w:r>
      <w:r w:rsidRPr="0034275E">
        <w:rPr>
          <w:i/>
        </w:rPr>
        <w:t xml:space="preserve"> francs. Le 26, j’ai assisté un vieil ami pour la cérémonie « </w:t>
      </w:r>
      <w:proofErr w:type="spellStart"/>
      <w:r w:rsidRPr="0034275E">
        <w:rPr>
          <w:i/>
        </w:rPr>
        <w:t>Zindo</w:t>
      </w:r>
      <w:proofErr w:type="spellEnd"/>
      <w:r w:rsidRPr="0034275E">
        <w:rPr>
          <w:i/>
        </w:rPr>
        <w:t xml:space="preserve"> » qu’il a organisé à sa femme qui a perdu son père, pour 65.000 francs. C’est encore une sortie d’argent au titre de « autres décaissements » qui ramène mon nouveau solde de caisse à </w:t>
      </w:r>
      <w:r w:rsidRPr="004F3B26">
        <w:rPr>
          <w:b/>
          <w:i/>
        </w:rPr>
        <w:t>182.550</w:t>
      </w:r>
      <w:r w:rsidRPr="0034275E">
        <w:rPr>
          <w:i/>
        </w:rPr>
        <w:t xml:space="preserve"> francs. Le 27, j’ai remboursé pour 123.550 francs de crédit engrais. C’est un décaissement qui ramène mon nouveau solde de caisse à </w:t>
      </w:r>
      <w:r w:rsidRPr="004F3B26">
        <w:rPr>
          <w:b/>
          <w:i/>
        </w:rPr>
        <w:t>59.000</w:t>
      </w:r>
      <w:r w:rsidRPr="0034275E">
        <w:rPr>
          <w:i/>
        </w:rPr>
        <w:t xml:space="preserve"> francs. Le 28, j’ai réalisé l’ultime opération de ce mois. J’ai acheté un pulvérisateur à dos à 42.000 francs. Cette opération constitue également un décaissement qui ramène solde de caisse à </w:t>
      </w:r>
      <w:r w:rsidRPr="004F3B26">
        <w:rPr>
          <w:b/>
          <w:i/>
        </w:rPr>
        <w:t>17.000</w:t>
      </w:r>
      <w:r w:rsidRPr="0034275E">
        <w:rPr>
          <w:i/>
        </w:rPr>
        <w:t xml:space="preserve"> francs. Le même jour, j’ai fait un retrait de 10.000 francs. C’est une entrée d’argent au titre de « autres encaissements » qui porte le solde de caisse à </w:t>
      </w:r>
      <w:r w:rsidRPr="004F3B26">
        <w:rPr>
          <w:b/>
          <w:i/>
        </w:rPr>
        <w:t>27.000</w:t>
      </w:r>
      <w:r w:rsidRPr="0034275E">
        <w:rPr>
          <w:i/>
        </w:rPr>
        <w:t xml:space="preserve"> francs. Le 29, mon petit-frère </w:t>
      </w:r>
      <w:proofErr w:type="spellStart"/>
      <w:r w:rsidRPr="004F3B26">
        <w:rPr>
          <w:b/>
          <w:i/>
        </w:rPr>
        <w:t>Dossou</w:t>
      </w:r>
      <w:proofErr w:type="spellEnd"/>
      <w:r w:rsidRPr="0034275E">
        <w:rPr>
          <w:i/>
        </w:rPr>
        <w:t xml:space="preserve"> m’a confié 5.000 francs. C’est également une entrée d’argent au titre de « autres encaissements » qui porte mon solde de caisse de fin de mois à </w:t>
      </w:r>
      <w:r w:rsidRPr="004F3B26">
        <w:rPr>
          <w:b/>
          <w:i/>
        </w:rPr>
        <w:t>32.000</w:t>
      </w:r>
      <w:r w:rsidRPr="0034275E">
        <w:rPr>
          <w:i/>
        </w:rPr>
        <w:t xml:space="preserve"> francs. Cela correspond aux "totaux à reporter".</w:t>
      </w:r>
    </w:p>
    <w:p w:rsidR="0034275E" w:rsidRDefault="0034275E" w:rsidP="0034275E"/>
    <w:p w:rsidR="00241B67" w:rsidRPr="0034275E" w:rsidRDefault="00241B67" w:rsidP="0034275E">
      <w:r w:rsidRPr="0034275E">
        <w:t>Voilà conseiller</w:t>
      </w:r>
      <w:r w:rsidR="00C238DC" w:rsidRPr="0034275E">
        <w:t>, c’est comme cela que j’ai renseigné mon cahier de caisse durant ce mois.</w:t>
      </w:r>
    </w:p>
    <w:p w:rsidR="0034275E" w:rsidRDefault="0034275E" w:rsidP="0034275E"/>
    <w:p w:rsidR="00492453" w:rsidRPr="0034275E" w:rsidRDefault="0039264D" w:rsidP="0034275E">
      <w:r w:rsidRPr="0034275E">
        <w:rPr>
          <w:b/>
        </w:rPr>
        <w:t>Conseiller</w:t>
      </w:r>
      <w:r w:rsidR="00CF7ACA" w:rsidRPr="0034275E">
        <w:t> :</w:t>
      </w:r>
      <w:r w:rsidR="00E732A4" w:rsidRPr="0034275E">
        <w:t xml:space="preserve"> J’ai suivi avec toute l’attention nécessaire tes explications sur le remplissage du cahi</w:t>
      </w:r>
      <w:r w:rsidR="008715A1" w:rsidRPr="0034275E">
        <w:t>er. J’ai dénombré un total de 31</w:t>
      </w:r>
      <w:r w:rsidR="00E732A4" w:rsidRPr="0034275E">
        <w:t xml:space="preserve"> opérations de caisse au titre de ce mois. </w:t>
      </w:r>
      <w:r w:rsidR="005C2D6B" w:rsidRPr="0034275E">
        <w:t>Je pense que la plupart de ces opérations ont été convenablement renseignées à l’exception de</w:t>
      </w:r>
      <w:r w:rsidR="00D00FBE" w:rsidRPr="0034275E">
        <w:t xml:space="preserve">s </w:t>
      </w:r>
      <w:r w:rsidR="005C2D6B" w:rsidRPr="0034275E">
        <w:t>opération</w:t>
      </w:r>
      <w:r w:rsidR="00D00FBE" w:rsidRPr="0034275E">
        <w:t xml:space="preserve">s relatives aux recouvrements de créances client des dates 15, 18, 21 et 22 du mois. </w:t>
      </w:r>
      <w:r w:rsidR="00FF697F" w:rsidRPr="0034275E">
        <w:t>Ces opérations constituent certes des entrées d’argent mais elles doivent être enregistrées sous la rubrique</w:t>
      </w:r>
      <w:r w:rsidR="000632AC" w:rsidRPr="0034275E">
        <w:t xml:space="preserve"> </w:t>
      </w:r>
      <w:r w:rsidR="001B6A07" w:rsidRPr="0034275E">
        <w:t xml:space="preserve">Encaissements et non </w:t>
      </w:r>
      <w:r w:rsidR="00147C65" w:rsidRPr="0034275E">
        <w:t xml:space="preserve">Autres </w:t>
      </w:r>
      <w:r w:rsidR="001B6A07" w:rsidRPr="0034275E">
        <w:t>Encaissements, comme tu l’as fait.</w:t>
      </w:r>
      <w:r w:rsidR="00316D02" w:rsidRPr="0034275E">
        <w:t xml:space="preserve"> </w:t>
      </w:r>
      <w:r w:rsidR="00FA07BA" w:rsidRPr="0034275E">
        <w:t>Ce sont des recettes générées par l’exploitation.</w:t>
      </w:r>
    </w:p>
    <w:p w:rsidR="0034275E" w:rsidRDefault="0034275E" w:rsidP="0034275E"/>
    <w:p w:rsidR="00492453" w:rsidRPr="0034275E" w:rsidRDefault="00492453" w:rsidP="0034275E">
      <w:r w:rsidRPr="0034275E">
        <w:rPr>
          <w:b/>
        </w:rPr>
        <w:t>Baba</w:t>
      </w:r>
      <w:r w:rsidRPr="0034275E">
        <w:t> :</w:t>
      </w:r>
      <w:r w:rsidR="00147C65" w:rsidRPr="0034275E">
        <w:t xml:space="preserve"> </w:t>
      </w:r>
      <w:r w:rsidR="00125198" w:rsidRPr="0034275E">
        <w:t xml:space="preserve">Pour les opérations des dates 15 et 22, oui je suis d’accord. </w:t>
      </w:r>
      <w:r w:rsidR="00CE0ACE" w:rsidRPr="0034275E">
        <w:t xml:space="preserve">Mais pour celles des dates 18 et </w:t>
      </w:r>
      <w:r w:rsidR="004E1A1B" w:rsidRPr="0034275E">
        <w:t>21</w:t>
      </w:r>
      <w:r w:rsidR="00CE0ACE" w:rsidRPr="0034275E">
        <w:t>, j’avoue que je ne comprends pas trop ;</w:t>
      </w:r>
      <w:r w:rsidR="00147C65" w:rsidRPr="0034275E">
        <w:t xml:space="preserve"> </w:t>
      </w:r>
      <w:r w:rsidR="00CE0ACE" w:rsidRPr="0034275E">
        <w:t>n</w:t>
      </w:r>
      <w:r w:rsidR="00147C65" w:rsidRPr="0034275E">
        <w:t>e s’agit-il pas de prestations de services</w:t>
      </w:r>
      <w:r w:rsidRPr="0034275E">
        <w:t> ?</w:t>
      </w:r>
    </w:p>
    <w:p w:rsidR="0034275E" w:rsidRDefault="0034275E" w:rsidP="0034275E"/>
    <w:p w:rsidR="00CF7ACA" w:rsidRPr="0034275E" w:rsidRDefault="00147FA0" w:rsidP="0034275E">
      <w:r w:rsidRPr="0034275E">
        <w:rPr>
          <w:b/>
        </w:rPr>
        <w:t>Conseiller</w:t>
      </w:r>
      <w:r w:rsidRPr="0034275E">
        <w:t xml:space="preserve"> : </w:t>
      </w:r>
      <w:r w:rsidR="0054271B" w:rsidRPr="0034275E">
        <w:t>Oui en effet. Des prestations de services avec des bœufs de trait qui appartiennent à l’exploitation.</w:t>
      </w:r>
      <w:r w:rsidR="007C5CB8" w:rsidRPr="0034275E">
        <w:t xml:space="preserve"> Ce sont des</w:t>
      </w:r>
      <w:r w:rsidR="000632AC" w:rsidRPr="0034275E">
        <w:t xml:space="preserve"> revenu</w:t>
      </w:r>
      <w:r w:rsidR="007C5CB8" w:rsidRPr="0034275E">
        <w:t>s</w:t>
      </w:r>
      <w:r w:rsidR="000632AC" w:rsidRPr="0034275E">
        <w:t xml:space="preserve"> généré</w:t>
      </w:r>
      <w:r w:rsidR="007C5CB8" w:rsidRPr="0034275E">
        <w:t>s</w:t>
      </w:r>
      <w:r w:rsidR="000632AC" w:rsidRPr="0034275E">
        <w:t xml:space="preserve"> à part entière par l’exploitation. Et c’est à enregistrer dans la catégorie Encaissements.</w:t>
      </w:r>
    </w:p>
    <w:p w:rsidR="0034275E" w:rsidRDefault="0034275E" w:rsidP="0034275E"/>
    <w:p w:rsidR="00C14DFA" w:rsidRPr="0034275E" w:rsidRDefault="00C14DFA" w:rsidP="0034275E">
      <w:r w:rsidRPr="0034275E">
        <w:rPr>
          <w:b/>
        </w:rPr>
        <w:t>Baba</w:t>
      </w:r>
      <w:r w:rsidRPr="0034275E">
        <w:t> : Au même titre que les recettes</w:t>
      </w:r>
      <w:r w:rsidR="00DA5640" w:rsidRPr="0034275E">
        <w:t xml:space="preserve"> issues de la vente de charbons ?</w:t>
      </w:r>
    </w:p>
    <w:p w:rsidR="0034275E" w:rsidRDefault="0034275E" w:rsidP="0034275E"/>
    <w:p w:rsidR="003232C4" w:rsidRPr="0034275E" w:rsidRDefault="00531BD5" w:rsidP="0034275E">
      <w:r w:rsidRPr="0034275E">
        <w:rPr>
          <w:b/>
        </w:rPr>
        <w:t>Conseiller</w:t>
      </w:r>
      <w:r w:rsidRPr="0034275E">
        <w:t> : Tout à fait Baba</w:t>
      </w:r>
      <w:r w:rsidR="005C1545" w:rsidRPr="0034275E">
        <w:t>, tout à fait</w:t>
      </w:r>
      <w:r w:rsidRPr="0034275E">
        <w:t xml:space="preserve">. </w:t>
      </w:r>
    </w:p>
    <w:p w:rsidR="00030D35" w:rsidRPr="0034275E" w:rsidRDefault="0034275E" w:rsidP="008009DB">
      <w:pPr>
        <w:pStyle w:val="PADYP1"/>
        <w:pageBreakBefore/>
        <w:ind w:left="425" w:hanging="425"/>
      </w:pPr>
      <w:bookmarkStart w:id="11" w:name="_Toc428190991"/>
      <w:bookmarkStart w:id="12" w:name="_Toc450900940"/>
      <w:r w:rsidRPr="0034275E">
        <w:lastRenderedPageBreak/>
        <w:t>QUATRIEME ETAPE : CONSTITUER LES AGREGATS DE CAISSE</w:t>
      </w:r>
      <w:bookmarkEnd w:id="11"/>
      <w:bookmarkEnd w:id="12"/>
      <w:r w:rsidRPr="0034275E">
        <w:t xml:space="preserve"> </w:t>
      </w:r>
    </w:p>
    <w:p w:rsidR="00030D35" w:rsidRPr="0034275E" w:rsidRDefault="00572E46" w:rsidP="0034275E">
      <w:r w:rsidRPr="0034275E">
        <w:rPr>
          <w:b/>
        </w:rPr>
        <w:t>Conseiller</w:t>
      </w:r>
      <w:r w:rsidRPr="0034275E">
        <w:t xml:space="preserve"> : Baba, </w:t>
      </w:r>
      <w:r w:rsidR="005852DB" w:rsidRPr="0034275E">
        <w:t xml:space="preserve">pour le compte de ce mois, ta Disponibilité </w:t>
      </w:r>
      <w:r w:rsidR="00833B11" w:rsidRPr="0034275E">
        <w:t xml:space="preserve">en début de mois </w:t>
      </w:r>
      <w:r w:rsidR="005852DB" w:rsidRPr="0034275E">
        <w:t xml:space="preserve">se résume à ton avoir en caisse au début du mois. Or au début du mois, ton avoir en caisse était de </w:t>
      </w:r>
      <w:r w:rsidR="00827028" w:rsidRPr="0034275E">
        <w:t>639.000 francs. Par conséquent, ta Disponibilité est de 639.000 francs.</w:t>
      </w:r>
      <w:r w:rsidR="002E1ED1" w:rsidRPr="0034275E">
        <w:t xml:space="preserve"> Tu me suis ?</w:t>
      </w:r>
    </w:p>
    <w:p w:rsidR="0034275E" w:rsidRDefault="0034275E" w:rsidP="0034275E"/>
    <w:p w:rsidR="002E1ED1" w:rsidRPr="0034275E" w:rsidRDefault="002E1ED1" w:rsidP="0034275E">
      <w:r w:rsidRPr="0034275E">
        <w:rPr>
          <w:b/>
        </w:rPr>
        <w:t>Baba</w:t>
      </w:r>
      <w:r w:rsidRPr="0034275E">
        <w:t> : Oui.</w:t>
      </w:r>
    </w:p>
    <w:p w:rsidR="0034275E" w:rsidRDefault="0034275E" w:rsidP="0034275E"/>
    <w:p w:rsidR="008E4C2E" w:rsidRPr="0034275E" w:rsidRDefault="002E1ED1" w:rsidP="0034275E">
      <w:r w:rsidRPr="0034275E">
        <w:rPr>
          <w:b/>
        </w:rPr>
        <w:t>Conseiller</w:t>
      </w:r>
      <w:r w:rsidRPr="0034275E">
        <w:t> : parfait</w:t>
      </w:r>
      <w:r w:rsidR="009126FB" w:rsidRPr="0034275E">
        <w:t xml:space="preserve"> </w:t>
      </w:r>
      <w:r w:rsidR="00EB41B2" w:rsidRPr="0034275E">
        <w:t>On continue</w:t>
      </w:r>
      <w:r w:rsidR="007D2697" w:rsidRPr="0034275E">
        <w:t>. Au niveau de la rubrique</w:t>
      </w:r>
      <w:r w:rsidR="00EB41B2" w:rsidRPr="0034275E">
        <w:t xml:space="preserve"> </w:t>
      </w:r>
      <w:r w:rsidR="00EB41B2" w:rsidRPr="00957DFC">
        <w:rPr>
          <w:b/>
        </w:rPr>
        <w:t>Entrées d’argent</w:t>
      </w:r>
      <w:r w:rsidR="007D2697" w:rsidRPr="0034275E">
        <w:t xml:space="preserve"> et précisément au niveau de la catégorie</w:t>
      </w:r>
      <w:r w:rsidR="00EB41B2" w:rsidRPr="0034275E">
        <w:t xml:space="preserve"> </w:t>
      </w:r>
      <w:r w:rsidR="00EB41B2" w:rsidRPr="00957DFC">
        <w:rPr>
          <w:b/>
        </w:rPr>
        <w:t>Encaissements</w:t>
      </w:r>
      <w:r w:rsidR="008E4C2E" w:rsidRPr="0034275E">
        <w:t xml:space="preserve">. Baba, peux-tu me rappeler la définition des </w:t>
      </w:r>
      <w:r w:rsidR="008E4C2E" w:rsidRPr="00957DFC">
        <w:rPr>
          <w:b/>
        </w:rPr>
        <w:t>Encaissements</w:t>
      </w:r>
      <w:r w:rsidR="008E4C2E" w:rsidRPr="0034275E">
        <w:t> ?</w:t>
      </w:r>
    </w:p>
    <w:p w:rsidR="008E4C2E" w:rsidRPr="0034275E" w:rsidRDefault="008E4C2E" w:rsidP="0034275E">
      <w:r w:rsidRPr="0034275E">
        <w:rPr>
          <w:b/>
        </w:rPr>
        <w:t>Baba</w:t>
      </w:r>
      <w:r w:rsidRPr="0034275E">
        <w:t> : Les Encaissements, ce sont les entrées d’</w:t>
      </w:r>
      <w:r w:rsidR="006C5159" w:rsidRPr="0034275E">
        <w:t>argent provenant</w:t>
      </w:r>
      <w:r w:rsidR="00086495" w:rsidRPr="0034275E">
        <w:t xml:space="preserve"> des ventes de p</w:t>
      </w:r>
      <w:r w:rsidR="006C5159" w:rsidRPr="0034275E">
        <w:t xml:space="preserve">roduits végétaux et </w:t>
      </w:r>
      <w:r w:rsidR="00A902D0" w:rsidRPr="0034275E">
        <w:t>animaux</w:t>
      </w:r>
      <w:r w:rsidR="00147C65" w:rsidRPr="0034275E">
        <w:t xml:space="preserve"> et des prestations de services à l’extérieur</w:t>
      </w:r>
      <w:r w:rsidR="00A902D0" w:rsidRPr="0034275E">
        <w:t xml:space="preserve">. </w:t>
      </w:r>
    </w:p>
    <w:p w:rsidR="0034275E" w:rsidRDefault="0034275E" w:rsidP="0034275E"/>
    <w:p w:rsidR="00F86055" w:rsidRPr="0034275E" w:rsidRDefault="00A902D0" w:rsidP="0034275E">
      <w:r w:rsidRPr="0034275E">
        <w:rPr>
          <w:b/>
        </w:rPr>
        <w:t>Conseiller</w:t>
      </w:r>
      <w:r w:rsidRPr="0034275E">
        <w:t> : Ce n’est pas tout</w:t>
      </w:r>
      <w:r w:rsidR="008734ED" w:rsidRPr="0034275E">
        <w:t>, Baba</w:t>
      </w:r>
      <w:r w:rsidRPr="0034275E">
        <w:t xml:space="preserve">. </w:t>
      </w:r>
      <w:r w:rsidR="00147C65" w:rsidRPr="0034275E">
        <w:t>L</w:t>
      </w:r>
      <w:r w:rsidRPr="0034275E">
        <w:t>es recouvrements de créances en font également partie.</w:t>
      </w:r>
      <w:r w:rsidR="00EB41B2" w:rsidRPr="0034275E">
        <w:t xml:space="preserve"> </w:t>
      </w:r>
      <w:r w:rsidR="00A95438" w:rsidRPr="0034275E">
        <w:t>C’</w:t>
      </w:r>
      <w:r w:rsidR="008B3BF6" w:rsidRPr="0034275E">
        <w:t>est important de garder les</w:t>
      </w:r>
      <w:r w:rsidR="00A95438" w:rsidRPr="0034275E">
        <w:t xml:space="preserve"> définition</w:t>
      </w:r>
      <w:r w:rsidR="008B3BF6" w:rsidRPr="0034275E">
        <w:t>s</w:t>
      </w:r>
      <w:r w:rsidR="00A95438" w:rsidRPr="0034275E">
        <w:t xml:space="preserve"> toujours </w:t>
      </w:r>
      <w:r w:rsidR="008B3BF6" w:rsidRPr="0034275E">
        <w:t xml:space="preserve">présentes </w:t>
      </w:r>
      <w:r w:rsidR="00A95438" w:rsidRPr="0034275E">
        <w:t xml:space="preserve">à l’esprit afin de pouvoir bien renseigner son cahier de caisse. </w:t>
      </w:r>
    </w:p>
    <w:p w:rsidR="0034275E" w:rsidRDefault="0034275E" w:rsidP="0034275E"/>
    <w:p w:rsidR="00F86055" w:rsidRPr="0034275E" w:rsidRDefault="00F86055" w:rsidP="0034275E">
      <w:r w:rsidRPr="0034275E">
        <w:rPr>
          <w:b/>
        </w:rPr>
        <w:t>Baba</w:t>
      </w:r>
      <w:r w:rsidRPr="0034275E">
        <w:t> : J’approuve.</w:t>
      </w:r>
    </w:p>
    <w:p w:rsidR="0034275E" w:rsidRDefault="0034275E" w:rsidP="0034275E"/>
    <w:p w:rsidR="002E1ED1" w:rsidRDefault="00F86055" w:rsidP="0034275E">
      <w:r w:rsidRPr="0034275E">
        <w:rPr>
          <w:b/>
        </w:rPr>
        <w:t>Conseiller</w:t>
      </w:r>
      <w:r w:rsidRPr="0034275E">
        <w:t xml:space="preserve"> : </w:t>
      </w:r>
      <w:r w:rsidR="00A91DAE" w:rsidRPr="0034275E">
        <w:t>Je disais donc</w:t>
      </w:r>
      <w:r w:rsidR="00371018" w:rsidRPr="0034275E">
        <w:t xml:space="preserve"> qu’au niveau de cette catégorie </w:t>
      </w:r>
      <w:r w:rsidR="00371018" w:rsidRPr="00957DFC">
        <w:rPr>
          <w:b/>
        </w:rPr>
        <w:t>Encaissements</w:t>
      </w:r>
      <w:r w:rsidR="00371018" w:rsidRPr="0034275E">
        <w:t>, n</w:t>
      </w:r>
      <w:r w:rsidR="00A902D0" w:rsidRPr="0034275E">
        <w:t>ous</w:t>
      </w:r>
      <w:r w:rsidR="008A1667" w:rsidRPr="0034275E">
        <w:t xml:space="preserve"> pouvons distinguer</w:t>
      </w:r>
      <w:r w:rsidR="00FC0C27" w:rsidRPr="0034275E">
        <w:t>, à la lumière des opérations de caisse de ce mois,</w:t>
      </w:r>
      <w:r w:rsidR="008A1667" w:rsidRPr="0034275E">
        <w:t xml:space="preserve"> </w:t>
      </w:r>
      <w:r w:rsidR="007B70A2" w:rsidRPr="0034275E">
        <w:t>les cinq (05)</w:t>
      </w:r>
      <w:r w:rsidR="00EB41B2" w:rsidRPr="0034275E">
        <w:t xml:space="preserve"> postes suivants : « Recettes élevage »</w:t>
      </w:r>
      <w:r w:rsidR="007B70A2" w:rsidRPr="0034275E">
        <w:t xml:space="preserve">, </w:t>
      </w:r>
      <w:r w:rsidR="00EB41B2" w:rsidRPr="0034275E">
        <w:t>« Vente de maïs »</w:t>
      </w:r>
      <w:r w:rsidR="00543394" w:rsidRPr="0034275E">
        <w:t>, « Vente de charbons », « Prestation de services bœufs de trait » et « Recouvrement de créances ».</w:t>
      </w:r>
    </w:p>
    <w:p w:rsidR="00957DFC" w:rsidRPr="0034275E" w:rsidRDefault="00957DFC" w:rsidP="0034275E"/>
    <w:p w:rsidR="008A1667" w:rsidRPr="0034275E" w:rsidRDefault="008A1667" w:rsidP="00957DFC">
      <w:pPr>
        <w:pStyle w:val="PUCE1"/>
      </w:pPr>
      <w:r w:rsidRPr="0034275E">
        <w:t>Recettes élevage pour : Vente de 5 boucs à 85.000 francs à la date 13 du mois.</w:t>
      </w:r>
    </w:p>
    <w:p w:rsidR="008A1667" w:rsidRPr="0034275E" w:rsidRDefault="008A1667" w:rsidP="00957DFC">
      <w:pPr>
        <w:pStyle w:val="PUCE1"/>
      </w:pPr>
      <w:r w:rsidRPr="0034275E">
        <w:t>Vente de maïs pour : Vente de 7 sacs de maïs à 105.000 francs à la date 12 du mois</w:t>
      </w:r>
      <w:r w:rsidR="003F763C" w:rsidRPr="0034275E">
        <w:t>.</w:t>
      </w:r>
    </w:p>
    <w:p w:rsidR="00AC7883" w:rsidRPr="0034275E" w:rsidRDefault="00AC7883" w:rsidP="00957DFC">
      <w:pPr>
        <w:pStyle w:val="PUCE1"/>
      </w:pPr>
      <w:r w:rsidRPr="0034275E">
        <w:t>Vente de charbons pour : Vente de 30 sacs de charbons à 90.0</w:t>
      </w:r>
      <w:r w:rsidR="007722C6" w:rsidRPr="0034275E">
        <w:t>00 francs à la date 19</w:t>
      </w:r>
      <w:r w:rsidRPr="0034275E">
        <w:t xml:space="preserve"> du mois.</w:t>
      </w:r>
    </w:p>
    <w:p w:rsidR="00AC7883" w:rsidRPr="0034275E" w:rsidRDefault="00AC7883" w:rsidP="00957DFC">
      <w:pPr>
        <w:pStyle w:val="PUCE1"/>
      </w:pPr>
      <w:r w:rsidRPr="0034275E">
        <w:t>Recouvrement créances pour :</w:t>
      </w:r>
    </w:p>
    <w:p w:rsidR="00957DFC" w:rsidRDefault="00957DFC" w:rsidP="0034275E"/>
    <w:p w:rsidR="00AC7883" w:rsidRPr="0034275E" w:rsidRDefault="00331BDA" w:rsidP="00957DFC">
      <w:pPr>
        <w:pStyle w:val="PUCE2"/>
      </w:pPr>
      <w:r w:rsidRPr="0034275E">
        <w:t>r</w:t>
      </w:r>
      <w:r w:rsidR="0014771D" w:rsidRPr="0034275E">
        <w:t>ecouvrement créance</w:t>
      </w:r>
      <w:r w:rsidR="006A6E35" w:rsidRPr="0034275E">
        <w:t xml:space="preserve"> client </w:t>
      </w:r>
      <w:proofErr w:type="spellStart"/>
      <w:r w:rsidR="006A6E35" w:rsidRPr="0034275E">
        <w:t>Kotot</w:t>
      </w:r>
      <w:r w:rsidR="00AC7883" w:rsidRPr="0034275E">
        <w:t>ini</w:t>
      </w:r>
      <w:proofErr w:type="spellEnd"/>
      <w:r w:rsidR="00AC7883" w:rsidRPr="0034275E">
        <w:t> : 24.000 francs à la date 15 du mois.</w:t>
      </w:r>
    </w:p>
    <w:p w:rsidR="0014771D" w:rsidRPr="0034275E" w:rsidRDefault="00957DFC" w:rsidP="00957DFC">
      <w:pPr>
        <w:pStyle w:val="PUCE2"/>
      </w:pPr>
      <w:r>
        <w:t>r</w:t>
      </w:r>
      <w:r w:rsidR="0014771D" w:rsidRPr="0034275E">
        <w:t xml:space="preserve">ecouvrement </w:t>
      </w:r>
      <w:r w:rsidR="00D3150A" w:rsidRPr="0034275E">
        <w:t xml:space="preserve">créance client </w:t>
      </w:r>
      <w:proofErr w:type="spellStart"/>
      <w:r w:rsidR="00D3150A" w:rsidRPr="0034275E">
        <w:t>Ezin</w:t>
      </w:r>
      <w:proofErr w:type="spellEnd"/>
      <w:r w:rsidR="0014771D" w:rsidRPr="0034275E">
        <w:t> : 62.000 francs à la date 18 du mois.</w:t>
      </w:r>
    </w:p>
    <w:p w:rsidR="0014771D" w:rsidRPr="0034275E" w:rsidRDefault="00957DFC" w:rsidP="00957DFC">
      <w:pPr>
        <w:pStyle w:val="PUCE2"/>
      </w:pPr>
      <w:r>
        <w:t>r</w:t>
      </w:r>
      <w:r w:rsidR="00107C67" w:rsidRPr="0034275E">
        <w:t xml:space="preserve">ecouvrement créance client </w:t>
      </w:r>
      <w:proofErr w:type="spellStart"/>
      <w:r w:rsidR="00107C67" w:rsidRPr="0034275E">
        <w:t>Batcho</w:t>
      </w:r>
      <w:proofErr w:type="spellEnd"/>
      <w:r w:rsidR="00107C67" w:rsidRPr="0034275E">
        <w:t> : 80.000 francs à la date 21 du mois.</w:t>
      </w:r>
    </w:p>
    <w:p w:rsidR="00AC7883" w:rsidRPr="0034275E" w:rsidRDefault="00331BDA" w:rsidP="00957DFC">
      <w:pPr>
        <w:pStyle w:val="PUCE2"/>
      </w:pPr>
      <w:r w:rsidRPr="0034275E">
        <w:t>r</w:t>
      </w:r>
      <w:r w:rsidR="00426D17" w:rsidRPr="0034275E">
        <w:t>ecouvrement créance</w:t>
      </w:r>
      <w:r w:rsidR="006A6E35" w:rsidRPr="0034275E">
        <w:t xml:space="preserve"> client </w:t>
      </w:r>
      <w:proofErr w:type="spellStart"/>
      <w:r w:rsidR="006A6E35" w:rsidRPr="0034275E">
        <w:t>kototini</w:t>
      </w:r>
      <w:proofErr w:type="spellEnd"/>
      <w:r w:rsidR="00AC7883" w:rsidRPr="0034275E">
        <w:t> : 26.000 francs à la date 22 du mois.</w:t>
      </w:r>
    </w:p>
    <w:p w:rsidR="00957DFC" w:rsidRDefault="00957DFC" w:rsidP="0034275E"/>
    <w:p w:rsidR="00AC7883" w:rsidRPr="0034275E" w:rsidRDefault="00AC7883" w:rsidP="0034275E">
      <w:r w:rsidRPr="00957DFC">
        <w:rPr>
          <w:u w:val="single"/>
        </w:rPr>
        <w:t>Total Rec</w:t>
      </w:r>
      <w:r w:rsidR="00B558B0" w:rsidRPr="00957DFC">
        <w:rPr>
          <w:u w:val="single"/>
        </w:rPr>
        <w:t>ouvrement créanc</w:t>
      </w:r>
      <w:r w:rsidRPr="00957DFC">
        <w:rPr>
          <w:u w:val="single"/>
        </w:rPr>
        <w:t>es</w:t>
      </w:r>
      <w:r w:rsidRPr="0034275E">
        <w:t xml:space="preserve"> = 24.000 + </w:t>
      </w:r>
      <w:r w:rsidR="00597A5E" w:rsidRPr="0034275E">
        <w:t>62.000</w:t>
      </w:r>
      <w:r w:rsidR="00DA14C5" w:rsidRPr="0034275E">
        <w:t xml:space="preserve"> </w:t>
      </w:r>
      <w:r w:rsidR="00597A5E" w:rsidRPr="0034275E">
        <w:t>+ 80.000</w:t>
      </w:r>
      <w:r w:rsidR="00DA14C5" w:rsidRPr="0034275E">
        <w:t xml:space="preserve"> + 26.000 = </w:t>
      </w:r>
      <w:r w:rsidR="00DA14C5" w:rsidRPr="007429D2">
        <w:rPr>
          <w:b/>
        </w:rPr>
        <w:t>192.000</w:t>
      </w:r>
      <w:r w:rsidRPr="007429D2">
        <w:rPr>
          <w:b/>
        </w:rPr>
        <w:t xml:space="preserve"> francs</w:t>
      </w:r>
    </w:p>
    <w:p w:rsidR="00957DFC" w:rsidRDefault="00957DFC" w:rsidP="0034275E"/>
    <w:p w:rsidR="003F763C" w:rsidRPr="0034275E" w:rsidRDefault="00E14DB5" w:rsidP="0034275E">
      <w:r w:rsidRPr="0034275E">
        <w:t xml:space="preserve">Il nous </w:t>
      </w:r>
      <w:r w:rsidR="00972CA5" w:rsidRPr="0034275E">
        <w:t xml:space="preserve">faut </w:t>
      </w:r>
      <w:r w:rsidRPr="0034275E">
        <w:t>à présent</w:t>
      </w:r>
      <w:r w:rsidR="003F763C" w:rsidRPr="0034275E">
        <w:t xml:space="preserve"> calculer le </w:t>
      </w:r>
      <w:r w:rsidR="003F763C" w:rsidRPr="009B2204">
        <w:rPr>
          <w:b/>
        </w:rPr>
        <w:t>Sous-total Encaissements</w:t>
      </w:r>
      <w:r w:rsidRPr="0034275E">
        <w:t>.</w:t>
      </w:r>
    </w:p>
    <w:p w:rsidR="00957DFC" w:rsidRDefault="00957DFC" w:rsidP="0034275E"/>
    <w:p w:rsidR="009A74FE" w:rsidRPr="0034275E" w:rsidRDefault="009A74FE" w:rsidP="0034275E">
      <w:r w:rsidRPr="009B2204">
        <w:rPr>
          <w:b/>
        </w:rPr>
        <w:t>Baba</w:t>
      </w:r>
      <w:r w:rsidRPr="009B2204">
        <w:t xml:space="preserve"> : Le </w:t>
      </w:r>
      <w:r w:rsidRPr="009B2204">
        <w:rPr>
          <w:b/>
        </w:rPr>
        <w:t>Sous-total Encaissements</w:t>
      </w:r>
      <w:r w:rsidRPr="009B2204">
        <w:t xml:space="preserve"> fait : 85.000 + 105.000</w:t>
      </w:r>
      <w:r w:rsidR="00CC3C6B" w:rsidRPr="009B2204">
        <w:t xml:space="preserve"> +</w:t>
      </w:r>
      <w:r w:rsidRPr="009B2204">
        <w:t xml:space="preserve"> </w:t>
      </w:r>
      <w:r w:rsidR="004C082E" w:rsidRPr="009B2204">
        <w:t>90.000 + 19</w:t>
      </w:r>
      <w:r w:rsidR="00CC3C6B" w:rsidRPr="009B2204">
        <w:t xml:space="preserve">2.000 = </w:t>
      </w:r>
      <w:r w:rsidR="00CC3C6B" w:rsidRPr="009B2204">
        <w:rPr>
          <w:b/>
        </w:rPr>
        <w:t xml:space="preserve">472.000 </w:t>
      </w:r>
      <w:r w:rsidRPr="009B2204">
        <w:rPr>
          <w:b/>
        </w:rPr>
        <w:t>francs</w:t>
      </w:r>
      <w:r w:rsidR="00D046BB" w:rsidRPr="009B2204">
        <w:t>.</w:t>
      </w:r>
    </w:p>
    <w:p w:rsidR="00957DFC" w:rsidRDefault="00957DFC" w:rsidP="0034275E"/>
    <w:p w:rsidR="00D046BB" w:rsidRPr="0034275E" w:rsidRDefault="00D046BB" w:rsidP="0034275E">
      <w:r w:rsidRPr="00957DFC">
        <w:rPr>
          <w:b/>
        </w:rPr>
        <w:t>Conseiller</w:t>
      </w:r>
      <w:r w:rsidRPr="0034275E">
        <w:t xml:space="preserve"> : </w:t>
      </w:r>
      <w:r w:rsidR="0065122D" w:rsidRPr="0034275E">
        <w:t>C’est exact. Nous</w:t>
      </w:r>
      <w:r w:rsidR="007D2697" w:rsidRPr="0034275E">
        <w:t xml:space="preserve"> allons rester dans la rubrique</w:t>
      </w:r>
      <w:r w:rsidR="0065122D" w:rsidRPr="0034275E">
        <w:t xml:space="preserve"> </w:t>
      </w:r>
      <w:r w:rsidR="0065122D" w:rsidRPr="00957DFC">
        <w:rPr>
          <w:b/>
        </w:rPr>
        <w:t>Entrées d’argent</w:t>
      </w:r>
      <w:r w:rsidR="0065122D" w:rsidRPr="0034275E">
        <w:t xml:space="preserve"> mais po</w:t>
      </w:r>
      <w:r w:rsidR="007D2697" w:rsidRPr="0034275E">
        <w:t>ur nous intéresser à présent à la catégorie</w:t>
      </w:r>
      <w:r w:rsidR="0065122D" w:rsidRPr="0034275E">
        <w:t xml:space="preserve"> </w:t>
      </w:r>
      <w:r w:rsidR="0065122D" w:rsidRPr="00957DFC">
        <w:rPr>
          <w:b/>
        </w:rPr>
        <w:t>Autres Encaissements</w:t>
      </w:r>
      <w:r w:rsidR="0065122D" w:rsidRPr="0034275E">
        <w:t xml:space="preserve">. </w:t>
      </w:r>
      <w:r w:rsidR="00C7082B" w:rsidRPr="0034275E">
        <w:t xml:space="preserve">Je te rappelle Baba, que les </w:t>
      </w:r>
      <w:r w:rsidR="00C7082B" w:rsidRPr="00957DFC">
        <w:rPr>
          <w:b/>
        </w:rPr>
        <w:t>Autres Encaissements</w:t>
      </w:r>
      <w:r w:rsidR="00C7082B" w:rsidRPr="0034275E">
        <w:t xml:space="preserve"> sont toutes les entrées d’argent provenant des emprunts bancaires, des intérêts de l’épargne, des dons reçus, des tontines reçues, du retrait d’argent à la banque/IMF et de la vente des immobilisations. </w:t>
      </w:r>
      <w:r w:rsidR="00E14DB5" w:rsidRPr="0034275E">
        <w:t>A ce niveau</w:t>
      </w:r>
      <w:r w:rsidR="006C606E" w:rsidRPr="0034275E">
        <w:t>,</w:t>
      </w:r>
      <w:r w:rsidR="00E14DB5" w:rsidRPr="0034275E">
        <w:t xml:space="preserve"> nous pouvons dist</w:t>
      </w:r>
      <w:r w:rsidR="00FB0976" w:rsidRPr="0034275E">
        <w:t>i</w:t>
      </w:r>
      <w:r w:rsidR="00E14DB5" w:rsidRPr="0034275E">
        <w:t>nguer</w:t>
      </w:r>
      <w:r w:rsidR="00FB0976" w:rsidRPr="0034275E">
        <w:t xml:space="preserve"> les 3 postes suivants : </w:t>
      </w:r>
      <w:r w:rsidR="008D4EBD" w:rsidRPr="0034275E">
        <w:t>«</w:t>
      </w:r>
      <w:r w:rsidR="00961117" w:rsidRPr="0034275E">
        <w:t xml:space="preserve"> Dons reçus »</w:t>
      </w:r>
      <w:r w:rsidR="009033BF" w:rsidRPr="0034275E">
        <w:t>, « Retrait CLCAM » et « </w:t>
      </w:r>
      <w:r w:rsidR="00313CCD" w:rsidRPr="0034275E">
        <w:t>A</w:t>
      </w:r>
      <w:r w:rsidR="009033BF" w:rsidRPr="0034275E">
        <w:t>rgent confié ».</w:t>
      </w:r>
    </w:p>
    <w:p w:rsidR="00957DFC" w:rsidRDefault="00957DFC" w:rsidP="0034275E"/>
    <w:p w:rsidR="008D4EBD" w:rsidRPr="0034275E" w:rsidRDefault="00961117" w:rsidP="00957DFC">
      <w:pPr>
        <w:pStyle w:val="PUCE1"/>
      </w:pPr>
      <w:r w:rsidRPr="0034275E">
        <w:t>Dons reçus </w:t>
      </w:r>
      <w:r w:rsidR="008C3E06" w:rsidRPr="0034275E">
        <w:t xml:space="preserve">pour : Don </w:t>
      </w:r>
      <w:r w:rsidR="0048761C" w:rsidRPr="0034275E">
        <w:t xml:space="preserve">de 4.000 francs </w:t>
      </w:r>
      <w:r w:rsidR="008C3E06" w:rsidRPr="0034275E">
        <w:t xml:space="preserve">du grand-frère </w:t>
      </w:r>
      <w:proofErr w:type="spellStart"/>
      <w:r w:rsidR="008C3E06" w:rsidRPr="0034275E">
        <w:t>Tolo</w:t>
      </w:r>
      <w:proofErr w:type="spellEnd"/>
      <w:r w:rsidR="008C3E06" w:rsidRPr="0034275E">
        <w:t> à la date 13 du mois.</w:t>
      </w:r>
    </w:p>
    <w:p w:rsidR="008C3E06" w:rsidRPr="0034275E" w:rsidRDefault="006A0B93" w:rsidP="00957DFC">
      <w:pPr>
        <w:pStyle w:val="PUCE1"/>
      </w:pPr>
      <w:r w:rsidRPr="0034275E">
        <w:t>Retrait à la CLCAM</w:t>
      </w:r>
      <w:r w:rsidR="00C406D2" w:rsidRPr="0034275E">
        <w:t xml:space="preserve"> pour : r</w:t>
      </w:r>
      <w:r w:rsidRPr="0034275E">
        <w:t>etrait de 10.000 francs à la CLCAM à la date 28 du mois</w:t>
      </w:r>
      <w:r w:rsidR="00280722" w:rsidRPr="0034275E">
        <w:t>.</w:t>
      </w:r>
    </w:p>
    <w:p w:rsidR="00F838F0" w:rsidRPr="0034275E" w:rsidRDefault="00861ABD" w:rsidP="00957DFC">
      <w:pPr>
        <w:pStyle w:val="PUCE1"/>
      </w:pPr>
      <w:r w:rsidRPr="0034275E">
        <w:t>Dépôts privés</w:t>
      </w:r>
      <w:r w:rsidR="00E34A80" w:rsidRPr="0034275E">
        <w:t xml:space="preserve"> pour : </w:t>
      </w:r>
      <w:r w:rsidR="009F67EA" w:rsidRPr="0034275E">
        <w:t>"</w:t>
      </w:r>
      <w:proofErr w:type="spellStart"/>
      <w:r w:rsidR="00C406D2" w:rsidRPr="0034275E">
        <w:t>c</w:t>
      </w:r>
      <w:r w:rsidR="00E34A80" w:rsidRPr="0034275E">
        <w:t>onfiage</w:t>
      </w:r>
      <w:proofErr w:type="spellEnd"/>
      <w:r w:rsidR="009F67EA" w:rsidRPr="0034275E">
        <w:t>"</w:t>
      </w:r>
      <w:r w:rsidR="00E34A80" w:rsidRPr="0034275E">
        <w:t xml:space="preserve"> de 5.000 francs par frère </w:t>
      </w:r>
      <w:proofErr w:type="spellStart"/>
      <w:r w:rsidR="00E34A80" w:rsidRPr="0034275E">
        <w:t>Dossou</w:t>
      </w:r>
      <w:proofErr w:type="spellEnd"/>
      <w:r w:rsidR="00A92377" w:rsidRPr="0034275E">
        <w:t xml:space="preserve"> à la date 29 du mois</w:t>
      </w:r>
    </w:p>
    <w:p w:rsidR="00957DFC" w:rsidRDefault="00957DFC" w:rsidP="0034275E"/>
    <w:p w:rsidR="000F29A3" w:rsidRPr="0034275E" w:rsidRDefault="00A52922" w:rsidP="0034275E">
      <w:r w:rsidRPr="0034275E">
        <w:t xml:space="preserve">Nous pouvons à présent calculer le </w:t>
      </w:r>
      <w:r w:rsidR="00D66FD6" w:rsidRPr="00957DFC">
        <w:rPr>
          <w:b/>
        </w:rPr>
        <w:t>Sous-total Autres En</w:t>
      </w:r>
      <w:r w:rsidRPr="00957DFC">
        <w:rPr>
          <w:b/>
        </w:rPr>
        <w:t>caissements</w:t>
      </w:r>
      <w:r w:rsidRPr="0034275E">
        <w:t>.</w:t>
      </w:r>
    </w:p>
    <w:p w:rsidR="00957DFC" w:rsidRDefault="00957DFC" w:rsidP="0034275E"/>
    <w:p w:rsidR="00957DFC" w:rsidRDefault="00C26989" w:rsidP="0034275E">
      <w:r w:rsidRPr="00957DFC">
        <w:rPr>
          <w:b/>
        </w:rPr>
        <w:t>Baba</w:t>
      </w:r>
      <w:r w:rsidRPr="0034275E">
        <w:t xml:space="preserve"> : Le </w:t>
      </w:r>
      <w:r w:rsidRPr="00957DFC">
        <w:rPr>
          <w:b/>
        </w:rPr>
        <w:t xml:space="preserve">Sous-total </w:t>
      </w:r>
      <w:r w:rsidR="00D66FD6" w:rsidRPr="00957DFC">
        <w:rPr>
          <w:b/>
        </w:rPr>
        <w:t>Autres En</w:t>
      </w:r>
      <w:r w:rsidRPr="00957DFC">
        <w:rPr>
          <w:b/>
        </w:rPr>
        <w:t>caissements</w:t>
      </w:r>
      <w:r w:rsidRPr="0034275E">
        <w:t xml:space="preserve"> fait : </w:t>
      </w:r>
      <w:r w:rsidR="003D025C" w:rsidRPr="0034275E">
        <w:t xml:space="preserve">4.000 + 10.000 + 5.000= </w:t>
      </w:r>
      <w:r w:rsidR="003D025C" w:rsidRPr="00957DFC">
        <w:rPr>
          <w:b/>
        </w:rPr>
        <w:t>19</w:t>
      </w:r>
      <w:r w:rsidRPr="00957DFC">
        <w:rPr>
          <w:b/>
        </w:rPr>
        <w:t>.000 francs</w:t>
      </w:r>
      <w:r w:rsidR="00022E11" w:rsidRPr="0034275E">
        <w:t xml:space="preserve">. </w:t>
      </w:r>
    </w:p>
    <w:p w:rsidR="00957DFC" w:rsidRDefault="00957DFC" w:rsidP="0034275E"/>
    <w:p w:rsidR="00C26989" w:rsidRPr="0034275E" w:rsidRDefault="00022E11" w:rsidP="0034275E">
      <w:r w:rsidRPr="0034275E">
        <w:t xml:space="preserve">Ensuite, nous allons calculer le </w:t>
      </w:r>
      <w:r w:rsidRPr="007429D2">
        <w:rPr>
          <w:b/>
        </w:rPr>
        <w:t>TOTAL ENTREE</w:t>
      </w:r>
      <w:r w:rsidR="00D66FD6" w:rsidRPr="0034275E">
        <w:t xml:space="preserve"> qui est la somme du </w:t>
      </w:r>
      <w:r w:rsidR="00D66FD6" w:rsidRPr="007429D2">
        <w:rPr>
          <w:b/>
        </w:rPr>
        <w:t>Sous-total Encaissements</w:t>
      </w:r>
      <w:r w:rsidR="00D66FD6" w:rsidRPr="0034275E">
        <w:t xml:space="preserve"> et du </w:t>
      </w:r>
      <w:r w:rsidR="00D66FD6" w:rsidRPr="007429D2">
        <w:rPr>
          <w:b/>
        </w:rPr>
        <w:t>Sous-total Autres Encaissements</w:t>
      </w:r>
      <w:r w:rsidR="00D66FD6" w:rsidRPr="0034275E">
        <w:t>.</w:t>
      </w:r>
      <w:r w:rsidR="00417921" w:rsidRPr="0034275E">
        <w:t xml:space="preserve"> Je calcule :</w:t>
      </w:r>
    </w:p>
    <w:p w:rsidR="007429D2" w:rsidRDefault="007429D2" w:rsidP="0034275E"/>
    <w:p w:rsidR="00417921" w:rsidRPr="009B2204" w:rsidRDefault="00417921" w:rsidP="0034275E">
      <w:pPr>
        <w:rPr>
          <w:b/>
        </w:rPr>
      </w:pPr>
      <w:r w:rsidRPr="009B2204">
        <w:rPr>
          <w:b/>
        </w:rPr>
        <w:t xml:space="preserve">TOTAL ENTREE = </w:t>
      </w:r>
      <w:r w:rsidR="00E0122F" w:rsidRPr="009B2204">
        <w:rPr>
          <w:b/>
        </w:rPr>
        <w:t>472.000 francs + 19</w:t>
      </w:r>
      <w:r w:rsidRPr="009B2204">
        <w:rPr>
          <w:b/>
        </w:rPr>
        <w:t xml:space="preserve">.000 francs = </w:t>
      </w:r>
      <w:r w:rsidR="00E0122F" w:rsidRPr="009B2204">
        <w:rPr>
          <w:b/>
        </w:rPr>
        <w:t xml:space="preserve">491.000 </w:t>
      </w:r>
      <w:r w:rsidRPr="009B2204">
        <w:rPr>
          <w:b/>
        </w:rPr>
        <w:t>francs</w:t>
      </w:r>
    </w:p>
    <w:p w:rsidR="009B2204" w:rsidRDefault="009B2204" w:rsidP="0034275E"/>
    <w:p w:rsidR="00FD25FA" w:rsidRPr="0034275E" w:rsidRDefault="007217F2" w:rsidP="0034275E">
      <w:r w:rsidRPr="009B2204">
        <w:rPr>
          <w:b/>
        </w:rPr>
        <w:t>Conseiller</w:t>
      </w:r>
      <w:r w:rsidRPr="0034275E">
        <w:t xml:space="preserve"> : C’est excellent et c’est très juste. </w:t>
      </w:r>
    </w:p>
    <w:p w:rsidR="009B2204" w:rsidRDefault="009B2204" w:rsidP="0034275E"/>
    <w:p w:rsidR="00FD25FA" w:rsidRPr="0034275E" w:rsidRDefault="00FD25FA" w:rsidP="0034275E">
      <w:r w:rsidRPr="009B2204">
        <w:rPr>
          <w:b/>
        </w:rPr>
        <w:t>Baba</w:t>
      </w:r>
      <w:r w:rsidRPr="0034275E">
        <w:t> : ça me surprend conseiller. Je ne pensais pas avoir fait autant de recettes ce mois-ci.</w:t>
      </w:r>
    </w:p>
    <w:p w:rsidR="000F3CEE" w:rsidRPr="0034275E" w:rsidRDefault="000F3CEE" w:rsidP="0034275E">
      <w:r w:rsidRPr="009B2204">
        <w:rPr>
          <w:b/>
        </w:rPr>
        <w:t>Conseiller</w:t>
      </w:r>
      <w:r w:rsidRPr="0034275E">
        <w:t> : C’est normal que tu le vois comme ça ; dans la mesure où tout cet argent ne t’est tombé en</w:t>
      </w:r>
      <w:r w:rsidR="00C77DCA" w:rsidRPr="0034275E">
        <w:t>tre</w:t>
      </w:r>
      <w:r w:rsidRPr="0034275E">
        <w:t xml:space="preserve"> les mains d’un seul coup. Et c’est entre autres pour ça que le cahier de caisse est important.</w:t>
      </w:r>
    </w:p>
    <w:p w:rsidR="009B2204" w:rsidRDefault="009B2204" w:rsidP="0034275E"/>
    <w:p w:rsidR="000F3CEE" w:rsidRPr="0034275E" w:rsidRDefault="000F3CEE" w:rsidP="0034275E">
      <w:r w:rsidRPr="009B2204">
        <w:rPr>
          <w:b/>
        </w:rPr>
        <w:t>Baba</w:t>
      </w:r>
      <w:r w:rsidRPr="0034275E">
        <w:t> : C’est vrai.</w:t>
      </w:r>
    </w:p>
    <w:p w:rsidR="009B2204" w:rsidRDefault="009B2204" w:rsidP="0034275E"/>
    <w:p w:rsidR="00022E11" w:rsidRPr="0034275E" w:rsidRDefault="00E72E03" w:rsidP="0034275E">
      <w:r w:rsidRPr="009B2204">
        <w:rPr>
          <w:b/>
        </w:rPr>
        <w:t>Conseiller</w:t>
      </w:r>
      <w:r w:rsidRPr="0034275E">
        <w:t xml:space="preserve"> : </w:t>
      </w:r>
      <w:r w:rsidR="007217F2" w:rsidRPr="0034275E">
        <w:t>Nous allons à présent</w:t>
      </w:r>
      <w:r w:rsidR="003856FE" w:rsidRPr="0034275E">
        <w:t xml:space="preserve"> changer de rubrique et nous intéresser à présent à tes </w:t>
      </w:r>
      <w:r w:rsidR="003856FE" w:rsidRPr="009B2204">
        <w:rPr>
          <w:b/>
        </w:rPr>
        <w:t>SORTIES d’argent</w:t>
      </w:r>
      <w:r w:rsidR="003856FE" w:rsidRPr="0034275E">
        <w:t>.</w:t>
      </w:r>
      <w:r w:rsidR="00A86418" w:rsidRPr="0034275E">
        <w:t xml:space="preserve"> Nous allons considérer dans un premier </w:t>
      </w:r>
      <w:r w:rsidR="008D26C3" w:rsidRPr="0034275E">
        <w:t>temps</w:t>
      </w:r>
      <w:r w:rsidR="00A86418" w:rsidRPr="0034275E">
        <w:t xml:space="preserve"> la première catégorie ; celle des </w:t>
      </w:r>
      <w:r w:rsidR="00A86418" w:rsidRPr="009B2204">
        <w:rPr>
          <w:b/>
        </w:rPr>
        <w:t>Décaissements</w:t>
      </w:r>
      <w:r w:rsidR="00A86418" w:rsidRPr="0034275E">
        <w:t>.</w:t>
      </w:r>
      <w:r w:rsidR="00157C57" w:rsidRPr="0034275E">
        <w:t xml:space="preserve"> Baba, c’est quoi les </w:t>
      </w:r>
      <w:r w:rsidR="00157C57" w:rsidRPr="009B2204">
        <w:rPr>
          <w:b/>
        </w:rPr>
        <w:t>Décaissements</w:t>
      </w:r>
      <w:r w:rsidR="00157C57" w:rsidRPr="0034275E">
        <w:t> ?</w:t>
      </w:r>
    </w:p>
    <w:p w:rsidR="009B2204" w:rsidRDefault="009B2204" w:rsidP="0034275E"/>
    <w:p w:rsidR="00157C57" w:rsidRPr="0034275E" w:rsidRDefault="00157C57" w:rsidP="0034275E">
      <w:r w:rsidRPr="009B2204">
        <w:rPr>
          <w:b/>
        </w:rPr>
        <w:t>Baba</w:t>
      </w:r>
      <w:r w:rsidRPr="0034275E">
        <w:t xml:space="preserve"> : Les </w:t>
      </w:r>
      <w:r w:rsidRPr="009B2204">
        <w:rPr>
          <w:b/>
        </w:rPr>
        <w:t>Décaissements</w:t>
      </w:r>
      <w:r w:rsidRPr="0034275E">
        <w:t>, sont toutes les sorties d’argent pour les besoins de l’exploitation : main d’œuvre salariée, intrants, matéri</w:t>
      </w:r>
      <w:r w:rsidR="001E643D" w:rsidRPr="0034275E">
        <w:t>els et équipements</w:t>
      </w:r>
      <w:r w:rsidRPr="0034275E">
        <w:t xml:space="preserve"> agricole</w:t>
      </w:r>
      <w:r w:rsidR="001E643D" w:rsidRPr="0034275E">
        <w:t>s</w:t>
      </w:r>
      <w:r w:rsidRPr="0034275E">
        <w:t xml:space="preserve"> ou de prestation de service, remboursement de dettes aux fournisseurs, prestations de services, cotisations professionnelles, etc.   </w:t>
      </w:r>
    </w:p>
    <w:p w:rsidR="009B2204" w:rsidRDefault="009B2204" w:rsidP="0034275E"/>
    <w:p w:rsidR="00EC70EA" w:rsidRPr="0034275E" w:rsidRDefault="00EC70EA" w:rsidP="0034275E">
      <w:r w:rsidRPr="009B2204">
        <w:rPr>
          <w:b/>
        </w:rPr>
        <w:t>Conseiller</w:t>
      </w:r>
      <w:r w:rsidRPr="0034275E">
        <w:t> : C’est correct</w:t>
      </w:r>
      <w:r w:rsidR="00985D5E" w:rsidRPr="0034275E">
        <w:t>, Baba</w:t>
      </w:r>
      <w:r w:rsidRPr="0034275E">
        <w:t>.</w:t>
      </w:r>
      <w:r w:rsidR="00CC5F16" w:rsidRPr="0034275E">
        <w:t xml:space="preserve"> Au niveau de cette catégorie, nous pouvons donc distinguer les 4 postes ci-après : « main d’œuvre soja », « main d’œuvre riz », « intrants riz » et « matériels agricoles ».</w:t>
      </w:r>
    </w:p>
    <w:p w:rsidR="009B2204" w:rsidRDefault="009B2204" w:rsidP="0034275E"/>
    <w:p w:rsidR="00444A6A" w:rsidRPr="0034275E" w:rsidRDefault="00444A6A" w:rsidP="009B2204">
      <w:pPr>
        <w:pStyle w:val="PUCE1"/>
      </w:pPr>
      <w:r w:rsidRPr="0034275E">
        <w:t>Main d’œuvre Soja</w:t>
      </w:r>
      <w:r w:rsidR="00B02766" w:rsidRPr="0034275E">
        <w:t>, pour</w:t>
      </w:r>
      <w:r w:rsidR="00181BB9" w:rsidRPr="0034275E">
        <w:t> :</w:t>
      </w:r>
    </w:p>
    <w:p w:rsidR="009B2204" w:rsidRDefault="009B2204" w:rsidP="0034275E"/>
    <w:p w:rsidR="007217F2" w:rsidRPr="0034275E" w:rsidRDefault="00684F9F" w:rsidP="009B2204">
      <w:pPr>
        <w:pStyle w:val="PUCE2"/>
      </w:pPr>
      <w:r w:rsidRPr="0034275E">
        <w:t>r</w:t>
      </w:r>
      <w:r w:rsidR="00181BB9" w:rsidRPr="0034275E">
        <w:t>epas des ouvriers pour 2.000 francs à la date</w:t>
      </w:r>
      <w:r w:rsidR="00B02766" w:rsidRPr="0034275E">
        <w:t xml:space="preserve"> </w:t>
      </w:r>
      <w:r w:rsidR="00181BB9" w:rsidRPr="0034275E">
        <w:t>18 du mois.</w:t>
      </w:r>
    </w:p>
    <w:p w:rsidR="00181BB9" w:rsidRPr="0034275E" w:rsidRDefault="00684F9F" w:rsidP="009B2204">
      <w:pPr>
        <w:pStyle w:val="PUCE2"/>
      </w:pPr>
      <w:r w:rsidRPr="0034275E">
        <w:t>r</w:t>
      </w:r>
      <w:r w:rsidR="00181BB9" w:rsidRPr="0034275E">
        <w:t>epas des ouvriers pour 2.000 francs à la date</w:t>
      </w:r>
      <w:r w:rsidR="00B02766" w:rsidRPr="0034275E">
        <w:t xml:space="preserve"> </w:t>
      </w:r>
      <w:r w:rsidR="00181BB9" w:rsidRPr="0034275E">
        <w:t>19 du mois.</w:t>
      </w:r>
    </w:p>
    <w:p w:rsidR="00181BB9" w:rsidRPr="0034275E" w:rsidRDefault="00684F9F" w:rsidP="009B2204">
      <w:pPr>
        <w:pStyle w:val="PUCE2"/>
      </w:pPr>
      <w:r w:rsidRPr="0034275E">
        <w:t>r</w:t>
      </w:r>
      <w:r w:rsidR="00B02766" w:rsidRPr="0034275E">
        <w:t>écolte du soja (parcelle</w:t>
      </w:r>
      <w:r w:rsidR="009B2204">
        <w:t xml:space="preserve"> </w:t>
      </w:r>
      <w:r w:rsidR="00B02766" w:rsidRPr="0034275E">
        <w:t>1) pour 25.000 francs à la date 20 du mois.</w:t>
      </w:r>
    </w:p>
    <w:p w:rsidR="009B2204" w:rsidRDefault="009B2204" w:rsidP="0034275E"/>
    <w:p w:rsidR="007217F2" w:rsidRDefault="0062108F" w:rsidP="0034275E">
      <w:r w:rsidRPr="009B2204">
        <w:rPr>
          <w:u w:val="single"/>
        </w:rPr>
        <w:t>Total Main d’œuvre Soja</w:t>
      </w:r>
      <w:r w:rsidR="00C66481" w:rsidRPr="0034275E">
        <w:t xml:space="preserve"> = 2.000 + 2.000 + 25.000 = </w:t>
      </w:r>
      <w:r w:rsidR="00C66481" w:rsidRPr="009B2204">
        <w:rPr>
          <w:b/>
        </w:rPr>
        <w:t>29.000 francs</w:t>
      </w:r>
    </w:p>
    <w:p w:rsidR="009B2204" w:rsidRPr="0034275E" w:rsidRDefault="009B2204" w:rsidP="0034275E"/>
    <w:p w:rsidR="00F07DB7" w:rsidRPr="0034275E" w:rsidRDefault="00714B56" w:rsidP="009B2204">
      <w:pPr>
        <w:pStyle w:val="PUCE1"/>
      </w:pPr>
      <w:r w:rsidRPr="0034275E">
        <w:t>Main d’œuvre Riz, pour :</w:t>
      </w:r>
    </w:p>
    <w:p w:rsidR="009B2204" w:rsidRDefault="009B2204" w:rsidP="0034275E"/>
    <w:p w:rsidR="00714B56" w:rsidRPr="0034275E" w:rsidRDefault="00684F9F" w:rsidP="009B2204">
      <w:pPr>
        <w:pStyle w:val="PUCE2"/>
      </w:pPr>
      <w:r w:rsidRPr="0034275E">
        <w:t>r</w:t>
      </w:r>
      <w:r w:rsidR="00714B56" w:rsidRPr="0034275E">
        <w:t>epas des ouvriers pour 3.000 francs à la date 15 du mois.</w:t>
      </w:r>
    </w:p>
    <w:p w:rsidR="00714B56" w:rsidRPr="0034275E" w:rsidRDefault="00684F9F" w:rsidP="009B2204">
      <w:pPr>
        <w:pStyle w:val="PUCE2"/>
      </w:pPr>
      <w:r w:rsidRPr="0034275E">
        <w:t>r</w:t>
      </w:r>
      <w:r w:rsidR="00714B56" w:rsidRPr="0034275E">
        <w:t>epas des ouvriers pour 3.000 francs à la date 16 du mois.</w:t>
      </w:r>
    </w:p>
    <w:p w:rsidR="00714B56" w:rsidRPr="0034275E" w:rsidRDefault="00684F9F" w:rsidP="009B2204">
      <w:pPr>
        <w:pStyle w:val="PUCE2"/>
      </w:pPr>
      <w:r w:rsidRPr="0034275E">
        <w:t>r</w:t>
      </w:r>
      <w:r w:rsidR="00714B56" w:rsidRPr="0034275E">
        <w:t>epas des ouvriers pour 3.000 francs à la date 17 du mois.</w:t>
      </w:r>
    </w:p>
    <w:p w:rsidR="00714B56" w:rsidRPr="0034275E" w:rsidRDefault="00684F9F" w:rsidP="009B2204">
      <w:pPr>
        <w:pStyle w:val="PUCE2"/>
      </w:pPr>
      <w:r w:rsidRPr="0034275E">
        <w:t>r</w:t>
      </w:r>
      <w:r w:rsidR="00714B56" w:rsidRPr="0034275E">
        <w:t>écolte du riz (parcelle</w:t>
      </w:r>
      <w:r w:rsidR="009B2204">
        <w:t xml:space="preserve"> </w:t>
      </w:r>
      <w:r w:rsidR="00714B56" w:rsidRPr="0034275E">
        <w:t>5) pour 168.750 francs à la date 17 du mois.</w:t>
      </w:r>
    </w:p>
    <w:p w:rsidR="009B2204" w:rsidRDefault="009B2204" w:rsidP="0034275E"/>
    <w:p w:rsidR="008945BD" w:rsidRPr="0034275E" w:rsidRDefault="008945BD" w:rsidP="0034275E">
      <w:r w:rsidRPr="009B2204">
        <w:rPr>
          <w:u w:val="single"/>
        </w:rPr>
        <w:t>Total Main d’œuvre Riz</w:t>
      </w:r>
      <w:r w:rsidRPr="0034275E">
        <w:t xml:space="preserve"> = 3.000 + 3.000 + 3.000 + 168.750 = </w:t>
      </w:r>
      <w:r w:rsidRPr="009B2204">
        <w:rPr>
          <w:b/>
        </w:rPr>
        <w:t>177.750 francs</w:t>
      </w:r>
    </w:p>
    <w:p w:rsidR="009B2204" w:rsidRDefault="009B2204" w:rsidP="0034275E"/>
    <w:p w:rsidR="00900871" w:rsidRPr="0034275E" w:rsidRDefault="001E643D" w:rsidP="009B2204">
      <w:pPr>
        <w:pStyle w:val="PUCE1"/>
      </w:pPr>
      <w:r w:rsidRPr="0034275E">
        <w:t>D</w:t>
      </w:r>
      <w:r w:rsidR="00900871" w:rsidRPr="0034275E">
        <w:t>ettes fournisseurs, pour remboursement frais d</w:t>
      </w:r>
      <w:r w:rsidR="00FC6963" w:rsidRPr="0034275E">
        <w:t>’achat d</w:t>
      </w:r>
      <w:r w:rsidR="00900871" w:rsidRPr="0034275E">
        <w:t xml:space="preserve">’engrais </w:t>
      </w:r>
      <w:r w:rsidR="00FC6963" w:rsidRPr="0034275E">
        <w:t xml:space="preserve">pour le champ de riz </w:t>
      </w:r>
      <w:r w:rsidR="00900871" w:rsidRPr="0034275E">
        <w:t>à 123.550 francs à la date du 27.</w:t>
      </w:r>
    </w:p>
    <w:p w:rsidR="001E643D" w:rsidRPr="0034275E" w:rsidRDefault="001E643D" w:rsidP="009B2204">
      <w:pPr>
        <w:pStyle w:val="PUCE1"/>
      </w:pPr>
      <w:r w:rsidRPr="0034275E">
        <w:t>Matériels agricoles</w:t>
      </w:r>
      <w:r w:rsidR="003F3585" w:rsidRPr="0034275E">
        <w:t>, pour a</w:t>
      </w:r>
      <w:r w:rsidR="00672357" w:rsidRPr="0034275E">
        <w:t>chat d’un pulvérisat</w:t>
      </w:r>
      <w:r w:rsidR="003B5029" w:rsidRPr="0034275E">
        <w:t>eur à 42.000 francs à la date 28</w:t>
      </w:r>
      <w:r w:rsidR="00672357" w:rsidRPr="0034275E">
        <w:t xml:space="preserve"> du mois.</w:t>
      </w:r>
    </w:p>
    <w:p w:rsidR="009B2204" w:rsidRDefault="009B2204" w:rsidP="0034275E"/>
    <w:p w:rsidR="00972CA5" w:rsidRPr="0034275E" w:rsidRDefault="00972CA5" w:rsidP="0034275E">
      <w:r w:rsidRPr="0034275E">
        <w:t>A présent Baba, il nous faut calculer le Sous-total Décaissements.</w:t>
      </w:r>
    </w:p>
    <w:p w:rsidR="009B2204" w:rsidRDefault="009B2204" w:rsidP="0034275E"/>
    <w:p w:rsidR="00972CA5" w:rsidRPr="0034275E" w:rsidRDefault="00972CA5" w:rsidP="0034275E">
      <w:r w:rsidRPr="009B2204">
        <w:rPr>
          <w:b/>
        </w:rPr>
        <w:t>Baba</w:t>
      </w:r>
      <w:r w:rsidRPr="0034275E">
        <w:t xml:space="preserve"> : </w:t>
      </w:r>
      <w:r w:rsidR="00092FDB" w:rsidRPr="0034275E">
        <w:t xml:space="preserve">Je calcule : </w:t>
      </w:r>
      <w:r w:rsidR="00092FDB" w:rsidRPr="009B2204">
        <w:rPr>
          <w:b/>
        </w:rPr>
        <w:t>Sous-total Dé</w:t>
      </w:r>
      <w:r w:rsidRPr="009B2204">
        <w:rPr>
          <w:b/>
        </w:rPr>
        <w:t>caissements</w:t>
      </w:r>
      <w:r w:rsidR="00092FDB" w:rsidRPr="0034275E">
        <w:t> =</w:t>
      </w:r>
      <w:r w:rsidRPr="0034275E">
        <w:t xml:space="preserve"> </w:t>
      </w:r>
      <w:r w:rsidR="00092FDB" w:rsidRPr="0034275E">
        <w:t>29.000 + 177.75</w:t>
      </w:r>
      <w:r w:rsidRPr="0034275E">
        <w:t xml:space="preserve">0 + </w:t>
      </w:r>
      <w:r w:rsidR="00092FDB" w:rsidRPr="0034275E">
        <w:t>123.550 + 42.000</w:t>
      </w:r>
      <w:r w:rsidRPr="0034275E">
        <w:t xml:space="preserve"> </w:t>
      </w:r>
      <w:r w:rsidR="00092FDB" w:rsidRPr="0034275E">
        <w:t xml:space="preserve">= </w:t>
      </w:r>
      <w:r w:rsidR="00092FDB" w:rsidRPr="009B2204">
        <w:rPr>
          <w:b/>
        </w:rPr>
        <w:t>372.3</w:t>
      </w:r>
      <w:r w:rsidRPr="009B2204">
        <w:rPr>
          <w:b/>
        </w:rPr>
        <w:t>00 francs</w:t>
      </w:r>
      <w:r w:rsidRPr="0034275E">
        <w:t>.</w:t>
      </w:r>
    </w:p>
    <w:p w:rsidR="009B2204" w:rsidRDefault="009B2204" w:rsidP="0034275E"/>
    <w:p w:rsidR="00F36FD4" w:rsidRPr="0034275E" w:rsidRDefault="0007449E" w:rsidP="0034275E">
      <w:r w:rsidRPr="009B2204">
        <w:rPr>
          <w:b/>
        </w:rPr>
        <w:t>Conseiller</w:t>
      </w:r>
      <w:r w:rsidRPr="0034275E">
        <w:t xml:space="preserve"> : </w:t>
      </w:r>
      <w:r w:rsidR="00837A25" w:rsidRPr="0034275E">
        <w:t>C’est très bien compris, Baba</w:t>
      </w:r>
      <w:r w:rsidRPr="0034275E">
        <w:t xml:space="preserve">. Nous allons continuer dans la rubrique </w:t>
      </w:r>
      <w:r w:rsidRPr="009B2204">
        <w:rPr>
          <w:b/>
        </w:rPr>
        <w:t>Sort</w:t>
      </w:r>
      <w:r w:rsidR="00386145" w:rsidRPr="009B2204">
        <w:rPr>
          <w:b/>
        </w:rPr>
        <w:t>i</w:t>
      </w:r>
      <w:r w:rsidRPr="009B2204">
        <w:rPr>
          <w:b/>
        </w:rPr>
        <w:t>es d’argent</w:t>
      </w:r>
      <w:r w:rsidRPr="0034275E">
        <w:t xml:space="preserve"> mais po</w:t>
      </w:r>
      <w:r w:rsidR="00654465" w:rsidRPr="0034275E">
        <w:t>ur nous intéresser cette fois</w:t>
      </w:r>
      <w:r w:rsidRPr="0034275E">
        <w:t xml:space="preserve"> à la </w:t>
      </w:r>
      <w:r w:rsidR="00654465" w:rsidRPr="0034275E">
        <w:t xml:space="preserve">seconde </w:t>
      </w:r>
      <w:r w:rsidRPr="0034275E">
        <w:t>catégorie</w:t>
      </w:r>
      <w:r w:rsidR="00654465" w:rsidRPr="0034275E">
        <w:t> ; celle des</w:t>
      </w:r>
      <w:r w:rsidRPr="0034275E">
        <w:t xml:space="preserve"> </w:t>
      </w:r>
      <w:r w:rsidR="00837A25" w:rsidRPr="009B2204">
        <w:rPr>
          <w:b/>
        </w:rPr>
        <w:t>Autres Dé</w:t>
      </w:r>
      <w:r w:rsidRPr="009B2204">
        <w:rPr>
          <w:b/>
        </w:rPr>
        <w:t>caissements</w:t>
      </w:r>
      <w:r w:rsidRPr="0034275E">
        <w:t>. Je te rappelle Baba</w:t>
      </w:r>
      <w:r w:rsidR="00654465" w:rsidRPr="0034275E">
        <w:t xml:space="preserve">, qu’on entend par </w:t>
      </w:r>
      <w:r w:rsidR="00837A25" w:rsidRPr="009B2204">
        <w:rPr>
          <w:b/>
        </w:rPr>
        <w:t>Autres Dé</w:t>
      </w:r>
      <w:r w:rsidRPr="009B2204">
        <w:rPr>
          <w:b/>
        </w:rPr>
        <w:t>caissements</w:t>
      </w:r>
      <w:r w:rsidR="00654465" w:rsidRPr="0034275E">
        <w:t>, toutes les sorties d’argent lié</w:t>
      </w:r>
      <w:r w:rsidR="003F3585" w:rsidRPr="0034275E">
        <w:t>e</w:t>
      </w:r>
      <w:r w:rsidR="00654465" w:rsidRPr="0034275E">
        <w:t>s aux besoins hors exploitation, c’est-à-dire : dépôt d’argent à la banque, prélèvement</w:t>
      </w:r>
      <w:r w:rsidR="00F36FD4" w:rsidRPr="0034275E">
        <w:t>s privés, cotisations tontines…</w:t>
      </w:r>
    </w:p>
    <w:p w:rsidR="009B2204" w:rsidRDefault="009B2204" w:rsidP="0034275E"/>
    <w:p w:rsidR="001E643D" w:rsidRPr="0034275E" w:rsidRDefault="00F36FD4" w:rsidP="0034275E">
      <w:r w:rsidRPr="009B2204">
        <w:rPr>
          <w:b/>
        </w:rPr>
        <w:t>Baba</w:t>
      </w:r>
      <w:r w:rsidRPr="0034275E">
        <w:t> : …</w:t>
      </w:r>
      <w:r w:rsidR="00654465" w:rsidRPr="0034275E">
        <w:t xml:space="preserve">prêts et dons versés, remboursement d’emprunt, intérêts versés, achat d’immobilisations, </w:t>
      </w:r>
      <w:r w:rsidR="00624FC4" w:rsidRPr="0034275E">
        <w:t xml:space="preserve">santé, alimentation, scolarité, </w:t>
      </w:r>
      <w:r w:rsidR="00654465" w:rsidRPr="0034275E">
        <w:t>etc.</w:t>
      </w:r>
    </w:p>
    <w:p w:rsidR="00727F9C" w:rsidRPr="0034275E" w:rsidRDefault="002E7D39" w:rsidP="0034275E">
      <w:r w:rsidRPr="009B2204">
        <w:rPr>
          <w:b/>
        </w:rPr>
        <w:t>Conseiller</w:t>
      </w:r>
      <w:r w:rsidRPr="0034275E">
        <w:t> : C’</w:t>
      </w:r>
      <w:r w:rsidR="005340DE" w:rsidRPr="0034275E">
        <w:t>est juste</w:t>
      </w:r>
      <w:r w:rsidRPr="0034275E">
        <w:t>.</w:t>
      </w:r>
      <w:r w:rsidR="00306521" w:rsidRPr="0034275E">
        <w:t xml:space="preserve"> Au niveau donc de cette seconde catégorie, nous distinguons les</w:t>
      </w:r>
      <w:r w:rsidR="00AE5343" w:rsidRPr="0034275E">
        <w:t xml:space="preserve"> 5</w:t>
      </w:r>
      <w:r w:rsidR="00306521" w:rsidRPr="0034275E">
        <w:t xml:space="preserve"> postes suivants :</w:t>
      </w:r>
      <w:r w:rsidR="00727F9C" w:rsidRPr="0034275E">
        <w:t xml:space="preserve"> </w:t>
      </w:r>
      <w:r w:rsidR="00973B6C" w:rsidRPr="0034275E">
        <w:t xml:space="preserve">« </w:t>
      </w:r>
      <w:r w:rsidR="00847C51" w:rsidRPr="0034275E">
        <w:t xml:space="preserve">Dépenses </w:t>
      </w:r>
      <w:r w:rsidR="009D0677" w:rsidRPr="0034275E">
        <w:t>d’a</w:t>
      </w:r>
      <w:r w:rsidR="00973B6C" w:rsidRPr="0034275E">
        <w:t>limentation », « </w:t>
      </w:r>
      <w:r w:rsidR="00847C51" w:rsidRPr="0034275E">
        <w:t xml:space="preserve">Dépenses </w:t>
      </w:r>
      <w:r w:rsidR="00973B6C" w:rsidRPr="0034275E">
        <w:t>Scolarité des enfants », « Prélèvements privés », « Dépôt d’argent IMF », « Remboursement d’emprunt + Intérêt ».</w:t>
      </w:r>
    </w:p>
    <w:p w:rsidR="009B2204" w:rsidRDefault="009B2204" w:rsidP="0034275E"/>
    <w:p w:rsidR="009D0677" w:rsidRPr="0034275E" w:rsidRDefault="009D0677" w:rsidP="009B2204">
      <w:pPr>
        <w:pStyle w:val="PUCE1"/>
      </w:pPr>
      <w:r w:rsidRPr="0034275E">
        <w:t>Dépenses d’alimentation</w:t>
      </w:r>
      <w:r w:rsidR="003F3585" w:rsidRPr="0034275E">
        <w:t>, pour a</w:t>
      </w:r>
      <w:r w:rsidRPr="0034275E">
        <w:t>rgent de la popote à 7.000 francs à la date 25 du mois.</w:t>
      </w:r>
    </w:p>
    <w:p w:rsidR="00146373" w:rsidRPr="0034275E" w:rsidRDefault="00146373" w:rsidP="009B2204">
      <w:pPr>
        <w:pStyle w:val="PUCE1"/>
      </w:pPr>
      <w:r w:rsidRPr="0034275E">
        <w:t>Dépenses Scolarité des enfants, pour :</w:t>
      </w:r>
    </w:p>
    <w:p w:rsidR="009B2204" w:rsidRDefault="009B2204" w:rsidP="0034275E"/>
    <w:p w:rsidR="00146373" w:rsidRPr="0034275E" w:rsidRDefault="003F3585" w:rsidP="009B2204">
      <w:pPr>
        <w:pStyle w:val="PUCE2"/>
      </w:pPr>
      <w:r w:rsidRPr="0034275E">
        <w:t>a</w:t>
      </w:r>
      <w:r w:rsidR="00146373" w:rsidRPr="0034275E">
        <w:t xml:space="preserve">chat de fournitures scolaires pour 36.200 francs à la date </w:t>
      </w:r>
      <w:r w:rsidR="0051287B" w:rsidRPr="0034275E">
        <w:t>0</w:t>
      </w:r>
      <w:r w:rsidR="00146373" w:rsidRPr="0034275E">
        <w:t>8 du mois.</w:t>
      </w:r>
    </w:p>
    <w:p w:rsidR="0034495D" w:rsidRPr="0034275E" w:rsidRDefault="003F3585" w:rsidP="009B2204">
      <w:pPr>
        <w:pStyle w:val="PUCE2"/>
      </w:pPr>
      <w:r w:rsidRPr="0034275E">
        <w:t>p</w:t>
      </w:r>
      <w:r w:rsidR="0034495D" w:rsidRPr="0034275E">
        <w:t>aiement contribution scolaire pour 36.000 francs à la date 10 du mois.</w:t>
      </w:r>
    </w:p>
    <w:p w:rsidR="009B2204" w:rsidRDefault="009B2204" w:rsidP="0034275E"/>
    <w:p w:rsidR="0034495D" w:rsidRPr="009B2204" w:rsidRDefault="0034495D" w:rsidP="0034275E">
      <w:pPr>
        <w:rPr>
          <w:b/>
        </w:rPr>
      </w:pPr>
      <w:r w:rsidRPr="009B2204">
        <w:rPr>
          <w:u w:val="single"/>
        </w:rPr>
        <w:t>Total Dépenses scolarité des enfants</w:t>
      </w:r>
      <w:r w:rsidRPr="0034275E">
        <w:t xml:space="preserve"> = 36.200 + 36.000 = </w:t>
      </w:r>
      <w:r w:rsidRPr="009B2204">
        <w:rPr>
          <w:b/>
        </w:rPr>
        <w:t>72.200 francs</w:t>
      </w:r>
    </w:p>
    <w:p w:rsidR="009B2204" w:rsidRDefault="009B2204" w:rsidP="0034275E"/>
    <w:p w:rsidR="00A57486" w:rsidRPr="0034275E" w:rsidRDefault="00A57486" w:rsidP="009B2204">
      <w:pPr>
        <w:pStyle w:val="PUCE1"/>
      </w:pPr>
      <w:r w:rsidRPr="0034275E">
        <w:t>Prélèvements privés, pour :</w:t>
      </w:r>
    </w:p>
    <w:p w:rsidR="009B2204" w:rsidRDefault="009B2204" w:rsidP="0034275E"/>
    <w:p w:rsidR="00362D3D" w:rsidRPr="0034275E" w:rsidRDefault="003749CF" w:rsidP="009B2204">
      <w:pPr>
        <w:pStyle w:val="PUCE2"/>
      </w:pPr>
      <w:r w:rsidRPr="0034275E">
        <w:t>a</w:t>
      </w:r>
      <w:r w:rsidR="00362D3D" w:rsidRPr="0034275E">
        <w:t>chat de crédit de recharge pour 2.000 francs à la date 14 du mois.</w:t>
      </w:r>
    </w:p>
    <w:p w:rsidR="00362D3D" w:rsidRPr="0034275E" w:rsidRDefault="003749CF" w:rsidP="009B2204">
      <w:pPr>
        <w:pStyle w:val="PUCE2"/>
      </w:pPr>
      <w:r w:rsidRPr="0034275E">
        <w:t>a</w:t>
      </w:r>
      <w:r w:rsidR="00362D3D" w:rsidRPr="0034275E">
        <w:t>chat de boissons pour des amis</w:t>
      </w:r>
      <w:r w:rsidR="00C109C8" w:rsidRPr="0034275E">
        <w:t xml:space="preserve"> pour 12.000 francs à la date 20</w:t>
      </w:r>
      <w:r w:rsidR="00362D3D" w:rsidRPr="0034275E">
        <w:t xml:space="preserve"> du mois.</w:t>
      </w:r>
    </w:p>
    <w:p w:rsidR="00362D3D" w:rsidRPr="0034275E" w:rsidRDefault="003749CF" w:rsidP="009B2204">
      <w:pPr>
        <w:pStyle w:val="PUCE2"/>
      </w:pPr>
      <w:r w:rsidRPr="0034275E">
        <w:t>a</w:t>
      </w:r>
      <w:r w:rsidR="00362D3D" w:rsidRPr="0034275E">
        <w:t>chat de crédit de recharge pour 2.000 francs à la date 20 du mois.</w:t>
      </w:r>
    </w:p>
    <w:p w:rsidR="00146373" w:rsidRPr="0034275E" w:rsidRDefault="003749CF" w:rsidP="009B2204">
      <w:pPr>
        <w:pStyle w:val="PUCE2"/>
      </w:pPr>
      <w:r w:rsidRPr="0034275E">
        <w:t>a</w:t>
      </w:r>
      <w:r w:rsidR="002E1AA9" w:rsidRPr="0034275E">
        <w:t>chat de crédit de recharge pour 3.000 francs à la date 23 du mois.</w:t>
      </w:r>
    </w:p>
    <w:p w:rsidR="009E3E2F" w:rsidRPr="0034275E" w:rsidRDefault="003749CF" w:rsidP="009B2204">
      <w:pPr>
        <w:pStyle w:val="PUCE2"/>
      </w:pPr>
      <w:r w:rsidRPr="0034275E">
        <w:t>r</w:t>
      </w:r>
      <w:r w:rsidR="002E1AA9" w:rsidRPr="0034275E">
        <w:t>éparation moto pour 15.000 francs à la date 24 du mois.</w:t>
      </w:r>
    </w:p>
    <w:p w:rsidR="002E1AA9" w:rsidRPr="0034275E" w:rsidRDefault="003749CF" w:rsidP="009B2204">
      <w:pPr>
        <w:pStyle w:val="PUCE2"/>
      </w:pPr>
      <w:r w:rsidRPr="0034275E">
        <w:t>c</w:t>
      </w:r>
      <w:r w:rsidR="00065DCE" w:rsidRPr="0034275E">
        <w:t>érémonies pour 65.000 francs à la date 26 du mois.</w:t>
      </w:r>
      <w:r w:rsidR="002E1AA9" w:rsidRPr="0034275E">
        <w:t xml:space="preserve"> </w:t>
      </w:r>
    </w:p>
    <w:p w:rsidR="009B2204" w:rsidRDefault="009B2204" w:rsidP="0034275E"/>
    <w:p w:rsidR="0017668C" w:rsidRPr="009B2204" w:rsidRDefault="0017668C" w:rsidP="0034275E">
      <w:pPr>
        <w:rPr>
          <w:b/>
        </w:rPr>
      </w:pPr>
      <w:r w:rsidRPr="009B2204">
        <w:rPr>
          <w:u w:val="single"/>
        </w:rPr>
        <w:t xml:space="preserve">Total </w:t>
      </w:r>
      <w:r w:rsidR="00444183" w:rsidRPr="009B2204">
        <w:rPr>
          <w:u w:val="single"/>
        </w:rPr>
        <w:t>Prélèvements privés</w:t>
      </w:r>
      <w:r w:rsidRPr="0034275E">
        <w:t xml:space="preserve"> = </w:t>
      </w:r>
      <w:r w:rsidR="00444183" w:rsidRPr="0034275E">
        <w:t>2</w:t>
      </w:r>
      <w:r w:rsidRPr="0034275E">
        <w:t>.</w:t>
      </w:r>
      <w:r w:rsidR="00444183" w:rsidRPr="0034275E">
        <w:t>0</w:t>
      </w:r>
      <w:r w:rsidRPr="0034275E">
        <w:t xml:space="preserve">00 + </w:t>
      </w:r>
      <w:r w:rsidR="00444183" w:rsidRPr="0034275E">
        <w:t>12</w:t>
      </w:r>
      <w:r w:rsidRPr="0034275E">
        <w:t xml:space="preserve">.000 </w:t>
      </w:r>
      <w:r w:rsidR="00444183" w:rsidRPr="0034275E">
        <w:t xml:space="preserve">+ 2.000 + 3.000 + 15.000 + 65.000 </w:t>
      </w:r>
      <w:r w:rsidRPr="0034275E">
        <w:t xml:space="preserve">= </w:t>
      </w:r>
      <w:r w:rsidR="003B0B21" w:rsidRPr="009B2204">
        <w:rPr>
          <w:b/>
        </w:rPr>
        <w:t>99.000</w:t>
      </w:r>
      <w:r w:rsidRPr="009B2204">
        <w:rPr>
          <w:b/>
        </w:rPr>
        <w:t xml:space="preserve"> francs</w:t>
      </w:r>
    </w:p>
    <w:p w:rsidR="009D0677" w:rsidRPr="0034275E" w:rsidRDefault="00AC2914" w:rsidP="009B2204">
      <w:pPr>
        <w:pStyle w:val="PUCE1"/>
      </w:pPr>
      <w:r w:rsidRPr="0034275E">
        <w:t>Dépôt d’argent IMF, pour :</w:t>
      </w:r>
    </w:p>
    <w:p w:rsidR="009B2204" w:rsidRDefault="009B2204" w:rsidP="0034275E"/>
    <w:p w:rsidR="00AC2914" w:rsidRPr="0034275E" w:rsidRDefault="00D5505B" w:rsidP="009B2204">
      <w:pPr>
        <w:pStyle w:val="PUCE2"/>
      </w:pPr>
      <w:r w:rsidRPr="0034275E">
        <w:t>o</w:t>
      </w:r>
      <w:r w:rsidR="00AC2914" w:rsidRPr="0034275E">
        <w:t xml:space="preserve">uverture d’un compte à la CLCAM pour 5.000 francs à la date </w:t>
      </w:r>
      <w:r w:rsidR="0051287B" w:rsidRPr="0034275E">
        <w:t>0</w:t>
      </w:r>
      <w:r w:rsidR="00AC2914" w:rsidRPr="0034275E">
        <w:t>4 du mois.</w:t>
      </w:r>
    </w:p>
    <w:p w:rsidR="00AC2914" w:rsidRPr="0034275E" w:rsidRDefault="00D5505B" w:rsidP="009B2204">
      <w:pPr>
        <w:pStyle w:val="PUCE2"/>
      </w:pPr>
      <w:r w:rsidRPr="0034275E">
        <w:t>d</w:t>
      </w:r>
      <w:r w:rsidR="00AC2914" w:rsidRPr="0034275E">
        <w:t xml:space="preserve">épôt d’argent à la CLCAM pour 130.000 francs à la date </w:t>
      </w:r>
      <w:r w:rsidR="0051287B" w:rsidRPr="0034275E">
        <w:t>0</w:t>
      </w:r>
      <w:r w:rsidR="00AC2914" w:rsidRPr="0034275E">
        <w:t>6 du mois.</w:t>
      </w:r>
    </w:p>
    <w:p w:rsidR="009B2204" w:rsidRDefault="009B2204" w:rsidP="0034275E"/>
    <w:p w:rsidR="00AC2914" w:rsidRPr="0034275E" w:rsidRDefault="00AC2914" w:rsidP="0034275E">
      <w:r w:rsidRPr="009B2204">
        <w:rPr>
          <w:u w:val="single"/>
        </w:rPr>
        <w:t>Total Dépôt d’argent IMF</w:t>
      </w:r>
      <w:r w:rsidRPr="0034275E">
        <w:t xml:space="preserve"> = 5.000 + 130.000 = </w:t>
      </w:r>
      <w:r w:rsidRPr="009B2204">
        <w:rPr>
          <w:b/>
        </w:rPr>
        <w:t>135.000 francs</w:t>
      </w:r>
    </w:p>
    <w:p w:rsidR="009B2204" w:rsidRDefault="009B2204" w:rsidP="0034275E"/>
    <w:p w:rsidR="00AC2914" w:rsidRPr="0034275E" w:rsidRDefault="00622C99" w:rsidP="009B2204">
      <w:pPr>
        <w:pStyle w:val="PUCE1"/>
      </w:pPr>
      <w:r w:rsidRPr="0034275E">
        <w:t>Remboursement d’emprunt + Intérêt, pour </w:t>
      </w:r>
      <w:r w:rsidR="005E151A" w:rsidRPr="0034275E">
        <w:t>r</w:t>
      </w:r>
      <w:r w:rsidR="0051287B" w:rsidRPr="0034275E">
        <w:t>embourse</w:t>
      </w:r>
      <w:r w:rsidR="00E13F43" w:rsidRPr="0034275E">
        <w:t xml:space="preserve">ment (capital + intérêt) à </w:t>
      </w:r>
      <w:proofErr w:type="spellStart"/>
      <w:r w:rsidR="00E13F43" w:rsidRPr="0034275E">
        <w:t>Aladji</w:t>
      </w:r>
      <w:proofErr w:type="spellEnd"/>
      <w:r w:rsidR="0051287B" w:rsidRPr="0034275E">
        <w:t xml:space="preserve"> pour 412.500 francs à la date 02 du mois.</w:t>
      </w:r>
    </w:p>
    <w:p w:rsidR="009B2204" w:rsidRDefault="009B2204" w:rsidP="0034275E"/>
    <w:p w:rsidR="00016E0B" w:rsidRPr="0034275E" w:rsidRDefault="00016E0B" w:rsidP="0034275E">
      <w:r w:rsidRPr="0034275E">
        <w:t xml:space="preserve">Nous pouvons Baba, à présent calculer le Sous-total </w:t>
      </w:r>
      <w:r w:rsidR="005E151A" w:rsidRPr="0034275E">
        <w:t>« </w:t>
      </w:r>
      <w:r w:rsidRPr="0034275E">
        <w:t>Autres Décaissements</w:t>
      </w:r>
      <w:r w:rsidR="005E151A" w:rsidRPr="0034275E">
        <w:t> »</w:t>
      </w:r>
      <w:r w:rsidRPr="0034275E">
        <w:t>.</w:t>
      </w:r>
    </w:p>
    <w:p w:rsidR="009B2204" w:rsidRDefault="009B2204" w:rsidP="0034275E"/>
    <w:p w:rsidR="009F2145" w:rsidRPr="0034275E" w:rsidRDefault="00016E0B" w:rsidP="0034275E">
      <w:r w:rsidRPr="009B2204">
        <w:rPr>
          <w:b/>
        </w:rPr>
        <w:t>Baba</w:t>
      </w:r>
      <w:r w:rsidRPr="0034275E">
        <w:t xml:space="preserve"> : Je calcule : </w:t>
      </w:r>
    </w:p>
    <w:p w:rsidR="009B2204" w:rsidRDefault="009B2204" w:rsidP="0034275E"/>
    <w:p w:rsidR="00B52827" w:rsidRPr="009B2204" w:rsidRDefault="00016E0B" w:rsidP="0034275E">
      <w:pPr>
        <w:rPr>
          <w:b/>
        </w:rPr>
      </w:pPr>
      <w:r w:rsidRPr="009B2204">
        <w:rPr>
          <w:b/>
        </w:rPr>
        <w:t>Sous-total Autres Décaissements</w:t>
      </w:r>
      <w:r w:rsidRPr="0034275E">
        <w:t xml:space="preserve"> = 7.000 + 72.200 + 99.000</w:t>
      </w:r>
      <w:r w:rsidR="00F5002C" w:rsidRPr="0034275E">
        <w:t xml:space="preserve"> + 135.000 + 412.500</w:t>
      </w:r>
      <w:r w:rsidRPr="0034275E">
        <w:t xml:space="preserve"> = </w:t>
      </w:r>
      <w:r w:rsidR="00F5002C" w:rsidRPr="009B2204">
        <w:rPr>
          <w:b/>
        </w:rPr>
        <w:t>725.7</w:t>
      </w:r>
      <w:r w:rsidRPr="009B2204">
        <w:rPr>
          <w:b/>
        </w:rPr>
        <w:t xml:space="preserve">00 francs. </w:t>
      </w:r>
    </w:p>
    <w:p w:rsidR="009B2204" w:rsidRDefault="009B2204" w:rsidP="0034275E"/>
    <w:p w:rsidR="00B52827" w:rsidRPr="0034275E" w:rsidRDefault="00B52827" w:rsidP="0034275E">
      <w:r w:rsidRPr="009B2204">
        <w:rPr>
          <w:b/>
        </w:rPr>
        <w:t>Conseiller</w:t>
      </w:r>
      <w:r w:rsidRPr="0034275E">
        <w:t xml:space="preserve"> : </w:t>
      </w:r>
      <w:r w:rsidR="000E2931" w:rsidRPr="0034275E">
        <w:t xml:space="preserve">Dans la même logique que précédemment, </w:t>
      </w:r>
      <w:r w:rsidR="00016E0B" w:rsidRPr="0034275E">
        <w:t>nous allons calculer le</w:t>
      </w:r>
      <w:r w:rsidR="000E2931" w:rsidRPr="0034275E">
        <w:t xml:space="preserve"> </w:t>
      </w:r>
      <w:r w:rsidR="000E2931" w:rsidRPr="009B2204">
        <w:rPr>
          <w:b/>
        </w:rPr>
        <w:t>TOTAL</w:t>
      </w:r>
      <w:r w:rsidR="000E2931" w:rsidRPr="0034275E">
        <w:t xml:space="preserve"> </w:t>
      </w:r>
      <w:r w:rsidR="000E2931" w:rsidRPr="009B2204">
        <w:rPr>
          <w:b/>
        </w:rPr>
        <w:t>SORTI</w:t>
      </w:r>
      <w:r w:rsidR="00016E0B" w:rsidRPr="009B2204">
        <w:rPr>
          <w:b/>
        </w:rPr>
        <w:t>E</w:t>
      </w:r>
      <w:r w:rsidR="00016E0B" w:rsidRPr="0034275E">
        <w:t xml:space="preserve"> qui est la somme du </w:t>
      </w:r>
      <w:r w:rsidR="00253F53" w:rsidRPr="0034275E">
        <w:t>« </w:t>
      </w:r>
      <w:r w:rsidR="000E2931" w:rsidRPr="009B2204">
        <w:rPr>
          <w:b/>
        </w:rPr>
        <w:t>Sous-total Dé</w:t>
      </w:r>
      <w:r w:rsidR="00016E0B" w:rsidRPr="009B2204">
        <w:rPr>
          <w:b/>
        </w:rPr>
        <w:t>caissements</w:t>
      </w:r>
      <w:r w:rsidR="00253F53" w:rsidRPr="0034275E">
        <w:t> »</w:t>
      </w:r>
      <w:r w:rsidR="00016E0B" w:rsidRPr="0034275E">
        <w:t xml:space="preserve"> et du </w:t>
      </w:r>
      <w:r w:rsidR="00253F53" w:rsidRPr="0034275E">
        <w:t>« </w:t>
      </w:r>
      <w:r w:rsidR="000E2931" w:rsidRPr="009B2204">
        <w:rPr>
          <w:b/>
        </w:rPr>
        <w:t>Sous-total Autres Dé</w:t>
      </w:r>
      <w:r w:rsidR="00016E0B" w:rsidRPr="009B2204">
        <w:rPr>
          <w:b/>
        </w:rPr>
        <w:t>caissements</w:t>
      </w:r>
      <w:r w:rsidR="00253F53" w:rsidRPr="0034275E">
        <w:t> »</w:t>
      </w:r>
      <w:r w:rsidR="00016E0B" w:rsidRPr="0034275E">
        <w:t xml:space="preserve">. </w:t>
      </w:r>
    </w:p>
    <w:p w:rsidR="009B2204" w:rsidRDefault="009B2204" w:rsidP="0034275E"/>
    <w:p w:rsidR="00016E0B" w:rsidRPr="0034275E" w:rsidRDefault="00B52827" w:rsidP="0034275E">
      <w:r w:rsidRPr="009B2204">
        <w:rPr>
          <w:b/>
        </w:rPr>
        <w:t>Baba</w:t>
      </w:r>
      <w:r w:rsidRPr="0034275E">
        <w:t xml:space="preserve"> : </w:t>
      </w:r>
      <w:r w:rsidR="00016E0B" w:rsidRPr="0034275E">
        <w:t>Je calcule :</w:t>
      </w:r>
      <w:r w:rsidR="001701BC" w:rsidRPr="0034275E">
        <w:t xml:space="preserve"> </w:t>
      </w:r>
      <w:r w:rsidR="0081303B" w:rsidRPr="009B2204">
        <w:rPr>
          <w:b/>
        </w:rPr>
        <w:t>TOTAL SORTI</w:t>
      </w:r>
      <w:r w:rsidR="00016E0B" w:rsidRPr="009B2204">
        <w:rPr>
          <w:b/>
        </w:rPr>
        <w:t>E</w:t>
      </w:r>
      <w:r w:rsidR="00016E0B" w:rsidRPr="0034275E">
        <w:t xml:space="preserve"> = </w:t>
      </w:r>
      <w:r w:rsidR="002820C5" w:rsidRPr="0034275E">
        <w:t>372.300 francs + 725.7</w:t>
      </w:r>
      <w:r w:rsidR="00016E0B" w:rsidRPr="0034275E">
        <w:t xml:space="preserve">00 francs = </w:t>
      </w:r>
      <w:r w:rsidR="002820C5" w:rsidRPr="009B2204">
        <w:rPr>
          <w:b/>
        </w:rPr>
        <w:t>1.098</w:t>
      </w:r>
      <w:r w:rsidR="00016E0B" w:rsidRPr="009B2204">
        <w:rPr>
          <w:b/>
        </w:rPr>
        <w:t>.000 francs</w:t>
      </w:r>
      <w:r w:rsidR="001701BC" w:rsidRPr="0034275E">
        <w:t>. C’est énorme !</w:t>
      </w:r>
    </w:p>
    <w:p w:rsidR="009B2204" w:rsidRDefault="009B2204" w:rsidP="0034275E"/>
    <w:p w:rsidR="001701BC" w:rsidRPr="0034275E" w:rsidRDefault="007D5CE8" w:rsidP="0034275E">
      <w:r w:rsidRPr="009B2204">
        <w:rPr>
          <w:b/>
        </w:rPr>
        <w:t>Conseiller</w:t>
      </w:r>
      <w:r w:rsidRPr="0034275E">
        <w:t xml:space="preserve"> : </w:t>
      </w:r>
      <w:proofErr w:type="spellStart"/>
      <w:r w:rsidRPr="0034275E">
        <w:t>Beh</w:t>
      </w:r>
      <w:proofErr w:type="spellEnd"/>
      <w:r w:rsidRPr="0034275E">
        <w:t xml:space="preserve"> oui</w:t>
      </w:r>
      <w:r w:rsidR="00A41C3A" w:rsidRPr="0034275E">
        <w:t>, Baba</w:t>
      </w:r>
      <w:r w:rsidRPr="0034275E">
        <w:t> !</w:t>
      </w:r>
      <w:r w:rsidR="00770215" w:rsidRPr="0034275E">
        <w:t xml:space="preserve"> Maintenant que nous avons le Total EN</w:t>
      </w:r>
      <w:r w:rsidR="00B91595" w:rsidRPr="0034275E">
        <w:t>TREE</w:t>
      </w:r>
      <w:r w:rsidR="00770215" w:rsidRPr="0034275E">
        <w:t xml:space="preserve"> et le TOTAL SORTIE, nous pouvons aisément calculer le SOLDE MENSUEL de TRESORERIE.</w:t>
      </w:r>
    </w:p>
    <w:p w:rsidR="009B2204" w:rsidRDefault="009B2204" w:rsidP="0034275E"/>
    <w:p w:rsidR="00BD7E7F" w:rsidRPr="009B2204" w:rsidRDefault="00BD7E7F" w:rsidP="0034275E">
      <w:pPr>
        <w:rPr>
          <w:b/>
        </w:rPr>
      </w:pPr>
      <w:r w:rsidRPr="009B2204">
        <w:rPr>
          <w:b/>
        </w:rPr>
        <w:t>SOLDE MENSUEL de TRESORERIE = Total ENTREE - TOTAL SORTIE</w:t>
      </w:r>
    </w:p>
    <w:p w:rsidR="009B2204" w:rsidRDefault="009B2204" w:rsidP="0034275E"/>
    <w:p w:rsidR="00BD7E7F" w:rsidRPr="0034275E" w:rsidRDefault="00BD7E7F" w:rsidP="0034275E">
      <w:r w:rsidRPr="009B2204">
        <w:rPr>
          <w:b/>
        </w:rPr>
        <w:t>Baba</w:t>
      </w:r>
      <w:r w:rsidRPr="0034275E">
        <w:t> : Je ne vois pas très bien comment on pourra calculer ça</w:t>
      </w:r>
      <w:r w:rsidR="005123DE" w:rsidRPr="0034275E">
        <w:t> ; vu que le Total Sortie dépasse le Total Entrée</w:t>
      </w:r>
      <w:r w:rsidRPr="0034275E">
        <w:t>.</w:t>
      </w:r>
      <w:r w:rsidR="00607DCD" w:rsidRPr="0034275E">
        <w:t xml:space="preserve"> A moins qu’on inverse.</w:t>
      </w:r>
    </w:p>
    <w:p w:rsidR="009B2204" w:rsidRDefault="009B2204" w:rsidP="0034275E"/>
    <w:p w:rsidR="00642C07" w:rsidRPr="0034275E" w:rsidRDefault="00642C07" w:rsidP="0034275E">
      <w:r w:rsidRPr="009B2204">
        <w:rPr>
          <w:b/>
        </w:rPr>
        <w:t>Conseiller</w:t>
      </w:r>
      <w:r w:rsidRPr="0034275E">
        <w:t xml:space="preserve"> : </w:t>
      </w:r>
      <w:r w:rsidR="00FB2678" w:rsidRPr="0034275E">
        <w:t xml:space="preserve">Non Baba, la formule reste </w:t>
      </w:r>
      <w:r w:rsidR="005114CD" w:rsidRPr="0034275E">
        <w:t xml:space="preserve">strictement </w:t>
      </w:r>
      <w:r w:rsidR="00FB2678" w:rsidRPr="0034275E">
        <w:t>la même.</w:t>
      </w:r>
      <w:r w:rsidR="000B27E4" w:rsidRPr="0034275E">
        <w:t xml:space="preserve"> Je calcule :</w:t>
      </w:r>
    </w:p>
    <w:p w:rsidR="009B2204" w:rsidRDefault="009B2204" w:rsidP="0034275E"/>
    <w:p w:rsidR="000B27E4" w:rsidRPr="009B2204" w:rsidRDefault="000B27E4" w:rsidP="0034275E">
      <w:pPr>
        <w:rPr>
          <w:b/>
        </w:rPr>
      </w:pPr>
      <w:r w:rsidRPr="009B2204">
        <w:rPr>
          <w:b/>
        </w:rPr>
        <w:t>SOLDE MENSUEL de TRESORERIE = 491.000 – 1.098.000 = - 607.000 francs</w:t>
      </w:r>
    </w:p>
    <w:p w:rsidR="009B2204" w:rsidRDefault="009B2204" w:rsidP="0034275E"/>
    <w:p w:rsidR="00607DCD" w:rsidRPr="0034275E" w:rsidRDefault="007E388B" w:rsidP="0034275E">
      <w:r w:rsidRPr="009B2204">
        <w:rPr>
          <w:b/>
        </w:rPr>
        <w:t>Baba</w:t>
      </w:r>
      <w:r w:rsidRPr="0034275E">
        <w:t> : ça veut dire quoi ?</w:t>
      </w:r>
    </w:p>
    <w:p w:rsidR="009B2204" w:rsidRDefault="009B2204" w:rsidP="0034275E"/>
    <w:p w:rsidR="007E388B" w:rsidRPr="0034275E" w:rsidRDefault="007E388B" w:rsidP="0034275E">
      <w:r w:rsidRPr="009B2204">
        <w:rPr>
          <w:b/>
        </w:rPr>
        <w:t>Conseiller</w:t>
      </w:r>
      <w:r w:rsidRPr="0034275E">
        <w:t xml:space="preserve"> : ça veut dire </w:t>
      </w:r>
      <w:r w:rsidR="005E7827" w:rsidRPr="0034275E">
        <w:t xml:space="preserve">tout simplement </w:t>
      </w:r>
      <w:r w:rsidRPr="0034275E">
        <w:t xml:space="preserve">que dans ce mois, tu as </w:t>
      </w:r>
      <w:r w:rsidR="005E7827" w:rsidRPr="0034275E">
        <w:t>fait sortir beaucoup plus d’argent que tu n’en as fait entrer.</w:t>
      </w:r>
      <w:r w:rsidR="00577434" w:rsidRPr="0034275E">
        <w:t xml:space="preserve"> Et que la différence est de 607.000 francs.</w:t>
      </w:r>
      <w:r w:rsidR="003710AB" w:rsidRPr="0034275E">
        <w:t xml:space="preserve"> </w:t>
      </w:r>
      <w:r w:rsidR="00221C16" w:rsidRPr="0034275E">
        <w:t xml:space="preserve">A première vue, rien d’inquiétant, car « faire sortir de l’argent » ne signifie pas systématiquement « dépenser ». </w:t>
      </w:r>
      <w:r w:rsidR="003710AB" w:rsidRPr="0034275E">
        <w:t xml:space="preserve">Or comme on ne peut faire sortir de l’argent sans en avoir fait entrer, alors cela signifie que tu </w:t>
      </w:r>
      <w:r w:rsidR="00D213BC" w:rsidRPr="0034275E">
        <w:t>as dû forcément puiser dans ta d</w:t>
      </w:r>
      <w:r w:rsidR="003710AB" w:rsidRPr="0034275E">
        <w:t>isponibilité de début de mois qui doit être au moins égal à 607.000 francs. Ce qui est bien le cas</w:t>
      </w:r>
      <w:r w:rsidR="005E7827" w:rsidRPr="0034275E">
        <w:t xml:space="preserve"> </w:t>
      </w:r>
      <w:r w:rsidR="003710AB" w:rsidRPr="0034275E">
        <w:t>car, ta disponibilité en début de mois était de 639.000 francs.</w:t>
      </w:r>
    </w:p>
    <w:p w:rsidR="009B2204" w:rsidRDefault="009B2204" w:rsidP="0034275E"/>
    <w:p w:rsidR="00AE2B22" w:rsidRPr="0034275E" w:rsidRDefault="00AE2B22" w:rsidP="0034275E">
      <w:r w:rsidRPr="009B2204">
        <w:rPr>
          <w:b/>
        </w:rPr>
        <w:t>Baba</w:t>
      </w:r>
      <w:r w:rsidRPr="0034275E">
        <w:t> :</w:t>
      </w:r>
      <w:r w:rsidR="000A1BE3" w:rsidRPr="0034275E">
        <w:t xml:space="preserve"> Je comprends</w:t>
      </w:r>
      <w:r w:rsidRPr="0034275E">
        <w:t>.</w:t>
      </w:r>
    </w:p>
    <w:p w:rsidR="009B2204" w:rsidRDefault="009B2204" w:rsidP="0034275E"/>
    <w:p w:rsidR="003232C4" w:rsidRPr="0034275E" w:rsidRDefault="00AE2B22" w:rsidP="0034275E">
      <w:r w:rsidRPr="009B2204">
        <w:rPr>
          <w:b/>
        </w:rPr>
        <w:t>Conseiller</w:t>
      </w:r>
      <w:r w:rsidRPr="0034275E">
        <w:t xml:space="preserve"> : Mais ce n’est pas cela le plus important ici. Le plus important, ce sont </w:t>
      </w:r>
      <w:r w:rsidR="00E7744F" w:rsidRPr="0034275E">
        <w:t xml:space="preserve">les tendances </w:t>
      </w:r>
      <w:r w:rsidR="00E155FF" w:rsidRPr="0034275E">
        <w:t>qui se dégagent de ces agrégats</w:t>
      </w:r>
      <w:r w:rsidR="00B54FF5" w:rsidRPr="0034275E">
        <w:t xml:space="preserve"> que nous venons ainsi de constituer</w:t>
      </w:r>
      <w:r w:rsidR="00E155FF" w:rsidRPr="0034275E">
        <w:t>.</w:t>
      </w:r>
    </w:p>
    <w:p w:rsidR="00C2476B" w:rsidRPr="0034275E" w:rsidRDefault="009B2204" w:rsidP="008009DB">
      <w:pPr>
        <w:pStyle w:val="PADYP1"/>
        <w:pageBreakBefore/>
        <w:ind w:left="425" w:hanging="425"/>
      </w:pPr>
      <w:bookmarkStart w:id="13" w:name="_Toc428190992"/>
      <w:bookmarkStart w:id="14" w:name="_Toc450900941"/>
      <w:r w:rsidRPr="0034275E">
        <w:lastRenderedPageBreak/>
        <w:t>CINQUIEME ETAPE : ANALYSER ET FORMULER DES CONSEILS</w:t>
      </w:r>
      <w:bookmarkEnd w:id="13"/>
      <w:bookmarkEnd w:id="14"/>
    </w:p>
    <w:p w:rsidR="004C7026" w:rsidRPr="0034275E" w:rsidRDefault="00B1202E" w:rsidP="0034275E">
      <w:r w:rsidRPr="009B2204">
        <w:rPr>
          <w:b/>
        </w:rPr>
        <w:t>Conseiller</w:t>
      </w:r>
      <w:r w:rsidRPr="0034275E">
        <w:t xml:space="preserve"> : </w:t>
      </w:r>
      <w:r w:rsidR="00365BAC" w:rsidRPr="0034275E">
        <w:t xml:space="preserve">La première observation que </w:t>
      </w:r>
      <w:r w:rsidR="00544A78" w:rsidRPr="0034275E">
        <w:t xml:space="preserve">nous devons faire, et </w:t>
      </w:r>
      <w:r w:rsidR="00365BAC" w:rsidRPr="0034275E">
        <w:t xml:space="preserve">nous venons </w:t>
      </w:r>
      <w:r w:rsidR="00544A78" w:rsidRPr="0034275E">
        <w:t xml:space="preserve">justement </w:t>
      </w:r>
      <w:r w:rsidR="00365BAC" w:rsidRPr="0034275E">
        <w:t xml:space="preserve">de la faire, </w:t>
      </w:r>
      <w:r w:rsidR="00586711" w:rsidRPr="0034275E">
        <w:t>c’est que ton solde mensuel de trésorerie de ce mois est négatif.</w:t>
      </w:r>
      <w:r w:rsidR="008325AD" w:rsidRPr="0034275E">
        <w:t xml:space="preserve"> Cela signifie qu’</w:t>
      </w:r>
      <w:r w:rsidR="00762354" w:rsidRPr="0034275E">
        <w:t>il y a eu beaucoup plus de S</w:t>
      </w:r>
      <w:r w:rsidR="008325AD" w:rsidRPr="0034275E">
        <w:t>orties que d’</w:t>
      </w:r>
      <w:r w:rsidR="00762354" w:rsidRPr="0034275E">
        <w:t>E</w:t>
      </w:r>
      <w:r w:rsidR="008325AD" w:rsidRPr="0034275E">
        <w:t>ntrées d’argent dans le mois.</w:t>
      </w:r>
      <w:r w:rsidR="007B4400" w:rsidRPr="0034275E">
        <w:t xml:space="preserve"> </w:t>
      </w:r>
      <w:r w:rsidR="004C7026" w:rsidRPr="0034275E">
        <w:t>C’est bien ça hein Baba ?</w:t>
      </w:r>
    </w:p>
    <w:p w:rsidR="009B2204" w:rsidRDefault="009B2204" w:rsidP="0034275E"/>
    <w:p w:rsidR="004C7026" w:rsidRPr="0034275E" w:rsidRDefault="004C7026" w:rsidP="0034275E">
      <w:r w:rsidRPr="009B2204">
        <w:rPr>
          <w:b/>
        </w:rPr>
        <w:t>Baba</w:t>
      </w:r>
      <w:r w:rsidRPr="0034275E">
        <w:t> : Tout à fait. J’approuve.</w:t>
      </w:r>
    </w:p>
    <w:p w:rsidR="009B2204" w:rsidRDefault="009B2204" w:rsidP="0034275E"/>
    <w:p w:rsidR="004F4342" w:rsidRPr="0034275E" w:rsidRDefault="004C7026" w:rsidP="0034275E">
      <w:r w:rsidRPr="009B2204">
        <w:rPr>
          <w:b/>
        </w:rPr>
        <w:t>Conseiller</w:t>
      </w:r>
      <w:r w:rsidRPr="0034275E">
        <w:t xml:space="preserve"> : Bien. </w:t>
      </w:r>
      <w:r w:rsidR="005B2DEA" w:rsidRPr="0034275E">
        <w:t>Et lorsque nous c</w:t>
      </w:r>
      <w:r w:rsidR="005141D5" w:rsidRPr="0034275E">
        <w:t>onsidérons justement les ENTREES</w:t>
      </w:r>
      <w:r w:rsidR="005B2DEA" w:rsidRPr="0034275E">
        <w:t xml:space="preserve"> d’argent, nous pouvons observer qu’ils </w:t>
      </w:r>
      <w:r w:rsidR="00762354" w:rsidRPr="0034275E">
        <w:t>sont presqu’exclusivement cons</w:t>
      </w:r>
      <w:r w:rsidR="005B2DEA" w:rsidRPr="0034275E">
        <w:t xml:space="preserve">titués des </w:t>
      </w:r>
      <w:r w:rsidR="005B2DEA" w:rsidRPr="009B2204">
        <w:rPr>
          <w:b/>
        </w:rPr>
        <w:t>Encaissements</w:t>
      </w:r>
      <w:r w:rsidR="00030BC2" w:rsidRPr="0034275E">
        <w:t xml:space="preserve"> à plus de 96%, à raison de 60% pour les recettes </w:t>
      </w:r>
      <w:r w:rsidR="00FB7E41" w:rsidRPr="0034275E">
        <w:t>para-</w:t>
      </w:r>
      <w:r w:rsidR="00030BC2" w:rsidRPr="0034275E">
        <w:t>agricole</w:t>
      </w:r>
      <w:r w:rsidR="00FB7E41" w:rsidRPr="0034275E">
        <w:t xml:space="preserve">s et 40% pour les recettes </w:t>
      </w:r>
      <w:r w:rsidR="00030BC2" w:rsidRPr="0034275E">
        <w:t xml:space="preserve">agricoles. </w:t>
      </w:r>
      <w:r w:rsidR="00A43753" w:rsidRPr="0034275E">
        <w:t>C</w:t>
      </w:r>
      <w:r w:rsidR="008E313C" w:rsidRPr="0034275E">
        <w:t>es tendances</w:t>
      </w:r>
      <w:r w:rsidR="00A43753" w:rsidRPr="0034275E">
        <w:t xml:space="preserve"> dénote</w:t>
      </w:r>
      <w:r w:rsidR="008E313C" w:rsidRPr="0034275E">
        <w:t>nt</w:t>
      </w:r>
      <w:r w:rsidR="00A43753" w:rsidRPr="0034275E">
        <w:t xml:space="preserve"> d’un bon fonctionnement de ton exploitation ;</w:t>
      </w:r>
      <w:r w:rsidR="008E313C" w:rsidRPr="0034275E">
        <w:t xml:space="preserve"> car elles</w:t>
      </w:r>
      <w:r w:rsidR="00A43753" w:rsidRPr="0034275E">
        <w:t xml:space="preserve"> montre</w:t>
      </w:r>
      <w:r w:rsidR="008E313C" w:rsidRPr="0034275E">
        <w:t>nt</w:t>
      </w:r>
      <w:r w:rsidR="00A43753" w:rsidRPr="0034275E">
        <w:t xml:space="preserve"> qu</w:t>
      </w:r>
      <w:r w:rsidR="008436A1" w:rsidRPr="0034275E">
        <w:t>e tu parviens avec ta famille</w:t>
      </w:r>
      <w:r w:rsidR="00A43753" w:rsidRPr="0034275E">
        <w:t xml:space="preserve"> non seulement à générer des </w:t>
      </w:r>
      <w:r w:rsidR="008436A1" w:rsidRPr="0034275E">
        <w:t>revenus relativement importants mais également à diversifier tes sources de revenus.</w:t>
      </w:r>
      <w:r w:rsidR="00A43753" w:rsidRPr="0034275E">
        <w:t xml:space="preserve"> </w:t>
      </w:r>
      <w:r w:rsidR="004F4342" w:rsidRPr="0034275E">
        <w:t>Et cela me paraît très important …</w:t>
      </w:r>
    </w:p>
    <w:p w:rsidR="009B2204" w:rsidRDefault="009B2204" w:rsidP="0034275E"/>
    <w:p w:rsidR="001C47B8" w:rsidRPr="0034275E" w:rsidRDefault="004F4342" w:rsidP="0034275E">
      <w:r w:rsidRPr="009B2204">
        <w:rPr>
          <w:b/>
        </w:rPr>
        <w:t>Baba</w:t>
      </w:r>
      <w:r w:rsidRPr="0034275E">
        <w:t> : …particulièrement en ce moment où nous entrons dans la période de l’</w:t>
      </w:r>
      <w:r w:rsidR="00641920" w:rsidRPr="0034275E">
        <w:t xml:space="preserve">intersaison. </w:t>
      </w:r>
    </w:p>
    <w:p w:rsidR="009B2204" w:rsidRDefault="009B2204" w:rsidP="0034275E"/>
    <w:p w:rsidR="00BB3B0F" w:rsidRPr="0034275E" w:rsidRDefault="00BB3B0F" w:rsidP="0034275E">
      <w:r w:rsidRPr="009B2204">
        <w:rPr>
          <w:b/>
        </w:rPr>
        <w:t>Conseiller</w:t>
      </w:r>
      <w:r w:rsidRPr="0034275E">
        <w:t> : Tu as bien compris.</w:t>
      </w:r>
      <w:r w:rsidR="00847719" w:rsidRPr="0034275E">
        <w:t xml:space="preserve"> Nous allons à présent considérer les SORTIES d’argent et plus spécifiquement les </w:t>
      </w:r>
      <w:r w:rsidR="00847719" w:rsidRPr="009B2204">
        <w:rPr>
          <w:b/>
        </w:rPr>
        <w:t>Décaissements</w:t>
      </w:r>
      <w:r w:rsidR="00847719" w:rsidRPr="0034275E">
        <w:t xml:space="preserve">. </w:t>
      </w:r>
      <w:r w:rsidR="00BC211D" w:rsidRPr="0034275E">
        <w:t>Ils sont constitués de</w:t>
      </w:r>
      <w:r w:rsidR="008D1B3F" w:rsidRPr="0034275E">
        <w:t>s</w:t>
      </w:r>
      <w:r w:rsidR="00BC211D" w:rsidRPr="0034275E">
        <w:t xml:space="preserve"> dépenses en main d’œuvre à près de 56%</w:t>
      </w:r>
      <w:r w:rsidR="00DD7287" w:rsidRPr="0034275E">
        <w:t xml:space="preserve">. J’en profite pour attirer encore une fois ton attention sur la nécessité pour toi de bien négocier tes coûts de main d’œuvre. Et pour ce faire, tu dois très souvent te tenir informé de l’évolution des coûts dans les villages voisins et savoir anticiper. </w:t>
      </w:r>
    </w:p>
    <w:p w:rsidR="009B2204" w:rsidRDefault="009B2204" w:rsidP="0034275E"/>
    <w:p w:rsidR="00D57D31" w:rsidRPr="0034275E" w:rsidRDefault="00D57D31" w:rsidP="0034275E">
      <w:r w:rsidRPr="009B2204">
        <w:rPr>
          <w:b/>
        </w:rPr>
        <w:t>Baba</w:t>
      </w:r>
      <w:r w:rsidRPr="0034275E">
        <w:t> : Oui et c’est bi</w:t>
      </w:r>
      <w:r w:rsidR="00037AAC" w:rsidRPr="0034275E">
        <w:t>en ce que je me suis employé à faire tout au long de cette campagne agricole</w:t>
      </w:r>
      <w:r w:rsidRPr="0034275E">
        <w:t>.</w:t>
      </w:r>
    </w:p>
    <w:p w:rsidR="009B2204" w:rsidRDefault="009B2204" w:rsidP="0034275E"/>
    <w:p w:rsidR="00037AAC" w:rsidRPr="0034275E" w:rsidRDefault="00037AAC" w:rsidP="0034275E">
      <w:r w:rsidRPr="009B2204">
        <w:rPr>
          <w:b/>
        </w:rPr>
        <w:t>Conseiller</w:t>
      </w:r>
      <w:r w:rsidRPr="0034275E">
        <w:t> : C’est vrai et tu dois continuer ainsi.</w:t>
      </w:r>
      <w:r w:rsidR="005A7EBB" w:rsidRPr="0034275E">
        <w:t xml:space="preserve"> Cela étant, il y a quand-même un geste qu’il me plaît de souligner et de saluer à ce niveau. C’est l’acquisition du pulvérisateur à dos. </w:t>
      </w:r>
    </w:p>
    <w:p w:rsidR="009B2204" w:rsidRDefault="009B2204" w:rsidP="0034275E"/>
    <w:p w:rsidR="005A7EBB" w:rsidRPr="0034275E" w:rsidRDefault="005A7EBB" w:rsidP="0034275E">
      <w:r w:rsidRPr="009B2204">
        <w:rPr>
          <w:b/>
        </w:rPr>
        <w:t>Baba</w:t>
      </w:r>
      <w:r w:rsidRPr="0034275E">
        <w:t> : Oui. Tu n’as jamais cessé d’attirer mon attention sur la nécessité pour moi de renforcer mes moyens de production. Et comme le pulvérisateur m’</w:t>
      </w:r>
      <w:r w:rsidR="00DB3514" w:rsidRPr="0034275E">
        <w:t>a beaucoup fait défaut</w:t>
      </w:r>
      <w:r w:rsidRPr="0034275E">
        <w:t xml:space="preserve"> durant cette campagne, alors j’en ai acheté un dès que j’en ai eu la capacité financière</w:t>
      </w:r>
      <w:r w:rsidR="00123300" w:rsidRPr="0034275E">
        <w:t> ;</w:t>
      </w:r>
      <w:r w:rsidRPr="0034275E">
        <w:t xml:space="preserve"> en prélude à la campagne agricole prochaine.</w:t>
      </w:r>
    </w:p>
    <w:p w:rsidR="009B2204" w:rsidRDefault="009B2204" w:rsidP="0034275E"/>
    <w:p w:rsidR="007503AD" w:rsidRPr="0034275E" w:rsidRDefault="007503AD" w:rsidP="0034275E">
      <w:r w:rsidRPr="009B2204">
        <w:rPr>
          <w:b/>
        </w:rPr>
        <w:t>Conseiller</w:t>
      </w:r>
      <w:r w:rsidRPr="0034275E">
        <w:t> : Tu as très bien fait. C’est très important Baba.</w:t>
      </w:r>
      <w:r w:rsidR="007369A1" w:rsidRPr="0034275E">
        <w:t xml:space="preserve"> Je te félicite et t’encourage à continuer dans cette voie. </w:t>
      </w:r>
    </w:p>
    <w:p w:rsidR="009E64F8" w:rsidRPr="0034275E" w:rsidRDefault="009E64F8" w:rsidP="0034275E">
      <w:r w:rsidRPr="009B2204">
        <w:rPr>
          <w:b/>
        </w:rPr>
        <w:t>Baba</w:t>
      </w:r>
      <w:r w:rsidRPr="0034275E">
        <w:t> : D’accord.</w:t>
      </w:r>
    </w:p>
    <w:p w:rsidR="009B2204" w:rsidRDefault="009B2204" w:rsidP="0034275E"/>
    <w:p w:rsidR="009E64F8" w:rsidRPr="0034275E" w:rsidRDefault="009E64F8" w:rsidP="0034275E">
      <w:r w:rsidRPr="009B2204">
        <w:rPr>
          <w:b/>
        </w:rPr>
        <w:t>Conseiller</w:t>
      </w:r>
      <w:r w:rsidRPr="0034275E">
        <w:t xml:space="preserve"> : </w:t>
      </w:r>
      <w:r w:rsidR="007B7F1C" w:rsidRPr="0034275E">
        <w:t xml:space="preserve">Nous allons considérer enfin les </w:t>
      </w:r>
      <w:r w:rsidR="007B7F1C" w:rsidRPr="009B2204">
        <w:rPr>
          <w:b/>
        </w:rPr>
        <w:t>Autres Décaissements</w:t>
      </w:r>
      <w:r w:rsidR="007B7F1C" w:rsidRPr="0034275E">
        <w:t xml:space="preserve">. </w:t>
      </w:r>
      <w:r w:rsidR="0072391C" w:rsidRPr="0034275E">
        <w:t>A ce niveau également, j’ai noté un certain nombre de comportements qu’il me plaît de souligner et de saluer.</w:t>
      </w:r>
      <w:r w:rsidR="00605A62" w:rsidRPr="0034275E">
        <w:t xml:space="preserve"> Le premier, c’est l’ouverture d’un compte à la CLCAM et le versement d’une somme de 130.000 francs.</w:t>
      </w:r>
      <w:r w:rsidR="003671DB" w:rsidRPr="0034275E">
        <w:t xml:space="preserve"> Comme je te le dis souvent, ce n’est pas bien de garder d’importantes sommes d’argent à la maison. Et ce, pour au moins deux raisons.</w:t>
      </w:r>
    </w:p>
    <w:p w:rsidR="009B2204" w:rsidRDefault="009B2204" w:rsidP="0034275E"/>
    <w:p w:rsidR="003671DB" w:rsidRPr="0034275E" w:rsidRDefault="003671DB" w:rsidP="0034275E">
      <w:r w:rsidRPr="009B2204">
        <w:rPr>
          <w:b/>
        </w:rPr>
        <w:t>Baba</w:t>
      </w:r>
      <w:r w:rsidRPr="0034275E">
        <w:t xml:space="preserve"> : </w:t>
      </w:r>
      <w:r w:rsidR="00273F2D" w:rsidRPr="0034275E">
        <w:t>On peut se faire voler son argent ou alors on peut être tenté de le dépenser dans des choses futiles.</w:t>
      </w:r>
    </w:p>
    <w:p w:rsidR="009B2204" w:rsidRDefault="009B2204" w:rsidP="0034275E"/>
    <w:p w:rsidR="00273F2D" w:rsidRPr="0034275E" w:rsidRDefault="001E497B" w:rsidP="0034275E">
      <w:r w:rsidRPr="009B2204">
        <w:rPr>
          <w:b/>
        </w:rPr>
        <w:t>Conseiller</w:t>
      </w:r>
      <w:r w:rsidRPr="0034275E">
        <w:t> : Tu comprends bien.</w:t>
      </w:r>
      <w:r w:rsidR="00D73100" w:rsidRPr="0034275E">
        <w:t xml:space="preserve"> Je suis donc très content que tu aies enfin procédé à l’ouverture de ce compte à la CLCAM. J’aurais aimé que tu le fasses plus tôt. Mais comme c’est à toi que revient en fin de compte la prise des décisions, alors je suis heureux que tu l’aies fait au moment où tu ressens vraiment le besoin.</w:t>
      </w:r>
      <w:r w:rsidR="00D06C6F" w:rsidRPr="0034275E">
        <w:t xml:space="preserve"> En conséquence, ton solde de caisse, avec 32.000 francs me paraît tout à fait convenable.</w:t>
      </w:r>
    </w:p>
    <w:p w:rsidR="009B2204" w:rsidRDefault="009B2204" w:rsidP="0034275E"/>
    <w:p w:rsidR="00EE4F5C" w:rsidRPr="0034275E" w:rsidRDefault="00EE4F5C" w:rsidP="0034275E">
      <w:r w:rsidRPr="009B2204">
        <w:rPr>
          <w:b/>
        </w:rPr>
        <w:t>Baba</w:t>
      </w:r>
      <w:r w:rsidRPr="0034275E">
        <w:t> : C’est grâce à toi.</w:t>
      </w:r>
    </w:p>
    <w:p w:rsidR="009B2204" w:rsidRDefault="009B2204" w:rsidP="0034275E"/>
    <w:p w:rsidR="00EE4F5C" w:rsidRPr="0034275E" w:rsidRDefault="00EE4F5C" w:rsidP="0034275E">
      <w:r w:rsidRPr="009B2204">
        <w:rPr>
          <w:b/>
        </w:rPr>
        <w:t>Conseiller</w:t>
      </w:r>
      <w:r w:rsidRPr="0034275E">
        <w:t> : Oui mais c’est toi qui l’</w:t>
      </w:r>
      <w:r w:rsidR="00833EAA" w:rsidRPr="0034275E">
        <w:t xml:space="preserve">a fait ; et c’est une bonne chose. </w:t>
      </w:r>
      <w:r w:rsidR="00FF5FA2" w:rsidRPr="0034275E">
        <w:t xml:space="preserve">Le second geste sur lequel je tiens à mettre l’accent, c’est </w:t>
      </w:r>
      <w:r w:rsidR="00472D75" w:rsidRPr="0034275E">
        <w:t xml:space="preserve">la célérité avec laquelle tu as remboursé les 375.000 francs malheureusement empruntés à </w:t>
      </w:r>
      <w:proofErr w:type="spellStart"/>
      <w:r w:rsidR="00472D75" w:rsidRPr="0034275E">
        <w:t>Aladji</w:t>
      </w:r>
      <w:proofErr w:type="spellEnd"/>
      <w:r w:rsidR="00BA1A49" w:rsidRPr="0034275E">
        <w:t xml:space="preserve"> </w:t>
      </w:r>
      <w:r w:rsidR="00FF655F" w:rsidRPr="0034275E">
        <w:t xml:space="preserve">le mois dernier </w:t>
      </w:r>
      <w:r w:rsidR="003B5E81" w:rsidRPr="0034275E">
        <w:t>et</w:t>
      </w:r>
      <w:r w:rsidR="00472D75" w:rsidRPr="0034275E">
        <w:t xml:space="preserve"> les 37.500 francs d’intérêts</w:t>
      </w:r>
      <w:r w:rsidR="00BA1A49" w:rsidRPr="0034275E">
        <w:t xml:space="preserve"> qui vont avec.</w:t>
      </w:r>
      <w:r w:rsidR="00D260FD" w:rsidRPr="0034275E">
        <w:t xml:space="preserve"> </w:t>
      </w:r>
    </w:p>
    <w:p w:rsidR="009B2204" w:rsidRDefault="009B2204" w:rsidP="0034275E"/>
    <w:p w:rsidR="00FC2F6E" w:rsidRPr="0034275E" w:rsidRDefault="00FC2F6E" w:rsidP="0034275E">
      <w:r w:rsidRPr="009B2204">
        <w:rPr>
          <w:b/>
        </w:rPr>
        <w:t>Baba</w:t>
      </w:r>
      <w:r w:rsidRPr="0034275E">
        <w:t> : C’est vrai.</w:t>
      </w:r>
      <w:r w:rsidR="00BA3BB0" w:rsidRPr="0034275E">
        <w:t xml:space="preserve"> </w:t>
      </w:r>
    </w:p>
    <w:p w:rsidR="009B2204" w:rsidRDefault="009B2204" w:rsidP="0034275E"/>
    <w:p w:rsidR="00C478A5" w:rsidRPr="0034275E" w:rsidRDefault="00BA3BB0" w:rsidP="0034275E">
      <w:r w:rsidRPr="009B2204">
        <w:rPr>
          <w:b/>
        </w:rPr>
        <w:t>Conseiller</w:t>
      </w:r>
      <w:r w:rsidRPr="0034275E">
        <w:t> : Cet emprunt était de toute évidence une erreur, ne serait-ce qu’à cause de ce taux d’intérêt particulièrement élevé. Et je suis très satisfait que tu aies suivi mes conseils en y mettant un terme le plus vite possible.</w:t>
      </w:r>
      <w:r w:rsidR="00C478A5" w:rsidRPr="0034275E">
        <w:t xml:space="preserve"> </w:t>
      </w:r>
    </w:p>
    <w:p w:rsidR="009B2204" w:rsidRDefault="009B2204" w:rsidP="0034275E"/>
    <w:p w:rsidR="00BA3BB0" w:rsidRPr="0034275E" w:rsidRDefault="00C478A5" w:rsidP="0034275E">
      <w:r w:rsidRPr="009B2204">
        <w:rPr>
          <w:b/>
        </w:rPr>
        <w:t>Baba</w:t>
      </w:r>
      <w:r w:rsidRPr="0034275E">
        <w:t> : Moi aussi je me sens à présent soulagé.</w:t>
      </w:r>
    </w:p>
    <w:p w:rsidR="009B2204" w:rsidRDefault="009B2204" w:rsidP="0034275E"/>
    <w:p w:rsidR="006708BC" w:rsidRPr="0034275E" w:rsidRDefault="006708BC" w:rsidP="0034275E">
      <w:r w:rsidRPr="009B2204">
        <w:rPr>
          <w:b/>
        </w:rPr>
        <w:t>Conseiller</w:t>
      </w:r>
      <w:r w:rsidRPr="0034275E">
        <w:t xml:space="preserve"> : </w:t>
      </w:r>
      <w:r w:rsidR="004B4A94" w:rsidRPr="0034275E">
        <w:t>La prochaine fois, comme je te l’avais dit, tu dois vraiment t’interroger sur la réelle nécessité d’un emprunt et t’en convaincre sérieusement avant de te lancer dans de telles initiatives risquées.</w:t>
      </w:r>
    </w:p>
    <w:p w:rsidR="009B2204" w:rsidRDefault="009B2204" w:rsidP="0034275E"/>
    <w:p w:rsidR="004B4A94" w:rsidRPr="0034275E" w:rsidRDefault="004B4A94" w:rsidP="0034275E">
      <w:r w:rsidRPr="009B2204">
        <w:rPr>
          <w:b/>
        </w:rPr>
        <w:t>Baba</w:t>
      </w:r>
      <w:r w:rsidRPr="0034275E">
        <w:t> : Je comprends.</w:t>
      </w:r>
      <w:r w:rsidR="00CD567C" w:rsidRPr="0034275E">
        <w:t xml:space="preserve"> De toute façon, je ne prendrai plus de telles initiatives sans te tenir informé.</w:t>
      </w:r>
    </w:p>
    <w:p w:rsidR="009B2204" w:rsidRDefault="009B2204" w:rsidP="0034275E"/>
    <w:p w:rsidR="006B2647" w:rsidRPr="0034275E" w:rsidRDefault="004F733C" w:rsidP="0034275E">
      <w:r w:rsidRPr="009B2204">
        <w:rPr>
          <w:b/>
        </w:rPr>
        <w:t>Conseiller</w:t>
      </w:r>
      <w:r w:rsidRPr="0034275E">
        <w:t xml:space="preserve"> : Le troisième geste qu’il me plaît de souligner et de saluer, </w:t>
      </w:r>
      <w:r w:rsidR="000B1C64" w:rsidRPr="0034275E">
        <w:t xml:space="preserve">comme tu peux l’imaginer, se rapporte à la baisse significative observée au niveau </w:t>
      </w:r>
      <w:r w:rsidR="00997E3B" w:rsidRPr="0034275E">
        <w:t xml:space="preserve">des Prélèvements privés. </w:t>
      </w:r>
      <w:r w:rsidR="00F573F9" w:rsidRPr="0034275E">
        <w:t>Les dépenses au niveau de ce poste sont passées de 640.000 francs à seulement j’ose dire 99.000 francs en 10 mois.</w:t>
      </w:r>
      <w:r w:rsidR="00BE6512" w:rsidRPr="0034275E">
        <w:t xml:space="preserve"> Cela dénote </w:t>
      </w:r>
      <w:r w:rsidR="00981302" w:rsidRPr="0034275E">
        <w:t xml:space="preserve">sans aucun doute </w:t>
      </w:r>
      <w:r w:rsidR="00BE6512" w:rsidRPr="0034275E">
        <w:t xml:space="preserve">un effort constant </w:t>
      </w:r>
      <w:r w:rsidR="00721CB6" w:rsidRPr="0034275E">
        <w:t>d’</w:t>
      </w:r>
      <w:r w:rsidR="00797C25" w:rsidRPr="0034275E">
        <w:t>amélioration que je salue</w:t>
      </w:r>
      <w:r w:rsidR="00AA25AF" w:rsidRPr="0034275E">
        <w:t> ;</w:t>
      </w:r>
      <w:r w:rsidR="00797C25" w:rsidRPr="0034275E">
        <w:t xml:space="preserve"> même si je pense qu’il y a en</w:t>
      </w:r>
      <w:r w:rsidR="00AA25AF" w:rsidRPr="0034275E">
        <w:t>core des marges d’amélioration</w:t>
      </w:r>
      <w:r w:rsidR="00797C25" w:rsidRPr="0034275E">
        <w:t>.</w:t>
      </w:r>
      <w:r w:rsidR="006B2647" w:rsidRPr="0034275E">
        <w:t xml:space="preserve"> </w:t>
      </w:r>
    </w:p>
    <w:p w:rsidR="009B2204" w:rsidRDefault="009B2204" w:rsidP="0034275E"/>
    <w:p w:rsidR="004F733C" w:rsidRPr="0034275E" w:rsidRDefault="006B2647" w:rsidP="0034275E">
      <w:r w:rsidRPr="009B2204">
        <w:rPr>
          <w:b/>
        </w:rPr>
        <w:t>Baba</w:t>
      </w:r>
      <w:r w:rsidRPr="0034275E">
        <w:t> : C’est vrai que ce mois-ci, je n’ai pas eu de cérémonies dans ma famille, mais j’ai dépensé pour soutenir des amis.</w:t>
      </w:r>
    </w:p>
    <w:p w:rsidR="009B2204" w:rsidRDefault="009B2204" w:rsidP="0034275E"/>
    <w:p w:rsidR="006B2647" w:rsidRPr="0034275E" w:rsidRDefault="006B2647" w:rsidP="0034275E">
      <w:r w:rsidRPr="009B2204">
        <w:rPr>
          <w:b/>
        </w:rPr>
        <w:t>Conseiller</w:t>
      </w:r>
      <w:r w:rsidR="00E31B2A" w:rsidRPr="0034275E">
        <w:t xml:space="preserve"> : Je ne dis pas de ne pas soutenir ses amis. Moi aussi j’ai des amis et il m’arrive de leur faire plaisir. </w:t>
      </w:r>
      <w:r w:rsidR="00006A31" w:rsidRPr="0034275E">
        <w:t>Mais il importe de rester mensuré et raisonnable dans ses dépenses de sorte à ne pas se retrouver en difficultés dans ses propres priorités.</w:t>
      </w:r>
      <w:r w:rsidR="00C620E2" w:rsidRPr="0034275E">
        <w:t xml:space="preserve"> On ne peut soutenir personne si on n’est pas solide soi-même.</w:t>
      </w:r>
    </w:p>
    <w:p w:rsidR="009B2204" w:rsidRDefault="009B2204" w:rsidP="0034275E"/>
    <w:p w:rsidR="00C620E2" w:rsidRPr="0034275E" w:rsidRDefault="00C620E2" w:rsidP="0034275E">
      <w:r w:rsidRPr="009B2204">
        <w:rPr>
          <w:b/>
        </w:rPr>
        <w:t>Baba</w:t>
      </w:r>
      <w:r w:rsidRPr="0034275E">
        <w:t> : Tes paroles sont pleines de sagesse.</w:t>
      </w:r>
    </w:p>
    <w:p w:rsidR="009B2204" w:rsidRDefault="009B2204" w:rsidP="0034275E"/>
    <w:p w:rsidR="00C620E2" w:rsidRPr="0034275E" w:rsidRDefault="00C620E2" w:rsidP="0034275E">
      <w:r w:rsidRPr="009B2204">
        <w:rPr>
          <w:b/>
        </w:rPr>
        <w:t>Conseiller</w:t>
      </w:r>
      <w:r w:rsidRPr="0034275E">
        <w:t> : Je suis encore trop jeune pour être sage.</w:t>
      </w:r>
    </w:p>
    <w:p w:rsidR="009B2204" w:rsidRDefault="009B2204" w:rsidP="0034275E"/>
    <w:p w:rsidR="00C620E2" w:rsidRPr="0034275E" w:rsidRDefault="00C620E2" w:rsidP="0034275E">
      <w:r w:rsidRPr="009B2204">
        <w:rPr>
          <w:b/>
        </w:rPr>
        <w:t>Baba</w:t>
      </w:r>
      <w:r w:rsidRPr="0034275E">
        <w:t> : Ah non ! Feu mon grand-père me disait souvent que la sagesse est ce qu’il y a d’humain dans le comportement d’un homme. Ce n’est donc pas une question d’âge !</w:t>
      </w:r>
    </w:p>
    <w:p w:rsidR="009B2204" w:rsidRDefault="009B2204" w:rsidP="0034275E"/>
    <w:p w:rsidR="00635340" w:rsidRPr="0034275E" w:rsidRDefault="00635340" w:rsidP="0034275E">
      <w:r w:rsidRPr="009B2204">
        <w:rPr>
          <w:b/>
        </w:rPr>
        <w:t>Conseiller</w:t>
      </w:r>
      <w:r w:rsidRPr="0034275E">
        <w:t xml:space="preserve"> : </w:t>
      </w:r>
      <w:r w:rsidR="002C3127" w:rsidRPr="0034275E">
        <w:t>Je te le concède Baba.</w:t>
      </w:r>
      <w:r w:rsidR="00D47913" w:rsidRPr="0034275E">
        <w:t xml:space="preserve"> Mais toi aussi tu as fait preuve de beaucoup de sagesse en tenant globalement parole par rapport au mois dernier et aux mois précédents.</w:t>
      </w:r>
      <w:r w:rsidR="00D144A7" w:rsidRPr="0034275E">
        <w:t xml:space="preserve"> Je te félicite.</w:t>
      </w:r>
    </w:p>
    <w:p w:rsidR="009B2204" w:rsidRDefault="009B2204" w:rsidP="0034275E"/>
    <w:p w:rsidR="00D144A7" w:rsidRPr="0034275E" w:rsidRDefault="00D144A7" w:rsidP="0034275E">
      <w:r w:rsidRPr="009B2204">
        <w:rPr>
          <w:b/>
        </w:rPr>
        <w:t>Baba</w:t>
      </w:r>
      <w:r w:rsidRPr="0034275E">
        <w:t xml:space="preserve"> : </w:t>
      </w:r>
      <w:r w:rsidR="008343E6" w:rsidRPr="0034275E">
        <w:t>C’est surtout grâce à toi que j’améliore ainsi</w:t>
      </w:r>
      <w:r w:rsidR="00DC417C" w:rsidRPr="0034275E">
        <w:t xml:space="preserve"> la gestion de mon exploitation</w:t>
      </w:r>
      <w:r w:rsidR="008343E6" w:rsidRPr="0034275E">
        <w:t>.</w:t>
      </w:r>
    </w:p>
    <w:p w:rsidR="009B2204" w:rsidRDefault="009B2204" w:rsidP="0034275E"/>
    <w:p w:rsidR="00E46CDD" w:rsidRPr="0034275E" w:rsidRDefault="008343E6" w:rsidP="0034275E">
      <w:r w:rsidRPr="009B2204">
        <w:rPr>
          <w:b/>
        </w:rPr>
        <w:t>Conseiller</w:t>
      </w:r>
      <w:r w:rsidRPr="0034275E">
        <w:t xml:space="preserve"> : </w:t>
      </w:r>
      <w:r w:rsidR="00E46CDD" w:rsidRPr="0034275E">
        <w:t>Si tu le dis. Alors tu vas me</w:t>
      </w:r>
      <w:r w:rsidR="00B539E0" w:rsidRPr="0034275E">
        <w:t xml:space="preserve"> récapitule</w:t>
      </w:r>
      <w:r w:rsidR="00E46CDD" w:rsidRPr="0034275E">
        <w:t>r</w:t>
      </w:r>
      <w:r w:rsidR="00B539E0" w:rsidRPr="0034275E">
        <w:t xml:space="preserve">, </w:t>
      </w:r>
      <w:r w:rsidR="00E46CDD" w:rsidRPr="0034275E">
        <w:t xml:space="preserve">comme de coutume </w:t>
      </w:r>
      <w:r w:rsidR="00B539E0" w:rsidRPr="0034275E">
        <w:t>tes résoluti</w:t>
      </w:r>
      <w:r w:rsidR="00E46CDD" w:rsidRPr="0034275E">
        <w:t>ons pour les prochains mois.</w:t>
      </w:r>
    </w:p>
    <w:p w:rsidR="009B2204" w:rsidRDefault="009B2204" w:rsidP="0034275E"/>
    <w:p w:rsidR="008343E6" w:rsidRPr="0034275E" w:rsidRDefault="00E46CDD" w:rsidP="0034275E">
      <w:r w:rsidRPr="009B2204">
        <w:rPr>
          <w:b/>
        </w:rPr>
        <w:t>Baba</w:t>
      </w:r>
      <w:r w:rsidRPr="0034275E">
        <w:t> : Je récapitule</w:t>
      </w:r>
      <w:r w:rsidR="002321CA" w:rsidRPr="0034275E">
        <w:t xml:space="preserve"> mes résolutions</w:t>
      </w:r>
      <w:r w:rsidR="00B539E0" w:rsidRPr="0034275E">
        <w:t> :</w:t>
      </w:r>
    </w:p>
    <w:p w:rsidR="009B2204" w:rsidRDefault="009B2204" w:rsidP="0034275E"/>
    <w:p w:rsidR="007235EF" w:rsidRPr="0034275E" w:rsidRDefault="00DC417C" w:rsidP="009B2204">
      <w:pPr>
        <w:pStyle w:val="PUCE1"/>
      </w:pPr>
      <w:r w:rsidRPr="0034275E">
        <w:t>é</w:t>
      </w:r>
      <w:r w:rsidR="007235EF" w:rsidRPr="0034275E">
        <w:t>viter de garder d’importantes sommes d’argen</w:t>
      </w:r>
      <w:r w:rsidRPr="0034275E">
        <w:t>t à la maison mais plutôt dans m</w:t>
      </w:r>
      <w:r w:rsidR="007235EF" w:rsidRPr="0034275E">
        <w:t>on compte à la CLCAM ;</w:t>
      </w:r>
    </w:p>
    <w:p w:rsidR="007235EF" w:rsidRPr="0034275E" w:rsidRDefault="00DC417C" w:rsidP="009B2204">
      <w:pPr>
        <w:pStyle w:val="PUCE1"/>
      </w:pPr>
      <w:r w:rsidRPr="0034275E">
        <w:t>é</w:t>
      </w:r>
      <w:r w:rsidR="007235EF" w:rsidRPr="0034275E">
        <w:t>viter les emprunts risqués ;</w:t>
      </w:r>
    </w:p>
    <w:p w:rsidR="007235EF" w:rsidRPr="0034275E" w:rsidRDefault="00DC417C" w:rsidP="009B2204">
      <w:pPr>
        <w:pStyle w:val="PUCE1"/>
      </w:pPr>
      <w:r w:rsidRPr="0034275E">
        <w:lastRenderedPageBreak/>
        <w:t>r</w:t>
      </w:r>
      <w:r w:rsidR="007235EF" w:rsidRPr="0034275E">
        <w:t xml:space="preserve">aisonner les dépenses dans les </w:t>
      </w:r>
      <w:r w:rsidR="007235EF" w:rsidRPr="009B2204">
        <w:rPr>
          <w:b/>
        </w:rPr>
        <w:t>Prélèvements privés</w:t>
      </w:r>
      <w:r w:rsidR="007235EF" w:rsidRPr="0034275E">
        <w:t> ;</w:t>
      </w:r>
    </w:p>
    <w:p w:rsidR="007235EF" w:rsidRPr="0034275E" w:rsidRDefault="00DC417C" w:rsidP="009B2204">
      <w:pPr>
        <w:pStyle w:val="PUCE1"/>
      </w:pPr>
      <w:r w:rsidRPr="0034275E">
        <w:t>c</w:t>
      </w:r>
      <w:r w:rsidR="007235EF" w:rsidRPr="0034275E">
        <w:t>ontinuer les investissements dans les facteurs et moyens de production de l’exploitation.</w:t>
      </w:r>
    </w:p>
    <w:p w:rsidR="009B2204" w:rsidRDefault="009B2204" w:rsidP="0034275E"/>
    <w:p w:rsidR="005F05DC" w:rsidRPr="0034275E" w:rsidRDefault="00F9636B" w:rsidP="0034275E">
      <w:r w:rsidRPr="009B2204">
        <w:rPr>
          <w:b/>
        </w:rPr>
        <w:t>Conseiller</w:t>
      </w:r>
      <w:r w:rsidRPr="0034275E">
        <w:t xml:space="preserve"> : Très bien. </w:t>
      </w:r>
      <w:r w:rsidR="00A11A7D" w:rsidRPr="0034275E">
        <w:t>Baba, je ne sais pas si t</w:t>
      </w:r>
      <w:r w:rsidRPr="0034275E">
        <w:t>u as des questions de compréhension, n’importe laquelle ?</w:t>
      </w:r>
    </w:p>
    <w:p w:rsidR="009B2204" w:rsidRDefault="009B2204" w:rsidP="0034275E"/>
    <w:p w:rsidR="00F9636B" w:rsidRPr="0034275E" w:rsidRDefault="00F9636B" w:rsidP="0034275E">
      <w:r w:rsidRPr="009B2204">
        <w:rPr>
          <w:b/>
        </w:rPr>
        <w:t>Baba</w:t>
      </w:r>
      <w:r w:rsidRPr="0034275E">
        <w:t> : Non, c’est parfait pour moi.</w:t>
      </w:r>
    </w:p>
    <w:p w:rsidR="009B2204" w:rsidRDefault="009B2204" w:rsidP="0034275E"/>
    <w:p w:rsidR="00E51CDE" w:rsidRPr="0034275E" w:rsidRDefault="00F9636B" w:rsidP="0034275E">
      <w:r w:rsidRPr="009B2204">
        <w:rPr>
          <w:b/>
        </w:rPr>
        <w:t>Conseiller</w:t>
      </w:r>
      <w:r w:rsidRPr="0034275E">
        <w:t> : Bien.</w:t>
      </w:r>
      <w:r w:rsidR="00D247B9" w:rsidRPr="0034275E">
        <w:t xml:space="preserve"> On se retrouve dans un mois pour le même exercice. Mais entre-temps, on se verra pour d’autres activités CEF. En conséquence, je lève la séance.</w:t>
      </w:r>
    </w:p>
    <w:p w:rsidR="00E51CDE" w:rsidRPr="0034275E" w:rsidRDefault="00E51CDE" w:rsidP="0034275E"/>
    <w:p w:rsidR="00F9636B" w:rsidRPr="0034275E" w:rsidRDefault="00E51CDE" w:rsidP="0034275E">
      <w:r w:rsidRPr="0034275E">
        <w:t>FIN</w:t>
      </w:r>
    </w:p>
    <w:sectPr w:rsidR="00F9636B" w:rsidRPr="0034275E" w:rsidSect="004E5A30">
      <w:headerReference w:type="default" r:id="rId14"/>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6C3" w:rsidRDefault="003626C3" w:rsidP="00791A27">
      <w:r>
        <w:separator/>
      </w:r>
    </w:p>
  </w:endnote>
  <w:endnote w:type="continuationSeparator" w:id="0">
    <w:p w:rsidR="003626C3" w:rsidRDefault="003626C3" w:rsidP="00791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DB" w:rsidRDefault="009A082F">
    <w:pPr>
      <w:pStyle w:val="Pieddepage"/>
    </w:pPr>
    <w:r>
      <w:fldChar w:fldCharType="begin"/>
    </w:r>
    <w:r w:rsidR="008009DB">
      <w:instrText>PAGE   \* MERGEFORMAT</w:instrText>
    </w:r>
    <w:r>
      <w:fldChar w:fldCharType="separate"/>
    </w:r>
    <w:r w:rsidR="00030A44">
      <w:rPr>
        <w:noProof/>
      </w:rPr>
      <w:t>1</w:t>
    </w:r>
    <w:r>
      <w:fldChar w:fldCharType="end"/>
    </w:r>
  </w:p>
  <w:p w:rsidR="008009DB" w:rsidRDefault="008009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6C3" w:rsidRDefault="003626C3" w:rsidP="00791A27">
      <w:r>
        <w:separator/>
      </w:r>
    </w:p>
  </w:footnote>
  <w:footnote w:type="continuationSeparator" w:id="0">
    <w:p w:rsidR="003626C3" w:rsidRDefault="003626C3" w:rsidP="00791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DB" w:rsidRDefault="008009DB" w:rsidP="008009DB">
    <w:pPr>
      <w:pStyle w:val="ENTTE"/>
    </w:pPr>
    <w:r>
      <w:t>GUIDE D’ANIMATEUR SUR LA RESTITUTION SUR LA GESTION DE LA TRESORERIE (TFMT)</w:t>
    </w:r>
  </w:p>
  <w:p w:rsidR="008009DB" w:rsidRDefault="008009D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AA7575"/>
    <w:multiLevelType w:val="hybridMultilevel"/>
    <w:tmpl w:val="AA948288"/>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8C2975"/>
    <w:multiLevelType w:val="hybridMultilevel"/>
    <w:tmpl w:val="A8D6C730"/>
    <w:lvl w:ilvl="0" w:tplc="BB8EDB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7">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9">
    <w:nsid w:val="1C993D5C"/>
    <w:multiLevelType w:val="hybridMultilevel"/>
    <w:tmpl w:val="0C42A90E"/>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nsid w:val="24C26136"/>
    <w:multiLevelType w:val="hybridMultilevel"/>
    <w:tmpl w:val="8DA0D47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nsid w:val="3191504B"/>
    <w:multiLevelType w:val="hybridMultilevel"/>
    <w:tmpl w:val="DBCA87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354D17"/>
    <w:multiLevelType w:val="hybridMultilevel"/>
    <w:tmpl w:val="101C46AE"/>
    <w:lvl w:ilvl="0" w:tplc="C8CCE606">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5632C8"/>
    <w:multiLevelType w:val="hybridMultilevel"/>
    <w:tmpl w:val="0EF89E44"/>
    <w:lvl w:ilvl="0" w:tplc="CC80DF9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49017923"/>
    <w:multiLevelType w:val="hybridMultilevel"/>
    <w:tmpl w:val="72E07FA6"/>
    <w:lvl w:ilvl="0" w:tplc="1096998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B0B351C"/>
    <w:multiLevelType w:val="hybridMultilevel"/>
    <w:tmpl w:val="17E64F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0C4358B"/>
    <w:multiLevelType w:val="hybridMultilevel"/>
    <w:tmpl w:val="6422C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5F6C50"/>
    <w:multiLevelType w:val="hybridMultilevel"/>
    <w:tmpl w:val="EB3CF2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7">
    <w:nsid w:val="59DC13E6"/>
    <w:multiLevelType w:val="hybridMultilevel"/>
    <w:tmpl w:val="78FCEA96"/>
    <w:lvl w:ilvl="0" w:tplc="BE36AE2C">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AE1CCC"/>
    <w:multiLevelType w:val="hybridMultilevel"/>
    <w:tmpl w:val="2C7E3EB0"/>
    <w:lvl w:ilvl="0" w:tplc="B0DA34D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B7607D5"/>
    <w:multiLevelType w:val="hybridMultilevel"/>
    <w:tmpl w:val="32345F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31">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0140C9C"/>
    <w:multiLevelType w:val="hybridMultilevel"/>
    <w:tmpl w:val="82629004"/>
    <w:lvl w:ilvl="0" w:tplc="CC80DF9C">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DC418C"/>
    <w:multiLevelType w:val="hybridMultilevel"/>
    <w:tmpl w:val="9098B3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40">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abstractNum w:abstractNumId="41">
    <w:nsid w:val="7DA866A1"/>
    <w:multiLevelType w:val="hybridMultilevel"/>
    <w:tmpl w:val="3788C902"/>
    <w:lvl w:ilvl="0" w:tplc="1D12A07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3"/>
  </w:num>
  <w:num w:numId="3">
    <w:abstractNumId w:val="10"/>
  </w:num>
  <w:num w:numId="4">
    <w:abstractNumId w:val="24"/>
  </w:num>
  <w:num w:numId="5">
    <w:abstractNumId w:val="14"/>
  </w:num>
  <w:num w:numId="6">
    <w:abstractNumId w:val="12"/>
  </w:num>
  <w:num w:numId="7">
    <w:abstractNumId w:val="23"/>
  </w:num>
  <w:num w:numId="8">
    <w:abstractNumId w:val="4"/>
  </w:num>
  <w:num w:numId="9">
    <w:abstractNumId w:val="37"/>
  </w:num>
  <w:num w:numId="10">
    <w:abstractNumId w:val="9"/>
  </w:num>
  <w:num w:numId="11">
    <w:abstractNumId w:val="35"/>
  </w:num>
  <w:num w:numId="12">
    <w:abstractNumId w:val="19"/>
  </w:num>
  <w:num w:numId="13">
    <w:abstractNumId w:val="3"/>
  </w:num>
  <w:num w:numId="14">
    <w:abstractNumId w:val="29"/>
  </w:num>
  <w:num w:numId="15">
    <w:abstractNumId w:val="41"/>
  </w:num>
  <w:num w:numId="16">
    <w:abstractNumId w:val="27"/>
  </w:num>
  <w:num w:numId="17">
    <w:abstractNumId w:val="28"/>
  </w:num>
  <w:num w:numId="18">
    <w:abstractNumId w:val="0"/>
  </w:num>
  <w:num w:numId="19">
    <w:abstractNumId w:val="22"/>
  </w:num>
  <w:num w:numId="20">
    <w:abstractNumId w:val="7"/>
  </w:num>
  <w:num w:numId="21">
    <w:abstractNumId w:val="40"/>
  </w:num>
  <w:num w:numId="22">
    <w:abstractNumId w:val="18"/>
  </w:num>
  <w:num w:numId="23">
    <w:abstractNumId w:val="8"/>
  </w:num>
  <w:num w:numId="24">
    <w:abstractNumId w:val="30"/>
  </w:num>
  <w:num w:numId="25">
    <w:abstractNumId w:val="16"/>
  </w:num>
  <w:num w:numId="26">
    <w:abstractNumId w:val="6"/>
  </w:num>
  <w:num w:numId="27">
    <w:abstractNumId w:val="39"/>
  </w:num>
  <w:num w:numId="28">
    <w:abstractNumId w:val="26"/>
  </w:num>
  <w:num w:numId="29">
    <w:abstractNumId w:val="11"/>
  </w:num>
  <w:num w:numId="30">
    <w:abstractNumId w:val="25"/>
  </w:num>
  <w:num w:numId="31">
    <w:abstractNumId w:val="32"/>
  </w:num>
  <w:num w:numId="32">
    <w:abstractNumId w:val="2"/>
  </w:num>
  <w:num w:numId="33">
    <w:abstractNumId w:val="5"/>
  </w:num>
  <w:num w:numId="34">
    <w:abstractNumId w:val="36"/>
  </w:num>
  <w:num w:numId="35">
    <w:abstractNumId w:val="38"/>
  </w:num>
  <w:num w:numId="36">
    <w:abstractNumId w:val="31"/>
  </w:num>
  <w:num w:numId="37">
    <w:abstractNumId w:val="1"/>
  </w:num>
  <w:num w:numId="38">
    <w:abstractNumId w:val="21"/>
  </w:num>
  <w:num w:numId="39">
    <w:abstractNumId w:val="15"/>
  </w:num>
  <w:num w:numId="40">
    <w:abstractNumId w:val="17"/>
  </w:num>
  <w:num w:numId="41">
    <w:abstractNumId w:val="33"/>
  </w:num>
  <w:num w:numId="42">
    <w:abstractNumId w:val="34"/>
  </w:num>
  <w:num w:numId="43">
    <w:abstractNumId w:val="17"/>
    <w:lvlOverride w:ilvl="0">
      <w:startOverride w:val="1"/>
    </w:lvlOverride>
  </w:num>
  <w:num w:numId="44">
    <w:abstractNumId w:val="3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A702C"/>
    <w:rsid w:val="000004D7"/>
    <w:rsid w:val="000007A8"/>
    <w:rsid w:val="0000080B"/>
    <w:rsid w:val="000014E2"/>
    <w:rsid w:val="0000198D"/>
    <w:rsid w:val="0000386A"/>
    <w:rsid w:val="00003C47"/>
    <w:rsid w:val="00003FC7"/>
    <w:rsid w:val="0000416E"/>
    <w:rsid w:val="00004562"/>
    <w:rsid w:val="00005012"/>
    <w:rsid w:val="00006328"/>
    <w:rsid w:val="00006A31"/>
    <w:rsid w:val="00006D47"/>
    <w:rsid w:val="00007A03"/>
    <w:rsid w:val="000118A5"/>
    <w:rsid w:val="00013E18"/>
    <w:rsid w:val="00014F2B"/>
    <w:rsid w:val="00015864"/>
    <w:rsid w:val="0001633E"/>
    <w:rsid w:val="000169AE"/>
    <w:rsid w:val="00016B05"/>
    <w:rsid w:val="00016E0B"/>
    <w:rsid w:val="00016EAF"/>
    <w:rsid w:val="00017398"/>
    <w:rsid w:val="00017B00"/>
    <w:rsid w:val="00017F51"/>
    <w:rsid w:val="0002008E"/>
    <w:rsid w:val="0002078C"/>
    <w:rsid w:val="000208E0"/>
    <w:rsid w:val="00020A82"/>
    <w:rsid w:val="00021753"/>
    <w:rsid w:val="00022E11"/>
    <w:rsid w:val="0002307F"/>
    <w:rsid w:val="000235B4"/>
    <w:rsid w:val="00023843"/>
    <w:rsid w:val="0002599B"/>
    <w:rsid w:val="000264AD"/>
    <w:rsid w:val="0003030A"/>
    <w:rsid w:val="000303D4"/>
    <w:rsid w:val="00030A44"/>
    <w:rsid w:val="00030BC2"/>
    <w:rsid w:val="00030D35"/>
    <w:rsid w:val="00031C35"/>
    <w:rsid w:val="000320AC"/>
    <w:rsid w:val="0003344B"/>
    <w:rsid w:val="00035B22"/>
    <w:rsid w:val="00035BB1"/>
    <w:rsid w:val="00037AAC"/>
    <w:rsid w:val="00037C8F"/>
    <w:rsid w:val="00040285"/>
    <w:rsid w:val="00040A07"/>
    <w:rsid w:val="00040CAB"/>
    <w:rsid w:val="00040E0F"/>
    <w:rsid w:val="000412FB"/>
    <w:rsid w:val="0004139C"/>
    <w:rsid w:val="00041B2B"/>
    <w:rsid w:val="00042864"/>
    <w:rsid w:val="0004346C"/>
    <w:rsid w:val="0004366F"/>
    <w:rsid w:val="000447D7"/>
    <w:rsid w:val="000447F4"/>
    <w:rsid w:val="00047E82"/>
    <w:rsid w:val="00050F11"/>
    <w:rsid w:val="00050FEB"/>
    <w:rsid w:val="000521C2"/>
    <w:rsid w:val="00052486"/>
    <w:rsid w:val="0005281E"/>
    <w:rsid w:val="00053C08"/>
    <w:rsid w:val="00053E32"/>
    <w:rsid w:val="00054BF7"/>
    <w:rsid w:val="00056101"/>
    <w:rsid w:val="000562DB"/>
    <w:rsid w:val="0005776A"/>
    <w:rsid w:val="00057B84"/>
    <w:rsid w:val="00060C85"/>
    <w:rsid w:val="000612E0"/>
    <w:rsid w:val="00061D88"/>
    <w:rsid w:val="00062262"/>
    <w:rsid w:val="00062B2F"/>
    <w:rsid w:val="00062B34"/>
    <w:rsid w:val="000632AC"/>
    <w:rsid w:val="000645D2"/>
    <w:rsid w:val="00064AD3"/>
    <w:rsid w:val="000651F0"/>
    <w:rsid w:val="00065DCE"/>
    <w:rsid w:val="0006662B"/>
    <w:rsid w:val="00067A68"/>
    <w:rsid w:val="00071B9C"/>
    <w:rsid w:val="000722D7"/>
    <w:rsid w:val="000729A7"/>
    <w:rsid w:val="0007390A"/>
    <w:rsid w:val="00073949"/>
    <w:rsid w:val="00073C3D"/>
    <w:rsid w:val="0007449E"/>
    <w:rsid w:val="00076788"/>
    <w:rsid w:val="000769E1"/>
    <w:rsid w:val="00076A73"/>
    <w:rsid w:val="00077745"/>
    <w:rsid w:val="00081AA3"/>
    <w:rsid w:val="00084DE8"/>
    <w:rsid w:val="00085552"/>
    <w:rsid w:val="00086495"/>
    <w:rsid w:val="000867F7"/>
    <w:rsid w:val="00086AF2"/>
    <w:rsid w:val="00090C5F"/>
    <w:rsid w:val="000916C5"/>
    <w:rsid w:val="00092481"/>
    <w:rsid w:val="00092EF9"/>
    <w:rsid w:val="00092FDB"/>
    <w:rsid w:val="0009323C"/>
    <w:rsid w:val="000956E8"/>
    <w:rsid w:val="00096732"/>
    <w:rsid w:val="00096C63"/>
    <w:rsid w:val="00097EC8"/>
    <w:rsid w:val="000A01C6"/>
    <w:rsid w:val="000A026E"/>
    <w:rsid w:val="000A0BE7"/>
    <w:rsid w:val="000A1BE3"/>
    <w:rsid w:val="000A1D93"/>
    <w:rsid w:val="000A3956"/>
    <w:rsid w:val="000A3AE4"/>
    <w:rsid w:val="000A5400"/>
    <w:rsid w:val="000A6F9C"/>
    <w:rsid w:val="000B0E78"/>
    <w:rsid w:val="000B143E"/>
    <w:rsid w:val="000B1C64"/>
    <w:rsid w:val="000B27E4"/>
    <w:rsid w:val="000B2C66"/>
    <w:rsid w:val="000B30F3"/>
    <w:rsid w:val="000B4134"/>
    <w:rsid w:val="000B4C27"/>
    <w:rsid w:val="000B6D38"/>
    <w:rsid w:val="000B7331"/>
    <w:rsid w:val="000B7D39"/>
    <w:rsid w:val="000C1241"/>
    <w:rsid w:val="000C2918"/>
    <w:rsid w:val="000C2D0F"/>
    <w:rsid w:val="000C2F0A"/>
    <w:rsid w:val="000C3A54"/>
    <w:rsid w:val="000C3DF4"/>
    <w:rsid w:val="000C4CFF"/>
    <w:rsid w:val="000C4F13"/>
    <w:rsid w:val="000C670A"/>
    <w:rsid w:val="000C68AE"/>
    <w:rsid w:val="000C7F80"/>
    <w:rsid w:val="000D13E4"/>
    <w:rsid w:val="000D31FE"/>
    <w:rsid w:val="000D43E9"/>
    <w:rsid w:val="000D57B6"/>
    <w:rsid w:val="000D6951"/>
    <w:rsid w:val="000D77E2"/>
    <w:rsid w:val="000E21C0"/>
    <w:rsid w:val="000E2931"/>
    <w:rsid w:val="000E34A9"/>
    <w:rsid w:val="000E389B"/>
    <w:rsid w:val="000E3F83"/>
    <w:rsid w:val="000E5B05"/>
    <w:rsid w:val="000E65E9"/>
    <w:rsid w:val="000E688C"/>
    <w:rsid w:val="000E6F40"/>
    <w:rsid w:val="000F04C2"/>
    <w:rsid w:val="000F145B"/>
    <w:rsid w:val="000F15CD"/>
    <w:rsid w:val="000F2699"/>
    <w:rsid w:val="000F29A3"/>
    <w:rsid w:val="000F2B02"/>
    <w:rsid w:val="000F31D2"/>
    <w:rsid w:val="000F32C4"/>
    <w:rsid w:val="000F3CEE"/>
    <w:rsid w:val="000F6FC3"/>
    <w:rsid w:val="000F70E7"/>
    <w:rsid w:val="001012F7"/>
    <w:rsid w:val="00102BCE"/>
    <w:rsid w:val="00102CB6"/>
    <w:rsid w:val="001033C1"/>
    <w:rsid w:val="0010496B"/>
    <w:rsid w:val="001055F0"/>
    <w:rsid w:val="00106A8C"/>
    <w:rsid w:val="001078FA"/>
    <w:rsid w:val="00107A76"/>
    <w:rsid w:val="00107C67"/>
    <w:rsid w:val="00110265"/>
    <w:rsid w:val="0011109D"/>
    <w:rsid w:val="00111515"/>
    <w:rsid w:val="00111C5E"/>
    <w:rsid w:val="00112404"/>
    <w:rsid w:val="0011242C"/>
    <w:rsid w:val="00114BF8"/>
    <w:rsid w:val="001151CA"/>
    <w:rsid w:val="001170B5"/>
    <w:rsid w:val="00117299"/>
    <w:rsid w:val="001177B9"/>
    <w:rsid w:val="0012024A"/>
    <w:rsid w:val="00120D30"/>
    <w:rsid w:val="0012114A"/>
    <w:rsid w:val="00122D57"/>
    <w:rsid w:val="00122EEB"/>
    <w:rsid w:val="00123300"/>
    <w:rsid w:val="0012472E"/>
    <w:rsid w:val="00125198"/>
    <w:rsid w:val="00125503"/>
    <w:rsid w:val="00125FC4"/>
    <w:rsid w:val="001304A3"/>
    <w:rsid w:val="00130C42"/>
    <w:rsid w:val="00131A30"/>
    <w:rsid w:val="00132153"/>
    <w:rsid w:val="00133315"/>
    <w:rsid w:val="00133616"/>
    <w:rsid w:val="00133BEA"/>
    <w:rsid w:val="0013585C"/>
    <w:rsid w:val="00140863"/>
    <w:rsid w:val="0014245F"/>
    <w:rsid w:val="00142685"/>
    <w:rsid w:val="001431C1"/>
    <w:rsid w:val="00143661"/>
    <w:rsid w:val="0014368A"/>
    <w:rsid w:val="00146227"/>
    <w:rsid w:val="00146373"/>
    <w:rsid w:val="00146A33"/>
    <w:rsid w:val="0014771D"/>
    <w:rsid w:val="00147A29"/>
    <w:rsid w:val="00147C65"/>
    <w:rsid w:val="00147FA0"/>
    <w:rsid w:val="00150A7C"/>
    <w:rsid w:val="00150A9B"/>
    <w:rsid w:val="00152BE3"/>
    <w:rsid w:val="00155087"/>
    <w:rsid w:val="00155A64"/>
    <w:rsid w:val="0015603A"/>
    <w:rsid w:val="00156D8A"/>
    <w:rsid w:val="00157C57"/>
    <w:rsid w:val="00157F58"/>
    <w:rsid w:val="001609E4"/>
    <w:rsid w:val="00160F06"/>
    <w:rsid w:val="00161911"/>
    <w:rsid w:val="00161AAD"/>
    <w:rsid w:val="00161C21"/>
    <w:rsid w:val="00162150"/>
    <w:rsid w:val="001629ED"/>
    <w:rsid w:val="00163570"/>
    <w:rsid w:val="00163F81"/>
    <w:rsid w:val="001654ED"/>
    <w:rsid w:val="0016620C"/>
    <w:rsid w:val="001701BC"/>
    <w:rsid w:val="0017272E"/>
    <w:rsid w:val="00172CEF"/>
    <w:rsid w:val="00172ED5"/>
    <w:rsid w:val="00173BA5"/>
    <w:rsid w:val="00174AE0"/>
    <w:rsid w:val="0017668C"/>
    <w:rsid w:val="00176F89"/>
    <w:rsid w:val="00180031"/>
    <w:rsid w:val="001805D4"/>
    <w:rsid w:val="00181BB9"/>
    <w:rsid w:val="001823B4"/>
    <w:rsid w:val="00182F07"/>
    <w:rsid w:val="00184012"/>
    <w:rsid w:val="00184D4C"/>
    <w:rsid w:val="00184E26"/>
    <w:rsid w:val="00185366"/>
    <w:rsid w:val="00185374"/>
    <w:rsid w:val="00185DCA"/>
    <w:rsid w:val="0018604C"/>
    <w:rsid w:val="00186079"/>
    <w:rsid w:val="0018664C"/>
    <w:rsid w:val="00186FA0"/>
    <w:rsid w:val="0018727F"/>
    <w:rsid w:val="001872F1"/>
    <w:rsid w:val="001875FA"/>
    <w:rsid w:val="00190E5C"/>
    <w:rsid w:val="001929DF"/>
    <w:rsid w:val="00192AE0"/>
    <w:rsid w:val="00194207"/>
    <w:rsid w:val="00194C71"/>
    <w:rsid w:val="00195363"/>
    <w:rsid w:val="001959C1"/>
    <w:rsid w:val="00195A7B"/>
    <w:rsid w:val="00195EAE"/>
    <w:rsid w:val="0019752B"/>
    <w:rsid w:val="001976FA"/>
    <w:rsid w:val="00197D5A"/>
    <w:rsid w:val="001A1CA3"/>
    <w:rsid w:val="001A2D1D"/>
    <w:rsid w:val="001A4E4D"/>
    <w:rsid w:val="001B05A7"/>
    <w:rsid w:val="001B2083"/>
    <w:rsid w:val="001B2718"/>
    <w:rsid w:val="001B2C2C"/>
    <w:rsid w:val="001B3AC8"/>
    <w:rsid w:val="001B4016"/>
    <w:rsid w:val="001B5159"/>
    <w:rsid w:val="001B5F2F"/>
    <w:rsid w:val="001B62AB"/>
    <w:rsid w:val="001B68B1"/>
    <w:rsid w:val="001B6A07"/>
    <w:rsid w:val="001B7A94"/>
    <w:rsid w:val="001C089F"/>
    <w:rsid w:val="001C1020"/>
    <w:rsid w:val="001C29C5"/>
    <w:rsid w:val="001C43D0"/>
    <w:rsid w:val="001C47B8"/>
    <w:rsid w:val="001C51E4"/>
    <w:rsid w:val="001C522D"/>
    <w:rsid w:val="001C5B91"/>
    <w:rsid w:val="001C67E2"/>
    <w:rsid w:val="001C6886"/>
    <w:rsid w:val="001D2029"/>
    <w:rsid w:val="001D23C3"/>
    <w:rsid w:val="001D2700"/>
    <w:rsid w:val="001D3632"/>
    <w:rsid w:val="001D3871"/>
    <w:rsid w:val="001D4744"/>
    <w:rsid w:val="001D4C65"/>
    <w:rsid w:val="001D6147"/>
    <w:rsid w:val="001D6B63"/>
    <w:rsid w:val="001D7B08"/>
    <w:rsid w:val="001D7DF7"/>
    <w:rsid w:val="001E0042"/>
    <w:rsid w:val="001E1677"/>
    <w:rsid w:val="001E16F3"/>
    <w:rsid w:val="001E1C2F"/>
    <w:rsid w:val="001E1CEC"/>
    <w:rsid w:val="001E29D5"/>
    <w:rsid w:val="001E2D8A"/>
    <w:rsid w:val="001E2E90"/>
    <w:rsid w:val="001E414A"/>
    <w:rsid w:val="001E43FE"/>
    <w:rsid w:val="001E497B"/>
    <w:rsid w:val="001E4980"/>
    <w:rsid w:val="001E643D"/>
    <w:rsid w:val="001E692B"/>
    <w:rsid w:val="001E6EBD"/>
    <w:rsid w:val="001E79BE"/>
    <w:rsid w:val="001F09F4"/>
    <w:rsid w:val="001F0D0F"/>
    <w:rsid w:val="001F274C"/>
    <w:rsid w:val="001F31DC"/>
    <w:rsid w:val="001F3E31"/>
    <w:rsid w:val="001F551B"/>
    <w:rsid w:val="001F55DA"/>
    <w:rsid w:val="001F6D2B"/>
    <w:rsid w:val="001F7361"/>
    <w:rsid w:val="0020017F"/>
    <w:rsid w:val="0020212F"/>
    <w:rsid w:val="00202BBC"/>
    <w:rsid w:val="00203FD2"/>
    <w:rsid w:val="002040C7"/>
    <w:rsid w:val="00204628"/>
    <w:rsid w:val="00205610"/>
    <w:rsid w:val="00205CD9"/>
    <w:rsid w:val="00205DC3"/>
    <w:rsid w:val="00206EB3"/>
    <w:rsid w:val="00206EF1"/>
    <w:rsid w:val="002071E9"/>
    <w:rsid w:val="00207C90"/>
    <w:rsid w:val="00210956"/>
    <w:rsid w:val="0021156D"/>
    <w:rsid w:val="002126C8"/>
    <w:rsid w:val="002133D1"/>
    <w:rsid w:val="00213C21"/>
    <w:rsid w:val="00214769"/>
    <w:rsid w:val="00215557"/>
    <w:rsid w:val="002161DF"/>
    <w:rsid w:val="00216E60"/>
    <w:rsid w:val="00217050"/>
    <w:rsid w:val="002202F7"/>
    <w:rsid w:val="00221C16"/>
    <w:rsid w:val="0022253C"/>
    <w:rsid w:val="00222C35"/>
    <w:rsid w:val="00223EB9"/>
    <w:rsid w:val="00224338"/>
    <w:rsid w:val="00230648"/>
    <w:rsid w:val="00231418"/>
    <w:rsid w:val="002321CA"/>
    <w:rsid w:val="002326BE"/>
    <w:rsid w:val="00232E35"/>
    <w:rsid w:val="002331E6"/>
    <w:rsid w:val="0023370C"/>
    <w:rsid w:val="00234155"/>
    <w:rsid w:val="00234722"/>
    <w:rsid w:val="00234993"/>
    <w:rsid w:val="0023524D"/>
    <w:rsid w:val="00235E81"/>
    <w:rsid w:val="00236498"/>
    <w:rsid w:val="00236FEB"/>
    <w:rsid w:val="00237181"/>
    <w:rsid w:val="002374CE"/>
    <w:rsid w:val="00237DE3"/>
    <w:rsid w:val="002402D9"/>
    <w:rsid w:val="00240A74"/>
    <w:rsid w:val="00240AB6"/>
    <w:rsid w:val="00241087"/>
    <w:rsid w:val="002410E8"/>
    <w:rsid w:val="00241B67"/>
    <w:rsid w:val="00244260"/>
    <w:rsid w:val="002469FB"/>
    <w:rsid w:val="00247C95"/>
    <w:rsid w:val="00251DCA"/>
    <w:rsid w:val="002527E0"/>
    <w:rsid w:val="00253240"/>
    <w:rsid w:val="00253F53"/>
    <w:rsid w:val="002541E1"/>
    <w:rsid w:val="00254600"/>
    <w:rsid w:val="002551DF"/>
    <w:rsid w:val="00255742"/>
    <w:rsid w:val="002559C8"/>
    <w:rsid w:val="002570A4"/>
    <w:rsid w:val="00257AB4"/>
    <w:rsid w:val="002605E7"/>
    <w:rsid w:val="002607FE"/>
    <w:rsid w:val="00260F4C"/>
    <w:rsid w:val="00261B45"/>
    <w:rsid w:val="00263DD9"/>
    <w:rsid w:val="00264BE7"/>
    <w:rsid w:val="002658F1"/>
    <w:rsid w:val="00267311"/>
    <w:rsid w:val="0027101B"/>
    <w:rsid w:val="00271EF1"/>
    <w:rsid w:val="00273ABE"/>
    <w:rsid w:val="00273F1C"/>
    <w:rsid w:val="00273F2D"/>
    <w:rsid w:val="00275E3D"/>
    <w:rsid w:val="00276B18"/>
    <w:rsid w:val="00280722"/>
    <w:rsid w:val="002820C5"/>
    <w:rsid w:val="002824BB"/>
    <w:rsid w:val="0028304B"/>
    <w:rsid w:val="00285251"/>
    <w:rsid w:val="00286C83"/>
    <w:rsid w:val="00287AF7"/>
    <w:rsid w:val="0029107C"/>
    <w:rsid w:val="00293BA3"/>
    <w:rsid w:val="00293CCF"/>
    <w:rsid w:val="00294A10"/>
    <w:rsid w:val="00294D7A"/>
    <w:rsid w:val="00296105"/>
    <w:rsid w:val="00296E89"/>
    <w:rsid w:val="00297374"/>
    <w:rsid w:val="0029748A"/>
    <w:rsid w:val="002A03C6"/>
    <w:rsid w:val="002A150D"/>
    <w:rsid w:val="002A1C4E"/>
    <w:rsid w:val="002A1EBC"/>
    <w:rsid w:val="002A222C"/>
    <w:rsid w:val="002A24CC"/>
    <w:rsid w:val="002A2FC9"/>
    <w:rsid w:val="002A3C98"/>
    <w:rsid w:val="002A48A3"/>
    <w:rsid w:val="002B2187"/>
    <w:rsid w:val="002B3374"/>
    <w:rsid w:val="002B3ABB"/>
    <w:rsid w:val="002B58C8"/>
    <w:rsid w:val="002B63B6"/>
    <w:rsid w:val="002B66AE"/>
    <w:rsid w:val="002C0BB3"/>
    <w:rsid w:val="002C30D1"/>
    <w:rsid w:val="002C3127"/>
    <w:rsid w:val="002C53D3"/>
    <w:rsid w:val="002C5961"/>
    <w:rsid w:val="002C662D"/>
    <w:rsid w:val="002C7192"/>
    <w:rsid w:val="002C71E0"/>
    <w:rsid w:val="002C7720"/>
    <w:rsid w:val="002C7B7C"/>
    <w:rsid w:val="002D0791"/>
    <w:rsid w:val="002D0A0C"/>
    <w:rsid w:val="002D1204"/>
    <w:rsid w:val="002D274A"/>
    <w:rsid w:val="002D2B61"/>
    <w:rsid w:val="002D5161"/>
    <w:rsid w:val="002E08F2"/>
    <w:rsid w:val="002E1795"/>
    <w:rsid w:val="002E18C3"/>
    <w:rsid w:val="002E1AA9"/>
    <w:rsid w:val="002E1B0E"/>
    <w:rsid w:val="002E1ED1"/>
    <w:rsid w:val="002E1FE8"/>
    <w:rsid w:val="002E27BA"/>
    <w:rsid w:val="002E3B0E"/>
    <w:rsid w:val="002E7549"/>
    <w:rsid w:val="002E7D39"/>
    <w:rsid w:val="002F0471"/>
    <w:rsid w:val="002F309F"/>
    <w:rsid w:val="002F3163"/>
    <w:rsid w:val="002F5168"/>
    <w:rsid w:val="002F55F0"/>
    <w:rsid w:val="002F7384"/>
    <w:rsid w:val="002F78B1"/>
    <w:rsid w:val="002F7A9C"/>
    <w:rsid w:val="0030033D"/>
    <w:rsid w:val="0030057F"/>
    <w:rsid w:val="003007A5"/>
    <w:rsid w:val="00300FBC"/>
    <w:rsid w:val="00301588"/>
    <w:rsid w:val="0030383B"/>
    <w:rsid w:val="00304C00"/>
    <w:rsid w:val="00305E26"/>
    <w:rsid w:val="00306089"/>
    <w:rsid w:val="00306521"/>
    <w:rsid w:val="003069F6"/>
    <w:rsid w:val="00307DD7"/>
    <w:rsid w:val="00310694"/>
    <w:rsid w:val="003107D9"/>
    <w:rsid w:val="00310BCA"/>
    <w:rsid w:val="0031123E"/>
    <w:rsid w:val="003119C7"/>
    <w:rsid w:val="00312AB4"/>
    <w:rsid w:val="00313CCD"/>
    <w:rsid w:val="00316D02"/>
    <w:rsid w:val="0031756B"/>
    <w:rsid w:val="003177A8"/>
    <w:rsid w:val="00317C3D"/>
    <w:rsid w:val="00317C8E"/>
    <w:rsid w:val="00323251"/>
    <w:rsid w:val="003232C4"/>
    <w:rsid w:val="00323A34"/>
    <w:rsid w:val="00325315"/>
    <w:rsid w:val="003261AB"/>
    <w:rsid w:val="003267F4"/>
    <w:rsid w:val="00330C78"/>
    <w:rsid w:val="00330D1B"/>
    <w:rsid w:val="00330F43"/>
    <w:rsid w:val="00331BDA"/>
    <w:rsid w:val="00332C47"/>
    <w:rsid w:val="003336E7"/>
    <w:rsid w:val="003344D3"/>
    <w:rsid w:val="003344EA"/>
    <w:rsid w:val="00335F8E"/>
    <w:rsid w:val="00341EC6"/>
    <w:rsid w:val="0034275E"/>
    <w:rsid w:val="0034315B"/>
    <w:rsid w:val="003436BA"/>
    <w:rsid w:val="003441B1"/>
    <w:rsid w:val="0034495D"/>
    <w:rsid w:val="00344B86"/>
    <w:rsid w:val="003454A1"/>
    <w:rsid w:val="0034554E"/>
    <w:rsid w:val="00345DEE"/>
    <w:rsid w:val="003461CB"/>
    <w:rsid w:val="00347712"/>
    <w:rsid w:val="003511AC"/>
    <w:rsid w:val="003511B5"/>
    <w:rsid w:val="003520EC"/>
    <w:rsid w:val="00353A68"/>
    <w:rsid w:val="0035400E"/>
    <w:rsid w:val="0035484E"/>
    <w:rsid w:val="00360803"/>
    <w:rsid w:val="00360910"/>
    <w:rsid w:val="00360D8D"/>
    <w:rsid w:val="00361B20"/>
    <w:rsid w:val="003626C3"/>
    <w:rsid w:val="00362D3D"/>
    <w:rsid w:val="00363117"/>
    <w:rsid w:val="00364B0D"/>
    <w:rsid w:val="00365569"/>
    <w:rsid w:val="00365BAC"/>
    <w:rsid w:val="00366F15"/>
    <w:rsid w:val="003671DB"/>
    <w:rsid w:val="00371018"/>
    <w:rsid w:val="003710AB"/>
    <w:rsid w:val="00372430"/>
    <w:rsid w:val="00373C04"/>
    <w:rsid w:val="003749CF"/>
    <w:rsid w:val="00375851"/>
    <w:rsid w:val="00380597"/>
    <w:rsid w:val="00380ACC"/>
    <w:rsid w:val="003812D4"/>
    <w:rsid w:val="00381541"/>
    <w:rsid w:val="00382839"/>
    <w:rsid w:val="00384A30"/>
    <w:rsid w:val="00384DAE"/>
    <w:rsid w:val="003853AB"/>
    <w:rsid w:val="003856FE"/>
    <w:rsid w:val="00386145"/>
    <w:rsid w:val="00386292"/>
    <w:rsid w:val="003866A8"/>
    <w:rsid w:val="00387A0F"/>
    <w:rsid w:val="0039217A"/>
    <w:rsid w:val="0039264D"/>
    <w:rsid w:val="003928D1"/>
    <w:rsid w:val="00392A39"/>
    <w:rsid w:val="00393405"/>
    <w:rsid w:val="003942D9"/>
    <w:rsid w:val="003959D1"/>
    <w:rsid w:val="003964A6"/>
    <w:rsid w:val="00397577"/>
    <w:rsid w:val="003A049D"/>
    <w:rsid w:val="003A07DF"/>
    <w:rsid w:val="003A4D16"/>
    <w:rsid w:val="003A5581"/>
    <w:rsid w:val="003A57C0"/>
    <w:rsid w:val="003A5B96"/>
    <w:rsid w:val="003A5CEF"/>
    <w:rsid w:val="003A5F19"/>
    <w:rsid w:val="003A78D1"/>
    <w:rsid w:val="003A7C9F"/>
    <w:rsid w:val="003B0086"/>
    <w:rsid w:val="003B099C"/>
    <w:rsid w:val="003B0B21"/>
    <w:rsid w:val="003B1245"/>
    <w:rsid w:val="003B2F9B"/>
    <w:rsid w:val="003B46C3"/>
    <w:rsid w:val="003B4E90"/>
    <w:rsid w:val="003B5029"/>
    <w:rsid w:val="003B5E81"/>
    <w:rsid w:val="003C3C62"/>
    <w:rsid w:val="003C41ED"/>
    <w:rsid w:val="003C42B0"/>
    <w:rsid w:val="003C4EB5"/>
    <w:rsid w:val="003C4FB2"/>
    <w:rsid w:val="003C6BE9"/>
    <w:rsid w:val="003C7303"/>
    <w:rsid w:val="003D025C"/>
    <w:rsid w:val="003D0F90"/>
    <w:rsid w:val="003D16B8"/>
    <w:rsid w:val="003D1B6C"/>
    <w:rsid w:val="003D2668"/>
    <w:rsid w:val="003D434F"/>
    <w:rsid w:val="003D4C5B"/>
    <w:rsid w:val="003D539F"/>
    <w:rsid w:val="003D6EC0"/>
    <w:rsid w:val="003D7216"/>
    <w:rsid w:val="003D759E"/>
    <w:rsid w:val="003D7ACC"/>
    <w:rsid w:val="003E12D4"/>
    <w:rsid w:val="003E2736"/>
    <w:rsid w:val="003E35F9"/>
    <w:rsid w:val="003E377A"/>
    <w:rsid w:val="003E42AC"/>
    <w:rsid w:val="003E6183"/>
    <w:rsid w:val="003E76CD"/>
    <w:rsid w:val="003E7A4F"/>
    <w:rsid w:val="003F24D7"/>
    <w:rsid w:val="003F3585"/>
    <w:rsid w:val="003F4E7E"/>
    <w:rsid w:val="003F4F81"/>
    <w:rsid w:val="003F59FF"/>
    <w:rsid w:val="003F6EFD"/>
    <w:rsid w:val="003F763C"/>
    <w:rsid w:val="003F7F11"/>
    <w:rsid w:val="00400B86"/>
    <w:rsid w:val="004015BD"/>
    <w:rsid w:val="004028CE"/>
    <w:rsid w:val="00404ED0"/>
    <w:rsid w:val="004056CA"/>
    <w:rsid w:val="004068B5"/>
    <w:rsid w:val="00406E10"/>
    <w:rsid w:val="0041098B"/>
    <w:rsid w:val="00410B61"/>
    <w:rsid w:val="0041176A"/>
    <w:rsid w:val="0041197C"/>
    <w:rsid w:val="00415609"/>
    <w:rsid w:val="0041599A"/>
    <w:rsid w:val="00416DC4"/>
    <w:rsid w:val="00417380"/>
    <w:rsid w:val="0041758D"/>
    <w:rsid w:val="00417921"/>
    <w:rsid w:val="0042026B"/>
    <w:rsid w:val="00420377"/>
    <w:rsid w:val="00421BB0"/>
    <w:rsid w:val="00423D13"/>
    <w:rsid w:val="00423D2F"/>
    <w:rsid w:val="00425FF7"/>
    <w:rsid w:val="00426D17"/>
    <w:rsid w:val="004270A6"/>
    <w:rsid w:val="00427273"/>
    <w:rsid w:val="004272C5"/>
    <w:rsid w:val="004278C1"/>
    <w:rsid w:val="00432794"/>
    <w:rsid w:val="004329AC"/>
    <w:rsid w:val="0043324E"/>
    <w:rsid w:val="0043394A"/>
    <w:rsid w:val="00434EAD"/>
    <w:rsid w:val="0043571F"/>
    <w:rsid w:val="00436B7B"/>
    <w:rsid w:val="00436BE6"/>
    <w:rsid w:val="00437296"/>
    <w:rsid w:val="00437C39"/>
    <w:rsid w:val="004416CA"/>
    <w:rsid w:val="00441C0E"/>
    <w:rsid w:val="00442BF7"/>
    <w:rsid w:val="00442FAE"/>
    <w:rsid w:val="00443FE5"/>
    <w:rsid w:val="00444183"/>
    <w:rsid w:val="0044496A"/>
    <w:rsid w:val="00444A6A"/>
    <w:rsid w:val="004450DD"/>
    <w:rsid w:val="00445300"/>
    <w:rsid w:val="004455BD"/>
    <w:rsid w:val="004465E0"/>
    <w:rsid w:val="00446E33"/>
    <w:rsid w:val="004470A9"/>
    <w:rsid w:val="00447131"/>
    <w:rsid w:val="00450CA7"/>
    <w:rsid w:val="00450D4C"/>
    <w:rsid w:val="004515BC"/>
    <w:rsid w:val="00452953"/>
    <w:rsid w:val="0045355E"/>
    <w:rsid w:val="0045368C"/>
    <w:rsid w:val="004557F5"/>
    <w:rsid w:val="00455C77"/>
    <w:rsid w:val="00456F74"/>
    <w:rsid w:val="00457BBD"/>
    <w:rsid w:val="00461224"/>
    <w:rsid w:val="004613FA"/>
    <w:rsid w:val="00461AE4"/>
    <w:rsid w:val="00462D93"/>
    <w:rsid w:val="00464478"/>
    <w:rsid w:val="00464FA8"/>
    <w:rsid w:val="00465A7A"/>
    <w:rsid w:val="004666A4"/>
    <w:rsid w:val="004666D6"/>
    <w:rsid w:val="0047014F"/>
    <w:rsid w:val="004705FD"/>
    <w:rsid w:val="00472D75"/>
    <w:rsid w:val="004730DC"/>
    <w:rsid w:val="0047397F"/>
    <w:rsid w:val="00474C2C"/>
    <w:rsid w:val="00475F97"/>
    <w:rsid w:val="0047737E"/>
    <w:rsid w:val="004809E7"/>
    <w:rsid w:val="00480B03"/>
    <w:rsid w:val="00480F5C"/>
    <w:rsid w:val="00482A7C"/>
    <w:rsid w:val="004836F3"/>
    <w:rsid w:val="00484256"/>
    <w:rsid w:val="00484B7A"/>
    <w:rsid w:val="004852D4"/>
    <w:rsid w:val="0048761C"/>
    <w:rsid w:val="004908B2"/>
    <w:rsid w:val="00491035"/>
    <w:rsid w:val="00492453"/>
    <w:rsid w:val="0049282A"/>
    <w:rsid w:val="004945D1"/>
    <w:rsid w:val="004948E3"/>
    <w:rsid w:val="00494ACA"/>
    <w:rsid w:val="00495EA1"/>
    <w:rsid w:val="00496E90"/>
    <w:rsid w:val="004A0A7C"/>
    <w:rsid w:val="004A12A8"/>
    <w:rsid w:val="004A29F5"/>
    <w:rsid w:val="004A4685"/>
    <w:rsid w:val="004A4C4E"/>
    <w:rsid w:val="004A5B02"/>
    <w:rsid w:val="004A5E3E"/>
    <w:rsid w:val="004A68A5"/>
    <w:rsid w:val="004A692F"/>
    <w:rsid w:val="004A721B"/>
    <w:rsid w:val="004B3927"/>
    <w:rsid w:val="004B3AA6"/>
    <w:rsid w:val="004B4269"/>
    <w:rsid w:val="004B4A94"/>
    <w:rsid w:val="004B6548"/>
    <w:rsid w:val="004B766D"/>
    <w:rsid w:val="004C082E"/>
    <w:rsid w:val="004C0D38"/>
    <w:rsid w:val="004C4900"/>
    <w:rsid w:val="004C7026"/>
    <w:rsid w:val="004D05E0"/>
    <w:rsid w:val="004D0DC8"/>
    <w:rsid w:val="004D1915"/>
    <w:rsid w:val="004D1B94"/>
    <w:rsid w:val="004D4771"/>
    <w:rsid w:val="004D4E80"/>
    <w:rsid w:val="004D595A"/>
    <w:rsid w:val="004D6DC1"/>
    <w:rsid w:val="004D7356"/>
    <w:rsid w:val="004E007D"/>
    <w:rsid w:val="004E08BF"/>
    <w:rsid w:val="004E1A1B"/>
    <w:rsid w:val="004E570D"/>
    <w:rsid w:val="004E5A30"/>
    <w:rsid w:val="004E6677"/>
    <w:rsid w:val="004E7AE5"/>
    <w:rsid w:val="004F3B26"/>
    <w:rsid w:val="004F4342"/>
    <w:rsid w:val="004F733C"/>
    <w:rsid w:val="00500472"/>
    <w:rsid w:val="00500E28"/>
    <w:rsid w:val="00501AF7"/>
    <w:rsid w:val="00503CF9"/>
    <w:rsid w:val="00504D09"/>
    <w:rsid w:val="00505EDA"/>
    <w:rsid w:val="005066D3"/>
    <w:rsid w:val="00507C2B"/>
    <w:rsid w:val="00507C77"/>
    <w:rsid w:val="00507CF7"/>
    <w:rsid w:val="005114CD"/>
    <w:rsid w:val="005115D5"/>
    <w:rsid w:val="005123DE"/>
    <w:rsid w:val="00512537"/>
    <w:rsid w:val="0051287B"/>
    <w:rsid w:val="00512A83"/>
    <w:rsid w:val="00512D3D"/>
    <w:rsid w:val="005141D5"/>
    <w:rsid w:val="00514CFB"/>
    <w:rsid w:val="00515542"/>
    <w:rsid w:val="00521C9F"/>
    <w:rsid w:val="005225C0"/>
    <w:rsid w:val="0052387F"/>
    <w:rsid w:val="005249D0"/>
    <w:rsid w:val="00531BD5"/>
    <w:rsid w:val="00532A6F"/>
    <w:rsid w:val="00532D98"/>
    <w:rsid w:val="00533D47"/>
    <w:rsid w:val="005340DE"/>
    <w:rsid w:val="00537C19"/>
    <w:rsid w:val="00540BBB"/>
    <w:rsid w:val="00541174"/>
    <w:rsid w:val="005419D7"/>
    <w:rsid w:val="0054271B"/>
    <w:rsid w:val="00542892"/>
    <w:rsid w:val="00543394"/>
    <w:rsid w:val="0054391C"/>
    <w:rsid w:val="005441BF"/>
    <w:rsid w:val="00544A78"/>
    <w:rsid w:val="00547774"/>
    <w:rsid w:val="0055005A"/>
    <w:rsid w:val="00553B34"/>
    <w:rsid w:val="0055459A"/>
    <w:rsid w:val="00554C9C"/>
    <w:rsid w:val="00556078"/>
    <w:rsid w:val="005566B9"/>
    <w:rsid w:val="0056565C"/>
    <w:rsid w:val="0056605D"/>
    <w:rsid w:val="005665D3"/>
    <w:rsid w:val="00567299"/>
    <w:rsid w:val="00570EB2"/>
    <w:rsid w:val="00572E46"/>
    <w:rsid w:val="00573F98"/>
    <w:rsid w:val="005750ED"/>
    <w:rsid w:val="0057522B"/>
    <w:rsid w:val="00575718"/>
    <w:rsid w:val="00577434"/>
    <w:rsid w:val="00577A17"/>
    <w:rsid w:val="005808DD"/>
    <w:rsid w:val="0058269F"/>
    <w:rsid w:val="00583241"/>
    <w:rsid w:val="00584306"/>
    <w:rsid w:val="005852DB"/>
    <w:rsid w:val="00586258"/>
    <w:rsid w:val="00586711"/>
    <w:rsid w:val="0058737C"/>
    <w:rsid w:val="00587E4F"/>
    <w:rsid w:val="00592A25"/>
    <w:rsid w:val="00592EEC"/>
    <w:rsid w:val="005930BB"/>
    <w:rsid w:val="00594864"/>
    <w:rsid w:val="00594E88"/>
    <w:rsid w:val="005969A7"/>
    <w:rsid w:val="00597611"/>
    <w:rsid w:val="00597A58"/>
    <w:rsid w:val="00597A5E"/>
    <w:rsid w:val="005A113C"/>
    <w:rsid w:val="005A12C8"/>
    <w:rsid w:val="005A27C4"/>
    <w:rsid w:val="005A2B66"/>
    <w:rsid w:val="005A46DE"/>
    <w:rsid w:val="005A5297"/>
    <w:rsid w:val="005A5E68"/>
    <w:rsid w:val="005A6113"/>
    <w:rsid w:val="005A78F6"/>
    <w:rsid w:val="005A7EBB"/>
    <w:rsid w:val="005B1211"/>
    <w:rsid w:val="005B28C6"/>
    <w:rsid w:val="005B29DD"/>
    <w:rsid w:val="005B2DEA"/>
    <w:rsid w:val="005B2E0E"/>
    <w:rsid w:val="005B5E54"/>
    <w:rsid w:val="005B63D2"/>
    <w:rsid w:val="005B7CFC"/>
    <w:rsid w:val="005C1545"/>
    <w:rsid w:val="005C1740"/>
    <w:rsid w:val="005C1888"/>
    <w:rsid w:val="005C2D6B"/>
    <w:rsid w:val="005C36E6"/>
    <w:rsid w:val="005C3988"/>
    <w:rsid w:val="005C505C"/>
    <w:rsid w:val="005C6265"/>
    <w:rsid w:val="005C6883"/>
    <w:rsid w:val="005C711D"/>
    <w:rsid w:val="005C71F1"/>
    <w:rsid w:val="005C724E"/>
    <w:rsid w:val="005C758A"/>
    <w:rsid w:val="005C79FA"/>
    <w:rsid w:val="005C7A5B"/>
    <w:rsid w:val="005C7A70"/>
    <w:rsid w:val="005D0E4B"/>
    <w:rsid w:val="005D1274"/>
    <w:rsid w:val="005D1DC0"/>
    <w:rsid w:val="005D4F87"/>
    <w:rsid w:val="005D60D1"/>
    <w:rsid w:val="005D6487"/>
    <w:rsid w:val="005E0710"/>
    <w:rsid w:val="005E08A8"/>
    <w:rsid w:val="005E0F57"/>
    <w:rsid w:val="005E126F"/>
    <w:rsid w:val="005E151A"/>
    <w:rsid w:val="005E3220"/>
    <w:rsid w:val="005E35CC"/>
    <w:rsid w:val="005E3C56"/>
    <w:rsid w:val="005E4063"/>
    <w:rsid w:val="005E4E4B"/>
    <w:rsid w:val="005E54A6"/>
    <w:rsid w:val="005E550F"/>
    <w:rsid w:val="005E68AC"/>
    <w:rsid w:val="005E6F25"/>
    <w:rsid w:val="005E7827"/>
    <w:rsid w:val="005F05BA"/>
    <w:rsid w:val="005F05DC"/>
    <w:rsid w:val="005F246B"/>
    <w:rsid w:val="005F3B8F"/>
    <w:rsid w:val="005F3F4E"/>
    <w:rsid w:val="005F5010"/>
    <w:rsid w:val="005F58DA"/>
    <w:rsid w:val="005F6015"/>
    <w:rsid w:val="005F7766"/>
    <w:rsid w:val="005F777E"/>
    <w:rsid w:val="005F7C84"/>
    <w:rsid w:val="0060078D"/>
    <w:rsid w:val="00601150"/>
    <w:rsid w:val="00601506"/>
    <w:rsid w:val="006018F0"/>
    <w:rsid w:val="00603B92"/>
    <w:rsid w:val="0060468C"/>
    <w:rsid w:val="00604B40"/>
    <w:rsid w:val="00604D3D"/>
    <w:rsid w:val="00605A62"/>
    <w:rsid w:val="0060721C"/>
    <w:rsid w:val="00607484"/>
    <w:rsid w:val="00607DCD"/>
    <w:rsid w:val="00611690"/>
    <w:rsid w:val="006117DC"/>
    <w:rsid w:val="006124DB"/>
    <w:rsid w:val="0061321F"/>
    <w:rsid w:val="006132C9"/>
    <w:rsid w:val="0061389D"/>
    <w:rsid w:val="0061409C"/>
    <w:rsid w:val="00614216"/>
    <w:rsid w:val="006153D5"/>
    <w:rsid w:val="006160B8"/>
    <w:rsid w:val="0061652E"/>
    <w:rsid w:val="00616DD6"/>
    <w:rsid w:val="0062108F"/>
    <w:rsid w:val="006219B6"/>
    <w:rsid w:val="00622C99"/>
    <w:rsid w:val="0062309E"/>
    <w:rsid w:val="00623180"/>
    <w:rsid w:val="00624E1F"/>
    <w:rsid w:val="00624FC4"/>
    <w:rsid w:val="00631EA2"/>
    <w:rsid w:val="00631EA3"/>
    <w:rsid w:val="00632B9E"/>
    <w:rsid w:val="00632BC2"/>
    <w:rsid w:val="00632CC1"/>
    <w:rsid w:val="00633049"/>
    <w:rsid w:val="00633A1F"/>
    <w:rsid w:val="006340DD"/>
    <w:rsid w:val="00634177"/>
    <w:rsid w:val="006348D6"/>
    <w:rsid w:val="00635340"/>
    <w:rsid w:val="006353D3"/>
    <w:rsid w:val="00635D0D"/>
    <w:rsid w:val="006363C7"/>
    <w:rsid w:val="006401DA"/>
    <w:rsid w:val="00640A72"/>
    <w:rsid w:val="0064146B"/>
    <w:rsid w:val="006414BB"/>
    <w:rsid w:val="006418DE"/>
    <w:rsid w:val="00641920"/>
    <w:rsid w:val="00642C07"/>
    <w:rsid w:val="006431C6"/>
    <w:rsid w:val="0064324A"/>
    <w:rsid w:val="00644439"/>
    <w:rsid w:val="006446E6"/>
    <w:rsid w:val="006452AC"/>
    <w:rsid w:val="006452D8"/>
    <w:rsid w:val="006453CC"/>
    <w:rsid w:val="006454BB"/>
    <w:rsid w:val="0064781C"/>
    <w:rsid w:val="00650683"/>
    <w:rsid w:val="006507A6"/>
    <w:rsid w:val="00650A96"/>
    <w:rsid w:val="0065122D"/>
    <w:rsid w:val="00653CCA"/>
    <w:rsid w:val="006542AA"/>
    <w:rsid w:val="00654465"/>
    <w:rsid w:val="00655430"/>
    <w:rsid w:val="00656B6C"/>
    <w:rsid w:val="0065709E"/>
    <w:rsid w:val="00660D2C"/>
    <w:rsid w:val="00660F8D"/>
    <w:rsid w:val="00661D21"/>
    <w:rsid w:val="00662029"/>
    <w:rsid w:val="00662346"/>
    <w:rsid w:val="006628F2"/>
    <w:rsid w:val="006639E3"/>
    <w:rsid w:val="006643A7"/>
    <w:rsid w:val="006659C5"/>
    <w:rsid w:val="00666179"/>
    <w:rsid w:val="0066637C"/>
    <w:rsid w:val="00667B1C"/>
    <w:rsid w:val="006708BC"/>
    <w:rsid w:val="00672357"/>
    <w:rsid w:val="00672E81"/>
    <w:rsid w:val="0067440F"/>
    <w:rsid w:val="006747B9"/>
    <w:rsid w:val="00674E64"/>
    <w:rsid w:val="00676340"/>
    <w:rsid w:val="006775FE"/>
    <w:rsid w:val="00677FE2"/>
    <w:rsid w:val="00680C76"/>
    <w:rsid w:val="00681130"/>
    <w:rsid w:val="00681766"/>
    <w:rsid w:val="00681CCE"/>
    <w:rsid w:val="006835EF"/>
    <w:rsid w:val="00684F9F"/>
    <w:rsid w:val="00685F1F"/>
    <w:rsid w:val="00686BA0"/>
    <w:rsid w:val="00687565"/>
    <w:rsid w:val="00691B14"/>
    <w:rsid w:val="00692FD1"/>
    <w:rsid w:val="0069594D"/>
    <w:rsid w:val="006968D1"/>
    <w:rsid w:val="00696D5C"/>
    <w:rsid w:val="006975C5"/>
    <w:rsid w:val="006978FB"/>
    <w:rsid w:val="006A09D8"/>
    <w:rsid w:val="006A0B93"/>
    <w:rsid w:val="006A0FBC"/>
    <w:rsid w:val="006A1626"/>
    <w:rsid w:val="006A1994"/>
    <w:rsid w:val="006A3292"/>
    <w:rsid w:val="006A69D6"/>
    <w:rsid w:val="006A6E35"/>
    <w:rsid w:val="006B0EBB"/>
    <w:rsid w:val="006B2454"/>
    <w:rsid w:val="006B2647"/>
    <w:rsid w:val="006B3D6F"/>
    <w:rsid w:val="006B56E5"/>
    <w:rsid w:val="006B5920"/>
    <w:rsid w:val="006B592D"/>
    <w:rsid w:val="006B6307"/>
    <w:rsid w:val="006B69DE"/>
    <w:rsid w:val="006C0166"/>
    <w:rsid w:val="006C0306"/>
    <w:rsid w:val="006C153B"/>
    <w:rsid w:val="006C1642"/>
    <w:rsid w:val="006C1FD8"/>
    <w:rsid w:val="006C24C1"/>
    <w:rsid w:val="006C2A90"/>
    <w:rsid w:val="006C3560"/>
    <w:rsid w:val="006C5159"/>
    <w:rsid w:val="006C606E"/>
    <w:rsid w:val="006C77C4"/>
    <w:rsid w:val="006D0156"/>
    <w:rsid w:val="006D0660"/>
    <w:rsid w:val="006D16E0"/>
    <w:rsid w:val="006D1A03"/>
    <w:rsid w:val="006D218F"/>
    <w:rsid w:val="006D2F08"/>
    <w:rsid w:val="006D3259"/>
    <w:rsid w:val="006D3AB9"/>
    <w:rsid w:val="006D3D51"/>
    <w:rsid w:val="006D5552"/>
    <w:rsid w:val="006D5AC5"/>
    <w:rsid w:val="006D5D07"/>
    <w:rsid w:val="006D69C9"/>
    <w:rsid w:val="006D6E54"/>
    <w:rsid w:val="006D705B"/>
    <w:rsid w:val="006D74DE"/>
    <w:rsid w:val="006D7552"/>
    <w:rsid w:val="006E0375"/>
    <w:rsid w:val="006E0B27"/>
    <w:rsid w:val="006E3863"/>
    <w:rsid w:val="006E472A"/>
    <w:rsid w:val="006E4A09"/>
    <w:rsid w:val="006E5336"/>
    <w:rsid w:val="006E6158"/>
    <w:rsid w:val="006E6A9F"/>
    <w:rsid w:val="006E6F30"/>
    <w:rsid w:val="006E7A2B"/>
    <w:rsid w:val="006F02C1"/>
    <w:rsid w:val="006F5E2C"/>
    <w:rsid w:val="006F5FB9"/>
    <w:rsid w:val="006F775F"/>
    <w:rsid w:val="006F7B74"/>
    <w:rsid w:val="00700E62"/>
    <w:rsid w:val="0070123E"/>
    <w:rsid w:val="007012F6"/>
    <w:rsid w:val="0070183A"/>
    <w:rsid w:val="007037F7"/>
    <w:rsid w:val="00703A7C"/>
    <w:rsid w:val="00705390"/>
    <w:rsid w:val="007053BB"/>
    <w:rsid w:val="007055EA"/>
    <w:rsid w:val="00705EA5"/>
    <w:rsid w:val="00706C0F"/>
    <w:rsid w:val="00706E59"/>
    <w:rsid w:val="00710055"/>
    <w:rsid w:val="007111C1"/>
    <w:rsid w:val="00712C3C"/>
    <w:rsid w:val="00714B56"/>
    <w:rsid w:val="007157E1"/>
    <w:rsid w:val="00715C4C"/>
    <w:rsid w:val="007161AE"/>
    <w:rsid w:val="00716651"/>
    <w:rsid w:val="007169A8"/>
    <w:rsid w:val="00716F55"/>
    <w:rsid w:val="007176B8"/>
    <w:rsid w:val="007200C9"/>
    <w:rsid w:val="00720C4D"/>
    <w:rsid w:val="007217F2"/>
    <w:rsid w:val="00721A10"/>
    <w:rsid w:val="00721CB6"/>
    <w:rsid w:val="0072295F"/>
    <w:rsid w:val="007235EF"/>
    <w:rsid w:val="00723904"/>
    <w:rsid w:val="0072391C"/>
    <w:rsid w:val="00723955"/>
    <w:rsid w:val="00724542"/>
    <w:rsid w:val="007251C6"/>
    <w:rsid w:val="00725A1F"/>
    <w:rsid w:val="00726C9E"/>
    <w:rsid w:val="00727176"/>
    <w:rsid w:val="00727718"/>
    <w:rsid w:val="00727F9C"/>
    <w:rsid w:val="00730757"/>
    <w:rsid w:val="00730FA7"/>
    <w:rsid w:val="007310F6"/>
    <w:rsid w:val="007316F2"/>
    <w:rsid w:val="00732E8F"/>
    <w:rsid w:val="00733F0E"/>
    <w:rsid w:val="007342B1"/>
    <w:rsid w:val="00734C76"/>
    <w:rsid w:val="00734F1A"/>
    <w:rsid w:val="007358D7"/>
    <w:rsid w:val="00735BB1"/>
    <w:rsid w:val="007369A1"/>
    <w:rsid w:val="00736B51"/>
    <w:rsid w:val="00736C2F"/>
    <w:rsid w:val="00737B17"/>
    <w:rsid w:val="00737EA6"/>
    <w:rsid w:val="00740A7F"/>
    <w:rsid w:val="0074271D"/>
    <w:rsid w:val="007429D2"/>
    <w:rsid w:val="00742ADC"/>
    <w:rsid w:val="00742F8C"/>
    <w:rsid w:val="0074305F"/>
    <w:rsid w:val="00743457"/>
    <w:rsid w:val="00743F8E"/>
    <w:rsid w:val="007441FA"/>
    <w:rsid w:val="007468E6"/>
    <w:rsid w:val="007503AD"/>
    <w:rsid w:val="00750504"/>
    <w:rsid w:val="007508AC"/>
    <w:rsid w:val="0075132F"/>
    <w:rsid w:val="00753B71"/>
    <w:rsid w:val="0075532F"/>
    <w:rsid w:val="007561C7"/>
    <w:rsid w:val="00756BCD"/>
    <w:rsid w:val="00757604"/>
    <w:rsid w:val="00760493"/>
    <w:rsid w:val="00760F17"/>
    <w:rsid w:val="007617A3"/>
    <w:rsid w:val="00761CBA"/>
    <w:rsid w:val="00761CEF"/>
    <w:rsid w:val="00762206"/>
    <w:rsid w:val="00762354"/>
    <w:rsid w:val="00763B4F"/>
    <w:rsid w:val="007644A5"/>
    <w:rsid w:val="0076579F"/>
    <w:rsid w:val="00765E36"/>
    <w:rsid w:val="00766FA7"/>
    <w:rsid w:val="0076719C"/>
    <w:rsid w:val="00770215"/>
    <w:rsid w:val="00770C85"/>
    <w:rsid w:val="00771F8B"/>
    <w:rsid w:val="007722C6"/>
    <w:rsid w:val="007725F9"/>
    <w:rsid w:val="007727C5"/>
    <w:rsid w:val="00772820"/>
    <w:rsid w:val="00777BCE"/>
    <w:rsid w:val="00781900"/>
    <w:rsid w:val="00782E8C"/>
    <w:rsid w:val="0078337B"/>
    <w:rsid w:val="00784827"/>
    <w:rsid w:val="0078497E"/>
    <w:rsid w:val="00784996"/>
    <w:rsid w:val="00786EF6"/>
    <w:rsid w:val="00790860"/>
    <w:rsid w:val="00790D9E"/>
    <w:rsid w:val="00791235"/>
    <w:rsid w:val="00791A27"/>
    <w:rsid w:val="0079314A"/>
    <w:rsid w:val="00794603"/>
    <w:rsid w:val="0079466E"/>
    <w:rsid w:val="00794FD1"/>
    <w:rsid w:val="00795213"/>
    <w:rsid w:val="00795FB3"/>
    <w:rsid w:val="007963BE"/>
    <w:rsid w:val="00796729"/>
    <w:rsid w:val="00797380"/>
    <w:rsid w:val="00797C25"/>
    <w:rsid w:val="007A1157"/>
    <w:rsid w:val="007A147D"/>
    <w:rsid w:val="007A15A0"/>
    <w:rsid w:val="007A2031"/>
    <w:rsid w:val="007A262D"/>
    <w:rsid w:val="007A5269"/>
    <w:rsid w:val="007A6C5C"/>
    <w:rsid w:val="007A70D1"/>
    <w:rsid w:val="007A7CA2"/>
    <w:rsid w:val="007B0D46"/>
    <w:rsid w:val="007B15D0"/>
    <w:rsid w:val="007B1D9B"/>
    <w:rsid w:val="007B1E03"/>
    <w:rsid w:val="007B3100"/>
    <w:rsid w:val="007B43DC"/>
    <w:rsid w:val="007B4400"/>
    <w:rsid w:val="007B445C"/>
    <w:rsid w:val="007B50D0"/>
    <w:rsid w:val="007B50EB"/>
    <w:rsid w:val="007B70A2"/>
    <w:rsid w:val="007B7F1C"/>
    <w:rsid w:val="007C179B"/>
    <w:rsid w:val="007C1D4C"/>
    <w:rsid w:val="007C2784"/>
    <w:rsid w:val="007C27F6"/>
    <w:rsid w:val="007C2C73"/>
    <w:rsid w:val="007C40E7"/>
    <w:rsid w:val="007C5CB8"/>
    <w:rsid w:val="007C6BED"/>
    <w:rsid w:val="007C6BF4"/>
    <w:rsid w:val="007C72B6"/>
    <w:rsid w:val="007D07EB"/>
    <w:rsid w:val="007D1BF7"/>
    <w:rsid w:val="007D2172"/>
    <w:rsid w:val="007D2697"/>
    <w:rsid w:val="007D2CC6"/>
    <w:rsid w:val="007D2DE0"/>
    <w:rsid w:val="007D4E79"/>
    <w:rsid w:val="007D4FB9"/>
    <w:rsid w:val="007D5CE8"/>
    <w:rsid w:val="007D7434"/>
    <w:rsid w:val="007D7450"/>
    <w:rsid w:val="007E0867"/>
    <w:rsid w:val="007E1B07"/>
    <w:rsid w:val="007E35B8"/>
    <w:rsid w:val="007E388B"/>
    <w:rsid w:val="007E618F"/>
    <w:rsid w:val="007E6609"/>
    <w:rsid w:val="007E74CB"/>
    <w:rsid w:val="007E7973"/>
    <w:rsid w:val="007E7AE5"/>
    <w:rsid w:val="007F375F"/>
    <w:rsid w:val="007F387B"/>
    <w:rsid w:val="007F5FB2"/>
    <w:rsid w:val="007F68CE"/>
    <w:rsid w:val="0080060C"/>
    <w:rsid w:val="008009DB"/>
    <w:rsid w:val="00803612"/>
    <w:rsid w:val="00804619"/>
    <w:rsid w:val="00804ABE"/>
    <w:rsid w:val="00804DE0"/>
    <w:rsid w:val="00804FA3"/>
    <w:rsid w:val="00805930"/>
    <w:rsid w:val="00806AFA"/>
    <w:rsid w:val="008074E8"/>
    <w:rsid w:val="008104A6"/>
    <w:rsid w:val="00812068"/>
    <w:rsid w:val="00812222"/>
    <w:rsid w:val="0081246F"/>
    <w:rsid w:val="00812E24"/>
    <w:rsid w:val="0081303B"/>
    <w:rsid w:val="00813311"/>
    <w:rsid w:val="008136FB"/>
    <w:rsid w:val="00813739"/>
    <w:rsid w:val="008139B6"/>
    <w:rsid w:val="00814058"/>
    <w:rsid w:val="00814253"/>
    <w:rsid w:val="00815F05"/>
    <w:rsid w:val="00815F89"/>
    <w:rsid w:val="0081606C"/>
    <w:rsid w:val="00816D76"/>
    <w:rsid w:val="0082038C"/>
    <w:rsid w:val="00822CC0"/>
    <w:rsid w:val="00822EBA"/>
    <w:rsid w:val="00824492"/>
    <w:rsid w:val="00824ED9"/>
    <w:rsid w:val="0082604E"/>
    <w:rsid w:val="00827028"/>
    <w:rsid w:val="008325AD"/>
    <w:rsid w:val="00833B11"/>
    <w:rsid w:val="00833EAA"/>
    <w:rsid w:val="008343E6"/>
    <w:rsid w:val="00834B3A"/>
    <w:rsid w:val="00835A3C"/>
    <w:rsid w:val="00837A25"/>
    <w:rsid w:val="0084054C"/>
    <w:rsid w:val="0084094B"/>
    <w:rsid w:val="00840D91"/>
    <w:rsid w:val="0084121A"/>
    <w:rsid w:val="0084129A"/>
    <w:rsid w:val="00842CC1"/>
    <w:rsid w:val="008436A1"/>
    <w:rsid w:val="00843E25"/>
    <w:rsid w:val="008469D2"/>
    <w:rsid w:val="00846ED4"/>
    <w:rsid w:val="00847719"/>
    <w:rsid w:val="008477F0"/>
    <w:rsid w:val="00847C51"/>
    <w:rsid w:val="0085293E"/>
    <w:rsid w:val="00853564"/>
    <w:rsid w:val="00853FC8"/>
    <w:rsid w:val="0085491C"/>
    <w:rsid w:val="00856565"/>
    <w:rsid w:val="0085681F"/>
    <w:rsid w:val="00856DA9"/>
    <w:rsid w:val="00860F1A"/>
    <w:rsid w:val="008618F5"/>
    <w:rsid w:val="00861ABD"/>
    <w:rsid w:val="00862226"/>
    <w:rsid w:val="0086716D"/>
    <w:rsid w:val="00867C83"/>
    <w:rsid w:val="00871186"/>
    <w:rsid w:val="008715A1"/>
    <w:rsid w:val="008734ED"/>
    <w:rsid w:val="0087350D"/>
    <w:rsid w:val="008741C3"/>
    <w:rsid w:val="0087505B"/>
    <w:rsid w:val="0088051A"/>
    <w:rsid w:val="00881FCF"/>
    <w:rsid w:val="00882541"/>
    <w:rsid w:val="008836E0"/>
    <w:rsid w:val="0088415E"/>
    <w:rsid w:val="0088434B"/>
    <w:rsid w:val="00884435"/>
    <w:rsid w:val="00884A41"/>
    <w:rsid w:val="00884F4C"/>
    <w:rsid w:val="00885001"/>
    <w:rsid w:val="008850BE"/>
    <w:rsid w:val="00885D60"/>
    <w:rsid w:val="00886C31"/>
    <w:rsid w:val="00887696"/>
    <w:rsid w:val="008907FE"/>
    <w:rsid w:val="00890A35"/>
    <w:rsid w:val="008910B3"/>
    <w:rsid w:val="008934E6"/>
    <w:rsid w:val="00893F6A"/>
    <w:rsid w:val="00894538"/>
    <w:rsid w:val="008945BD"/>
    <w:rsid w:val="008950D2"/>
    <w:rsid w:val="00895369"/>
    <w:rsid w:val="00895C82"/>
    <w:rsid w:val="00895D0A"/>
    <w:rsid w:val="008961B9"/>
    <w:rsid w:val="0089692C"/>
    <w:rsid w:val="0089717A"/>
    <w:rsid w:val="008A0A96"/>
    <w:rsid w:val="008A1667"/>
    <w:rsid w:val="008A3481"/>
    <w:rsid w:val="008A34C0"/>
    <w:rsid w:val="008A6CD8"/>
    <w:rsid w:val="008A702C"/>
    <w:rsid w:val="008A72F8"/>
    <w:rsid w:val="008B075B"/>
    <w:rsid w:val="008B1898"/>
    <w:rsid w:val="008B1D7F"/>
    <w:rsid w:val="008B207D"/>
    <w:rsid w:val="008B3202"/>
    <w:rsid w:val="008B3BF6"/>
    <w:rsid w:val="008B40E0"/>
    <w:rsid w:val="008B4E71"/>
    <w:rsid w:val="008B5012"/>
    <w:rsid w:val="008B7774"/>
    <w:rsid w:val="008B79D8"/>
    <w:rsid w:val="008B7B0B"/>
    <w:rsid w:val="008B7CEB"/>
    <w:rsid w:val="008C0EF0"/>
    <w:rsid w:val="008C1E61"/>
    <w:rsid w:val="008C2EB9"/>
    <w:rsid w:val="008C3293"/>
    <w:rsid w:val="008C3B84"/>
    <w:rsid w:val="008C3E06"/>
    <w:rsid w:val="008C4546"/>
    <w:rsid w:val="008C4ED6"/>
    <w:rsid w:val="008C65BA"/>
    <w:rsid w:val="008C76E9"/>
    <w:rsid w:val="008D12A4"/>
    <w:rsid w:val="008D1B3F"/>
    <w:rsid w:val="008D26C3"/>
    <w:rsid w:val="008D4EBD"/>
    <w:rsid w:val="008D515E"/>
    <w:rsid w:val="008D6885"/>
    <w:rsid w:val="008D6B3E"/>
    <w:rsid w:val="008D7C4A"/>
    <w:rsid w:val="008E0D6F"/>
    <w:rsid w:val="008E129E"/>
    <w:rsid w:val="008E1340"/>
    <w:rsid w:val="008E313C"/>
    <w:rsid w:val="008E31F8"/>
    <w:rsid w:val="008E348D"/>
    <w:rsid w:val="008E4124"/>
    <w:rsid w:val="008E41ED"/>
    <w:rsid w:val="008E4C2E"/>
    <w:rsid w:val="008E5120"/>
    <w:rsid w:val="008E523E"/>
    <w:rsid w:val="008E762A"/>
    <w:rsid w:val="008F29AF"/>
    <w:rsid w:val="008F3573"/>
    <w:rsid w:val="008F55A0"/>
    <w:rsid w:val="008F6533"/>
    <w:rsid w:val="008F7094"/>
    <w:rsid w:val="008F74AF"/>
    <w:rsid w:val="008F7878"/>
    <w:rsid w:val="00900871"/>
    <w:rsid w:val="00900933"/>
    <w:rsid w:val="00900C5A"/>
    <w:rsid w:val="009032AB"/>
    <w:rsid w:val="009033BF"/>
    <w:rsid w:val="009035FC"/>
    <w:rsid w:val="00903B9C"/>
    <w:rsid w:val="00904648"/>
    <w:rsid w:val="00904655"/>
    <w:rsid w:val="00905198"/>
    <w:rsid w:val="009106F2"/>
    <w:rsid w:val="009113BC"/>
    <w:rsid w:val="0091146C"/>
    <w:rsid w:val="00911AB4"/>
    <w:rsid w:val="00912665"/>
    <w:rsid w:val="009126FB"/>
    <w:rsid w:val="00913A00"/>
    <w:rsid w:val="00913AAF"/>
    <w:rsid w:val="009167C4"/>
    <w:rsid w:val="00920352"/>
    <w:rsid w:val="0092044A"/>
    <w:rsid w:val="00921FBC"/>
    <w:rsid w:val="00922F6C"/>
    <w:rsid w:val="0092459F"/>
    <w:rsid w:val="00924742"/>
    <w:rsid w:val="00924DE8"/>
    <w:rsid w:val="00925313"/>
    <w:rsid w:val="00925838"/>
    <w:rsid w:val="00925CFD"/>
    <w:rsid w:val="009271CB"/>
    <w:rsid w:val="009275A8"/>
    <w:rsid w:val="0093016A"/>
    <w:rsid w:val="00932269"/>
    <w:rsid w:val="00933906"/>
    <w:rsid w:val="0093719A"/>
    <w:rsid w:val="00937C74"/>
    <w:rsid w:val="0094062C"/>
    <w:rsid w:val="00940ADF"/>
    <w:rsid w:val="00940E1A"/>
    <w:rsid w:val="00941251"/>
    <w:rsid w:val="00943424"/>
    <w:rsid w:val="009440C8"/>
    <w:rsid w:val="0094625E"/>
    <w:rsid w:val="00950068"/>
    <w:rsid w:val="009529B0"/>
    <w:rsid w:val="00954231"/>
    <w:rsid w:val="0095470C"/>
    <w:rsid w:val="00956F89"/>
    <w:rsid w:val="00957BF1"/>
    <w:rsid w:val="00957DFC"/>
    <w:rsid w:val="00961117"/>
    <w:rsid w:val="00961A6A"/>
    <w:rsid w:val="00962D42"/>
    <w:rsid w:val="009653C4"/>
    <w:rsid w:val="0096574F"/>
    <w:rsid w:val="009659E3"/>
    <w:rsid w:val="00965F71"/>
    <w:rsid w:val="0096636C"/>
    <w:rsid w:val="00971CD4"/>
    <w:rsid w:val="00972322"/>
    <w:rsid w:val="009723B3"/>
    <w:rsid w:val="00972CA5"/>
    <w:rsid w:val="00973803"/>
    <w:rsid w:val="00973B6C"/>
    <w:rsid w:val="00973DC7"/>
    <w:rsid w:val="00974DB1"/>
    <w:rsid w:val="00975668"/>
    <w:rsid w:val="00975BC8"/>
    <w:rsid w:val="009765C7"/>
    <w:rsid w:val="00980554"/>
    <w:rsid w:val="00980A97"/>
    <w:rsid w:val="009811A2"/>
    <w:rsid w:val="00981302"/>
    <w:rsid w:val="00983660"/>
    <w:rsid w:val="009841B4"/>
    <w:rsid w:val="0098503E"/>
    <w:rsid w:val="009850DB"/>
    <w:rsid w:val="00985AAB"/>
    <w:rsid w:val="00985D5E"/>
    <w:rsid w:val="009864D0"/>
    <w:rsid w:val="00987E59"/>
    <w:rsid w:val="00990214"/>
    <w:rsid w:val="0099274C"/>
    <w:rsid w:val="00995B4F"/>
    <w:rsid w:val="00996D08"/>
    <w:rsid w:val="0099794D"/>
    <w:rsid w:val="00997E3B"/>
    <w:rsid w:val="009A082F"/>
    <w:rsid w:val="009A1488"/>
    <w:rsid w:val="009A1843"/>
    <w:rsid w:val="009A2E03"/>
    <w:rsid w:val="009A37BA"/>
    <w:rsid w:val="009A3BE0"/>
    <w:rsid w:val="009A72B9"/>
    <w:rsid w:val="009A74FE"/>
    <w:rsid w:val="009B123A"/>
    <w:rsid w:val="009B2204"/>
    <w:rsid w:val="009B290A"/>
    <w:rsid w:val="009B299D"/>
    <w:rsid w:val="009B3307"/>
    <w:rsid w:val="009B3633"/>
    <w:rsid w:val="009B47DB"/>
    <w:rsid w:val="009B4B83"/>
    <w:rsid w:val="009B4E16"/>
    <w:rsid w:val="009B6B46"/>
    <w:rsid w:val="009B7C9D"/>
    <w:rsid w:val="009C0449"/>
    <w:rsid w:val="009C2865"/>
    <w:rsid w:val="009C2A95"/>
    <w:rsid w:val="009C37FA"/>
    <w:rsid w:val="009C43A5"/>
    <w:rsid w:val="009C45C2"/>
    <w:rsid w:val="009C4633"/>
    <w:rsid w:val="009C5CFA"/>
    <w:rsid w:val="009C5EEF"/>
    <w:rsid w:val="009D0677"/>
    <w:rsid w:val="009D0729"/>
    <w:rsid w:val="009D13AE"/>
    <w:rsid w:val="009D159D"/>
    <w:rsid w:val="009D1643"/>
    <w:rsid w:val="009D1AEC"/>
    <w:rsid w:val="009D1F2D"/>
    <w:rsid w:val="009D33C8"/>
    <w:rsid w:val="009D48DD"/>
    <w:rsid w:val="009D4A14"/>
    <w:rsid w:val="009D4F99"/>
    <w:rsid w:val="009D7059"/>
    <w:rsid w:val="009D723F"/>
    <w:rsid w:val="009E0107"/>
    <w:rsid w:val="009E0DA0"/>
    <w:rsid w:val="009E20A1"/>
    <w:rsid w:val="009E3E2F"/>
    <w:rsid w:val="009E40D8"/>
    <w:rsid w:val="009E428B"/>
    <w:rsid w:val="009E46B0"/>
    <w:rsid w:val="009E59AB"/>
    <w:rsid w:val="009E64F8"/>
    <w:rsid w:val="009E6925"/>
    <w:rsid w:val="009F0628"/>
    <w:rsid w:val="009F1729"/>
    <w:rsid w:val="009F2145"/>
    <w:rsid w:val="009F253C"/>
    <w:rsid w:val="009F288F"/>
    <w:rsid w:val="009F2F6D"/>
    <w:rsid w:val="009F4DD3"/>
    <w:rsid w:val="009F5122"/>
    <w:rsid w:val="009F5965"/>
    <w:rsid w:val="009F67EA"/>
    <w:rsid w:val="009F6B92"/>
    <w:rsid w:val="009F7151"/>
    <w:rsid w:val="009F7A79"/>
    <w:rsid w:val="00A00D93"/>
    <w:rsid w:val="00A01E77"/>
    <w:rsid w:val="00A02047"/>
    <w:rsid w:val="00A0220B"/>
    <w:rsid w:val="00A03EC2"/>
    <w:rsid w:val="00A03FFF"/>
    <w:rsid w:val="00A047BC"/>
    <w:rsid w:val="00A04809"/>
    <w:rsid w:val="00A04DDC"/>
    <w:rsid w:val="00A056CF"/>
    <w:rsid w:val="00A069F9"/>
    <w:rsid w:val="00A07DB5"/>
    <w:rsid w:val="00A10F57"/>
    <w:rsid w:val="00A11A7D"/>
    <w:rsid w:val="00A11CFD"/>
    <w:rsid w:val="00A13F4B"/>
    <w:rsid w:val="00A168EE"/>
    <w:rsid w:val="00A17E41"/>
    <w:rsid w:val="00A23B4F"/>
    <w:rsid w:val="00A240EC"/>
    <w:rsid w:val="00A24F10"/>
    <w:rsid w:val="00A25087"/>
    <w:rsid w:val="00A259D4"/>
    <w:rsid w:val="00A2633E"/>
    <w:rsid w:val="00A266BE"/>
    <w:rsid w:val="00A27D38"/>
    <w:rsid w:val="00A313EB"/>
    <w:rsid w:val="00A3232E"/>
    <w:rsid w:val="00A3386D"/>
    <w:rsid w:val="00A33A6C"/>
    <w:rsid w:val="00A35D0C"/>
    <w:rsid w:val="00A36117"/>
    <w:rsid w:val="00A418A7"/>
    <w:rsid w:val="00A41C3A"/>
    <w:rsid w:val="00A41E40"/>
    <w:rsid w:val="00A42434"/>
    <w:rsid w:val="00A43753"/>
    <w:rsid w:val="00A446D3"/>
    <w:rsid w:val="00A45007"/>
    <w:rsid w:val="00A450C2"/>
    <w:rsid w:val="00A45C39"/>
    <w:rsid w:val="00A46A11"/>
    <w:rsid w:val="00A50174"/>
    <w:rsid w:val="00A52165"/>
    <w:rsid w:val="00A52922"/>
    <w:rsid w:val="00A54747"/>
    <w:rsid w:val="00A5562B"/>
    <w:rsid w:val="00A55770"/>
    <w:rsid w:val="00A560CC"/>
    <w:rsid w:val="00A57216"/>
    <w:rsid w:val="00A57486"/>
    <w:rsid w:val="00A57CFE"/>
    <w:rsid w:val="00A60242"/>
    <w:rsid w:val="00A61279"/>
    <w:rsid w:val="00A6320C"/>
    <w:rsid w:val="00A63645"/>
    <w:rsid w:val="00A63971"/>
    <w:rsid w:val="00A63A8E"/>
    <w:rsid w:val="00A643C2"/>
    <w:rsid w:val="00A64608"/>
    <w:rsid w:val="00A647D0"/>
    <w:rsid w:val="00A656AB"/>
    <w:rsid w:val="00A658EF"/>
    <w:rsid w:val="00A675E7"/>
    <w:rsid w:val="00A67DFE"/>
    <w:rsid w:val="00A72578"/>
    <w:rsid w:val="00A733C8"/>
    <w:rsid w:val="00A73FDF"/>
    <w:rsid w:val="00A74C9E"/>
    <w:rsid w:val="00A74DA0"/>
    <w:rsid w:val="00A77496"/>
    <w:rsid w:val="00A7756A"/>
    <w:rsid w:val="00A810CD"/>
    <w:rsid w:val="00A82300"/>
    <w:rsid w:val="00A84D63"/>
    <w:rsid w:val="00A86418"/>
    <w:rsid w:val="00A86864"/>
    <w:rsid w:val="00A873B7"/>
    <w:rsid w:val="00A901F4"/>
    <w:rsid w:val="00A902D0"/>
    <w:rsid w:val="00A90AE4"/>
    <w:rsid w:val="00A91742"/>
    <w:rsid w:val="00A91DAE"/>
    <w:rsid w:val="00A92377"/>
    <w:rsid w:val="00A939AA"/>
    <w:rsid w:val="00A94799"/>
    <w:rsid w:val="00A951C2"/>
    <w:rsid w:val="00A95438"/>
    <w:rsid w:val="00A96FD2"/>
    <w:rsid w:val="00A97008"/>
    <w:rsid w:val="00A9786D"/>
    <w:rsid w:val="00AA21A0"/>
    <w:rsid w:val="00AA25AF"/>
    <w:rsid w:val="00AA31E6"/>
    <w:rsid w:val="00AA3596"/>
    <w:rsid w:val="00AA40CC"/>
    <w:rsid w:val="00AA69FF"/>
    <w:rsid w:val="00AA7136"/>
    <w:rsid w:val="00AA7D2C"/>
    <w:rsid w:val="00AB0D76"/>
    <w:rsid w:val="00AB12E5"/>
    <w:rsid w:val="00AB1810"/>
    <w:rsid w:val="00AB272B"/>
    <w:rsid w:val="00AC09BC"/>
    <w:rsid w:val="00AC18CC"/>
    <w:rsid w:val="00AC2914"/>
    <w:rsid w:val="00AC3868"/>
    <w:rsid w:val="00AC4A89"/>
    <w:rsid w:val="00AC4D11"/>
    <w:rsid w:val="00AC5457"/>
    <w:rsid w:val="00AC6C45"/>
    <w:rsid w:val="00AC7068"/>
    <w:rsid w:val="00AC7883"/>
    <w:rsid w:val="00AC7B6E"/>
    <w:rsid w:val="00AD112F"/>
    <w:rsid w:val="00AD1A11"/>
    <w:rsid w:val="00AD1CC5"/>
    <w:rsid w:val="00AD2CD6"/>
    <w:rsid w:val="00AD4648"/>
    <w:rsid w:val="00AD46C6"/>
    <w:rsid w:val="00AD621B"/>
    <w:rsid w:val="00AD647F"/>
    <w:rsid w:val="00AD6785"/>
    <w:rsid w:val="00AD6DA2"/>
    <w:rsid w:val="00AD7F36"/>
    <w:rsid w:val="00AE1A03"/>
    <w:rsid w:val="00AE2391"/>
    <w:rsid w:val="00AE2B22"/>
    <w:rsid w:val="00AE4ADA"/>
    <w:rsid w:val="00AE52D2"/>
    <w:rsid w:val="00AE5343"/>
    <w:rsid w:val="00AE67A6"/>
    <w:rsid w:val="00AE701D"/>
    <w:rsid w:val="00AE7C8C"/>
    <w:rsid w:val="00AF006D"/>
    <w:rsid w:val="00AF0508"/>
    <w:rsid w:val="00AF3B16"/>
    <w:rsid w:val="00AF3FD1"/>
    <w:rsid w:val="00AF4D8E"/>
    <w:rsid w:val="00AF5420"/>
    <w:rsid w:val="00AF7915"/>
    <w:rsid w:val="00B00033"/>
    <w:rsid w:val="00B00B34"/>
    <w:rsid w:val="00B00E68"/>
    <w:rsid w:val="00B012FF"/>
    <w:rsid w:val="00B02766"/>
    <w:rsid w:val="00B03460"/>
    <w:rsid w:val="00B05671"/>
    <w:rsid w:val="00B1066F"/>
    <w:rsid w:val="00B11416"/>
    <w:rsid w:val="00B1202E"/>
    <w:rsid w:val="00B13107"/>
    <w:rsid w:val="00B14D94"/>
    <w:rsid w:val="00B15A32"/>
    <w:rsid w:val="00B15F25"/>
    <w:rsid w:val="00B1702D"/>
    <w:rsid w:val="00B1703F"/>
    <w:rsid w:val="00B1787F"/>
    <w:rsid w:val="00B21174"/>
    <w:rsid w:val="00B2194C"/>
    <w:rsid w:val="00B220AC"/>
    <w:rsid w:val="00B22557"/>
    <w:rsid w:val="00B22779"/>
    <w:rsid w:val="00B22B23"/>
    <w:rsid w:val="00B248AD"/>
    <w:rsid w:val="00B25A5F"/>
    <w:rsid w:val="00B26146"/>
    <w:rsid w:val="00B27B6B"/>
    <w:rsid w:val="00B30040"/>
    <w:rsid w:val="00B306B5"/>
    <w:rsid w:val="00B31DB0"/>
    <w:rsid w:val="00B33616"/>
    <w:rsid w:val="00B33E5E"/>
    <w:rsid w:val="00B34576"/>
    <w:rsid w:val="00B34A7F"/>
    <w:rsid w:val="00B35560"/>
    <w:rsid w:val="00B356D5"/>
    <w:rsid w:val="00B36174"/>
    <w:rsid w:val="00B36392"/>
    <w:rsid w:val="00B36488"/>
    <w:rsid w:val="00B369C3"/>
    <w:rsid w:val="00B369F7"/>
    <w:rsid w:val="00B37025"/>
    <w:rsid w:val="00B375FF"/>
    <w:rsid w:val="00B4146C"/>
    <w:rsid w:val="00B4362F"/>
    <w:rsid w:val="00B44102"/>
    <w:rsid w:val="00B44EA7"/>
    <w:rsid w:val="00B450FF"/>
    <w:rsid w:val="00B47376"/>
    <w:rsid w:val="00B515FB"/>
    <w:rsid w:val="00B51880"/>
    <w:rsid w:val="00B527A6"/>
    <w:rsid w:val="00B52827"/>
    <w:rsid w:val="00B539E0"/>
    <w:rsid w:val="00B53C10"/>
    <w:rsid w:val="00B544B0"/>
    <w:rsid w:val="00B54FF5"/>
    <w:rsid w:val="00B556F8"/>
    <w:rsid w:val="00B558B0"/>
    <w:rsid w:val="00B55CC8"/>
    <w:rsid w:val="00B5638E"/>
    <w:rsid w:val="00B567BB"/>
    <w:rsid w:val="00B56A5D"/>
    <w:rsid w:val="00B5714B"/>
    <w:rsid w:val="00B6580F"/>
    <w:rsid w:val="00B65BFB"/>
    <w:rsid w:val="00B67041"/>
    <w:rsid w:val="00B672FF"/>
    <w:rsid w:val="00B67EAF"/>
    <w:rsid w:val="00B74EB9"/>
    <w:rsid w:val="00B75139"/>
    <w:rsid w:val="00B76963"/>
    <w:rsid w:val="00B77DEA"/>
    <w:rsid w:val="00B800DE"/>
    <w:rsid w:val="00B80EFC"/>
    <w:rsid w:val="00B81CA6"/>
    <w:rsid w:val="00B824FE"/>
    <w:rsid w:val="00B82833"/>
    <w:rsid w:val="00B8483B"/>
    <w:rsid w:val="00B84B92"/>
    <w:rsid w:val="00B858EF"/>
    <w:rsid w:val="00B8604A"/>
    <w:rsid w:val="00B86977"/>
    <w:rsid w:val="00B86B5C"/>
    <w:rsid w:val="00B874D2"/>
    <w:rsid w:val="00B87D40"/>
    <w:rsid w:val="00B90335"/>
    <w:rsid w:val="00B91595"/>
    <w:rsid w:val="00B92A2D"/>
    <w:rsid w:val="00B93116"/>
    <w:rsid w:val="00B93A19"/>
    <w:rsid w:val="00B942CD"/>
    <w:rsid w:val="00B94A64"/>
    <w:rsid w:val="00B94A9B"/>
    <w:rsid w:val="00B95074"/>
    <w:rsid w:val="00B959FD"/>
    <w:rsid w:val="00B964E7"/>
    <w:rsid w:val="00B97DEF"/>
    <w:rsid w:val="00BA1A49"/>
    <w:rsid w:val="00BA1A5A"/>
    <w:rsid w:val="00BA1CD2"/>
    <w:rsid w:val="00BA1CF3"/>
    <w:rsid w:val="00BA226D"/>
    <w:rsid w:val="00BA3791"/>
    <w:rsid w:val="00BA3BB0"/>
    <w:rsid w:val="00BA4401"/>
    <w:rsid w:val="00BA4D19"/>
    <w:rsid w:val="00BA4E83"/>
    <w:rsid w:val="00BA5731"/>
    <w:rsid w:val="00BA70D5"/>
    <w:rsid w:val="00BB02AF"/>
    <w:rsid w:val="00BB0D58"/>
    <w:rsid w:val="00BB104F"/>
    <w:rsid w:val="00BB3B0F"/>
    <w:rsid w:val="00BB3B1E"/>
    <w:rsid w:val="00BB42C0"/>
    <w:rsid w:val="00BB46CE"/>
    <w:rsid w:val="00BB4A34"/>
    <w:rsid w:val="00BB4DB1"/>
    <w:rsid w:val="00BB4F54"/>
    <w:rsid w:val="00BB5868"/>
    <w:rsid w:val="00BB60D4"/>
    <w:rsid w:val="00BB7103"/>
    <w:rsid w:val="00BC211D"/>
    <w:rsid w:val="00BC2247"/>
    <w:rsid w:val="00BC2A64"/>
    <w:rsid w:val="00BC3239"/>
    <w:rsid w:val="00BC3B1F"/>
    <w:rsid w:val="00BC5985"/>
    <w:rsid w:val="00BC6147"/>
    <w:rsid w:val="00BC6B5F"/>
    <w:rsid w:val="00BC6EE6"/>
    <w:rsid w:val="00BC7163"/>
    <w:rsid w:val="00BD20C5"/>
    <w:rsid w:val="00BD2215"/>
    <w:rsid w:val="00BD3C94"/>
    <w:rsid w:val="00BD3F37"/>
    <w:rsid w:val="00BD4AD6"/>
    <w:rsid w:val="00BD4B00"/>
    <w:rsid w:val="00BD5FA1"/>
    <w:rsid w:val="00BD6A5C"/>
    <w:rsid w:val="00BD7041"/>
    <w:rsid w:val="00BD7E7F"/>
    <w:rsid w:val="00BE0067"/>
    <w:rsid w:val="00BE0136"/>
    <w:rsid w:val="00BE1DAD"/>
    <w:rsid w:val="00BE38F5"/>
    <w:rsid w:val="00BE3C9A"/>
    <w:rsid w:val="00BE3D2C"/>
    <w:rsid w:val="00BE5075"/>
    <w:rsid w:val="00BE5122"/>
    <w:rsid w:val="00BE57E5"/>
    <w:rsid w:val="00BE6512"/>
    <w:rsid w:val="00BF07DB"/>
    <w:rsid w:val="00BF108F"/>
    <w:rsid w:val="00BF2748"/>
    <w:rsid w:val="00BF294A"/>
    <w:rsid w:val="00BF2DE1"/>
    <w:rsid w:val="00BF3246"/>
    <w:rsid w:val="00BF3262"/>
    <w:rsid w:val="00BF4426"/>
    <w:rsid w:val="00BF5D5D"/>
    <w:rsid w:val="00BF7CCE"/>
    <w:rsid w:val="00BF7D37"/>
    <w:rsid w:val="00C003B8"/>
    <w:rsid w:val="00C004F1"/>
    <w:rsid w:val="00C01507"/>
    <w:rsid w:val="00C02018"/>
    <w:rsid w:val="00C0203A"/>
    <w:rsid w:val="00C039F8"/>
    <w:rsid w:val="00C04073"/>
    <w:rsid w:val="00C046D5"/>
    <w:rsid w:val="00C04EEE"/>
    <w:rsid w:val="00C05DA4"/>
    <w:rsid w:val="00C06BA6"/>
    <w:rsid w:val="00C072E9"/>
    <w:rsid w:val="00C10292"/>
    <w:rsid w:val="00C109C8"/>
    <w:rsid w:val="00C10D1F"/>
    <w:rsid w:val="00C10E9C"/>
    <w:rsid w:val="00C11008"/>
    <w:rsid w:val="00C11AD9"/>
    <w:rsid w:val="00C14350"/>
    <w:rsid w:val="00C14534"/>
    <w:rsid w:val="00C1457D"/>
    <w:rsid w:val="00C149CF"/>
    <w:rsid w:val="00C14DFA"/>
    <w:rsid w:val="00C21E67"/>
    <w:rsid w:val="00C2326F"/>
    <w:rsid w:val="00C233FB"/>
    <w:rsid w:val="00C238DC"/>
    <w:rsid w:val="00C2476B"/>
    <w:rsid w:val="00C25119"/>
    <w:rsid w:val="00C25DFB"/>
    <w:rsid w:val="00C26989"/>
    <w:rsid w:val="00C27166"/>
    <w:rsid w:val="00C279F6"/>
    <w:rsid w:val="00C27B44"/>
    <w:rsid w:val="00C27DA3"/>
    <w:rsid w:val="00C3023A"/>
    <w:rsid w:val="00C304D9"/>
    <w:rsid w:val="00C3112F"/>
    <w:rsid w:val="00C31139"/>
    <w:rsid w:val="00C32A5B"/>
    <w:rsid w:val="00C32FDE"/>
    <w:rsid w:val="00C33EF1"/>
    <w:rsid w:val="00C34962"/>
    <w:rsid w:val="00C35378"/>
    <w:rsid w:val="00C36790"/>
    <w:rsid w:val="00C36D15"/>
    <w:rsid w:val="00C406D2"/>
    <w:rsid w:val="00C40F40"/>
    <w:rsid w:val="00C425E1"/>
    <w:rsid w:val="00C42B4E"/>
    <w:rsid w:val="00C4366F"/>
    <w:rsid w:val="00C43725"/>
    <w:rsid w:val="00C44D8D"/>
    <w:rsid w:val="00C45155"/>
    <w:rsid w:val="00C46690"/>
    <w:rsid w:val="00C478A5"/>
    <w:rsid w:val="00C5008A"/>
    <w:rsid w:val="00C51086"/>
    <w:rsid w:val="00C513EE"/>
    <w:rsid w:val="00C5264D"/>
    <w:rsid w:val="00C52EFE"/>
    <w:rsid w:val="00C53F5B"/>
    <w:rsid w:val="00C5615A"/>
    <w:rsid w:val="00C60B8E"/>
    <w:rsid w:val="00C60F20"/>
    <w:rsid w:val="00C620E2"/>
    <w:rsid w:val="00C626DD"/>
    <w:rsid w:val="00C63392"/>
    <w:rsid w:val="00C64149"/>
    <w:rsid w:val="00C64405"/>
    <w:rsid w:val="00C64A52"/>
    <w:rsid w:val="00C659B9"/>
    <w:rsid w:val="00C66481"/>
    <w:rsid w:val="00C66A12"/>
    <w:rsid w:val="00C7082B"/>
    <w:rsid w:val="00C72382"/>
    <w:rsid w:val="00C72886"/>
    <w:rsid w:val="00C72F9C"/>
    <w:rsid w:val="00C7611C"/>
    <w:rsid w:val="00C762AD"/>
    <w:rsid w:val="00C76389"/>
    <w:rsid w:val="00C7796B"/>
    <w:rsid w:val="00C77DCA"/>
    <w:rsid w:val="00C80E89"/>
    <w:rsid w:val="00C81E59"/>
    <w:rsid w:val="00C83984"/>
    <w:rsid w:val="00C848CA"/>
    <w:rsid w:val="00C84B77"/>
    <w:rsid w:val="00C8701C"/>
    <w:rsid w:val="00C91057"/>
    <w:rsid w:val="00C918E2"/>
    <w:rsid w:val="00C91D1F"/>
    <w:rsid w:val="00C91E4F"/>
    <w:rsid w:val="00C92BE1"/>
    <w:rsid w:val="00C92ED4"/>
    <w:rsid w:val="00C93C65"/>
    <w:rsid w:val="00C95438"/>
    <w:rsid w:val="00C95645"/>
    <w:rsid w:val="00C96C11"/>
    <w:rsid w:val="00C97F5C"/>
    <w:rsid w:val="00CA13A5"/>
    <w:rsid w:val="00CA187F"/>
    <w:rsid w:val="00CA1D4A"/>
    <w:rsid w:val="00CA28FD"/>
    <w:rsid w:val="00CA322A"/>
    <w:rsid w:val="00CA33D2"/>
    <w:rsid w:val="00CA3C50"/>
    <w:rsid w:val="00CA44EF"/>
    <w:rsid w:val="00CA765E"/>
    <w:rsid w:val="00CB0572"/>
    <w:rsid w:val="00CB2497"/>
    <w:rsid w:val="00CB2CF1"/>
    <w:rsid w:val="00CB3396"/>
    <w:rsid w:val="00CB3E2D"/>
    <w:rsid w:val="00CB4D9D"/>
    <w:rsid w:val="00CB55D2"/>
    <w:rsid w:val="00CB6215"/>
    <w:rsid w:val="00CC0130"/>
    <w:rsid w:val="00CC09FA"/>
    <w:rsid w:val="00CC1277"/>
    <w:rsid w:val="00CC19B4"/>
    <w:rsid w:val="00CC1A78"/>
    <w:rsid w:val="00CC2E0A"/>
    <w:rsid w:val="00CC2F55"/>
    <w:rsid w:val="00CC3C6B"/>
    <w:rsid w:val="00CC4A10"/>
    <w:rsid w:val="00CC5336"/>
    <w:rsid w:val="00CC570E"/>
    <w:rsid w:val="00CC5F04"/>
    <w:rsid w:val="00CC5F16"/>
    <w:rsid w:val="00CC6018"/>
    <w:rsid w:val="00CC62EC"/>
    <w:rsid w:val="00CC79A9"/>
    <w:rsid w:val="00CD120C"/>
    <w:rsid w:val="00CD146C"/>
    <w:rsid w:val="00CD1622"/>
    <w:rsid w:val="00CD3000"/>
    <w:rsid w:val="00CD3786"/>
    <w:rsid w:val="00CD3C41"/>
    <w:rsid w:val="00CD3CD2"/>
    <w:rsid w:val="00CD484A"/>
    <w:rsid w:val="00CD4AF0"/>
    <w:rsid w:val="00CD4D5E"/>
    <w:rsid w:val="00CD567C"/>
    <w:rsid w:val="00CD5B92"/>
    <w:rsid w:val="00CD6ECE"/>
    <w:rsid w:val="00CD7678"/>
    <w:rsid w:val="00CD7A78"/>
    <w:rsid w:val="00CE0ACE"/>
    <w:rsid w:val="00CE2230"/>
    <w:rsid w:val="00CE2239"/>
    <w:rsid w:val="00CE3023"/>
    <w:rsid w:val="00CE61B2"/>
    <w:rsid w:val="00CE640D"/>
    <w:rsid w:val="00CE6A8F"/>
    <w:rsid w:val="00CF036E"/>
    <w:rsid w:val="00CF05B2"/>
    <w:rsid w:val="00CF0769"/>
    <w:rsid w:val="00CF1183"/>
    <w:rsid w:val="00CF26A5"/>
    <w:rsid w:val="00CF4522"/>
    <w:rsid w:val="00CF493E"/>
    <w:rsid w:val="00CF5A27"/>
    <w:rsid w:val="00CF5CA8"/>
    <w:rsid w:val="00CF70B5"/>
    <w:rsid w:val="00CF7ACA"/>
    <w:rsid w:val="00D00294"/>
    <w:rsid w:val="00D00FBE"/>
    <w:rsid w:val="00D02B92"/>
    <w:rsid w:val="00D02CB1"/>
    <w:rsid w:val="00D02CC0"/>
    <w:rsid w:val="00D03D10"/>
    <w:rsid w:val="00D044EC"/>
    <w:rsid w:val="00D046BB"/>
    <w:rsid w:val="00D04C82"/>
    <w:rsid w:val="00D058A6"/>
    <w:rsid w:val="00D05D49"/>
    <w:rsid w:val="00D06C6F"/>
    <w:rsid w:val="00D071FA"/>
    <w:rsid w:val="00D079C2"/>
    <w:rsid w:val="00D07B3D"/>
    <w:rsid w:val="00D10BA2"/>
    <w:rsid w:val="00D11646"/>
    <w:rsid w:val="00D12202"/>
    <w:rsid w:val="00D123A5"/>
    <w:rsid w:val="00D12A0C"/>
    <w:rsid w:val="00D12C39"/>
    <w:rsid w:val="00D13080"/>
    <w:rsid w:val="00D13910"/>
    <w:rsid w:val="00D144A7"/>
    <w:rsid w:val="00D15042"/>
    <w:rsid w:val="00D15562"/>
    <w:rsid w:val="00D156F7"/>
    <w:rsid w:val="00D16D0D"/>
    <w:rsid w:val="00D20740"/>
    <w:rsid w:val="00D20D9D"/>
    <w:rsid w:val="00D213BC"/>
    <w:rsid w:val="00D217E6"/>
    <w:rsid w:val="00D21BDB"/>
    <w:rsid w:val="00D22933"/>
    <w:rsid w:val="00D23765"/>
    <w:rsid w:val="00D247B9"/>
    <w:rsid w:val="00D24CAC"/>
    <w:rsid w:val="00D25B92"/>
    <w:rsid w:val="00D260FD"/>
    <w:rsid w:val="00D3150A"/>
    <w:rsid w:val="00D33841"/>
    <w:rsid w:val="00D33CDE"/>
    <w:rsid w:val="00D35606"/>
    <w:rsid w:val="00D35A52"/>
    <w:rsid w:val="00D36DC6"/>
    <w:rsid w:val="00D37207"/>
    <w:rsid w:val="00D37C21"/>
    <w:rsid w:val="00D404F7"/>
    <w:rsid w:val="00D40B13"/>
    <w:rsid w:val="00D40D6D"/>
    <w:rsid w:val="00D43843"/>
    <w:rsid w:val="00D449E3"/>
    <w:rsid w:val="00D44E17"/>
    <w:rsid w:val="00D451F9"/>
    <w:rsid w:val="00D452CF"/>
    <w:rsid w:val="00D46918"/>
    <w:rsid w:val="00D46D09"/>
    <w:rsid w:val="00D470FD"/>
    <w:rsid w:val="00D47913"/>
    <w:rsid w:val="00D47971"/>
    <w:rsid w:val="00D47A13"/>
    <w:rsid w:val="00D50704"/>
    <w:rsid w:val="00D50A38"/>
    <w:rsid w:val="00D50E3B"/>
    <w:rsid w:val="00D5102E"/>
    <w:rsid w:val="00D51137"/>
    <w:rsid w:val="00D5163D"/>
    <w:rsid w:val="00D51C04"/>
    <w:rsid w:val="00D53584"/>
    <w:rsid w:val="00D53605"/>
    <w:rsid w:val="00D53F89"/>
    <w:rsid w:val="00D5432E"/>
    <w:rsid w:val="00D5461C"/>
    <w:rsid w:val="00D5505B"/>
    <w:rsid w:val="00D552B2"/>
    <w:rsid w:val="00D571F6"/>
    <w:rsid w:val="00D57D31"/>
    <w:rsid w:val="00D57D87"/>
    <w:rsid w:val="00D60484"/>
    <w:rsid w:val="00D60A06"/>
    <w:rsid w:val="00D61227"/>
    <w:rsid w:val="00D61449"/>
    <w:rsid w:val="00D61ACF"/>
    <w:rsid w:val="00D62350"/>
    <w:rsid w:val="00D632A9"/>
    <w:rsid w:val="00D636C2"/>
    <w:rsid w:val="00D64053"/>
    <w:rsid w:val="00D64514"/>
    <w:rsid w:val="00D65424"/>
    <w:rsid w:val="00D65C01"/>
    <w:rsid w:val="00D66AA2"/>
    <w:rsid w:val="00D66B91"/>
    <w:rsid w:val="00D66FD6"/>
    <w:rsid w:val="00D71D19"/>
    <w:rsid w:val="00D720D1"/>
    <w:rsid w:val="00D72DC2"/>
    <w:rsid w:val="00D73100"/>
    <w:rsid w:val="00D73A8C"/>
    <w:rsid w:val="00D73F34"/>
    <w:rsid w:val="00D74852"/>
    <w:rsid w:val="00D74C2C"/>
    <w:rsid w:val="00D74CF8"/>
    <w:rsid w:val="00D75032"/>
    <w:rsid w:val="00D7518C"/>
    <w:rsid w:val="00D75DCB"/>
    <w:rsid w:val="00D815F2"/>
    <w:rsid w:val="00D81F9E"/>
    <w:rsid w:val="00D8206E"/>
    <w:rsid w:val="00D83047"/>
    <w:rsid w:val="00D834F8"/>
    <w:rsid w:val="00D8402A"/>
    <w:rsid w:val="00D844E4"/>
    <w:rsid w:val="00D8503D"/>
    <w:rsid w:val="00D85388"/>
    <w:rsid w:val="00D8583B"/>
    <w:rsid w:val="00D8627D"/>
    <w:rsid w:val="00D8796F"/>
    <w:rsid w:val="00D901C4"/>
    <w:rsid w:val="00D908D7"/>
    <w:rsid w:val="00D912E4"/>
    <w:rsid w:val="00D91395"/>
    <w:rsid w:val="00D92826"/>
    <w:rsid w:val="00D92A76"/>
    <w:rsid w:val="00D93137"/>
    <w:rsid w:val="00D940CF"/>
    <w:rsid w:val="00D9575E"/>
    <w:rsid w:val="00D973B0"/>
    <w:rsid w:val="00D97B75"/>
    <w:rsid w:val="00DA061D"/>
    <w:rsid w:val="00DA097A"/>
    <w:rsid w:val="00DA0A93"/>
    <w:rsid w:val="00DA0C51"/>
    <w:rsid w:val="00DA132F"/>
    <w:rsid w:val="00DA14C5"/>
    <w:rsid w:val="00DA1D5D"/>
    <w:rsid w:val="00DA3F9D"/>
    <w:rsid w:val="00DA4931"/>
    <w:rsid w:val="00DA4AA3"/>
    <w:rsid w:val="00DA5640"/>
    <w:rsid w:val="00DA5C82"/>
    <w:rsid w:val="00DA61FB"/>
    <w:rsid w:val="00DA6DD7"/>
    <w:rsid w:val="00DA6FB9"/>
    <w:rsid w:val="00DB1C7A"/>
    <w:rsid w:val="00DB3514"/>
    <w:rsid w:val="00DB3A4D"/>
    <w:rsid w:val="00DB3BE8"/>
    <w:rsid w:val="00DB4550"/>
    <w:rsid w:val="00DB51FE"/>
    <w:rsid w:val="00DB5E01"/>
    <w:rsid w:val="00DB61E9"/>
    <w:rsid w:val="00DB6367"/>
    <w:rsid w:val="00DB76DA"/>
    <w:rsid w:val="00DB7C73"/>
    <w:rsid w:val="00DC024E"/>
    <w:rsid w:val="00DC0FAA"/>
    <w:rsid w:val="00DC14D0"/>
    <w:rsid w:val="00DC227C"/>
    <w:rsid w:val="00DC4020"/>
    <w:rsid w:val="00DC417C"/>
    <w:rsid w:val="00DC4196"/>
    <w:rsid w:val="00DC5AC3"/>
    <w:rsid w:val="00DC65D1"/>
    <w:rsid w:val="00DC6E00"/>
    <w:rsid w:val="00DC73EC"/>
    <w:rsid w:val="00DC7E00"/>
    <w:rsid w:val="00DD00EE"/>
    <w:rsid w:val="00DD08AC"/>
    <w:rsid w:val="00DD1E71"/>
    <w:rsid w:val="00DD2742"/>
    <w:rsid w:val="00DD27CD"/>
    <w:rsid w:val="00DD3C4B"/>
    <w:rsid w:val="00DD485B"/>
    <w:rsid w:val="00DD4B3E"/>
    <w:rsid w:val="00DD6A20"/>
    <w:rsid w:val="00DD6D57"/>
    <w:rsid w:val="00DD7287"/>
    <w:rsid w:val="00DD7DE9"/>
    <w:rsid w:val="00DE1947"/>
    <w:rsid w:val="00DE1C11"/>
    <w:rsid w:val="00DE2239"/>
    <w:rsid w:val="00DE2B22"/>
    <w:rsid w:val="00DE40BF"/>
    <w:rsid w:val="00DE4145"/>
    <w:rsid w:val="00DE747B"/>
    <w:rsid w:val="00DF1CA7"/>
    <w:rsid w:val="00DF508A"/>
    <w:rsid w:val="00DF6031"/>
    <w:rsid w:val="00DF64C3"/>
    <w:rsid w:val="00DF699C"/>
    <w:rsid w:val="00DF7B29"/>
    <w:rsid w:val="00E0122F"/>
    <w:rsid w:val="00E015F1"/>
    <w:rsid w:val="00E024C9"/>
    <w:rsid w:val="00E02528"/>
    <w:rsid w:val="00E02DB7"/>
    <w:rsid w:val="00E04E8A"/>
    <w:rsid w:val="00E07FDF"/>
    <w:rsid w:val="00E10668"/>
    <w:rsid w:val="00E11BF4"/>
    <w:rsid w:val="00E12B02"/>
    <w:rsid w:val="00E13F43"/>
    <w:rsid w:val="00E14C3E"/>
    <w:rsid w:val="00E14DB5"/>
    <w:rsid w:val="00E155E1"/>
    <w:rsid w:val="00E155FF"/>
    <w:rsid w:val="00E15656"/>
    <w:rsid w:val="00E16A07"/>
    <w:rsid w:val="00E1737F"/>
    <w:rsid w:val="00E175E9"/>
    <w:rsid w:val="00E177BE"/>
    <w:rsid w:val="00E17DD5"/>
    <w:rsid w:val="00E20700"/>
    <w:rsid w:val="00E207E1"/>
    <w:rsid w:val="00E217B8"/>
    <w:rsid w:val="00E22A17"/>
    <w:rsid w:val="00E2493E"/>
    <w:rsid w:val="00E2551C"/>
    <w:rsid w:val="00E26F67"/>
    <w:rsid w:val="00E30C92"/>
    <w:rsid w:val="00E3115D"/>
    <w:rsid w:val="00E313A3"/>
    <w:rsid w:val="00E31B2A"/>
    <w:rsid w:val="00E32FF4"/>
    <w:rsid w:val="00E332D5"/>
    <w:rsid w:val="00E33330"/>
    <w:rsid w:val="00E33471"/>
    <w:rsid w:val="00E339CA"/>
    <w:rsid w:val="00E33B1D"/>
    <w:rsid w:val="00E343B1"/>
    <w:rsid w:val="00E34A80"/>
    <w:rsid w:val="00E35564"/>
    <w:rsid w:val="00E35EDD"/>
    <w:rsid w:val="00E360B7"/>
    <w:rsid w:val="00E36F60"/>
    <w:rsid w:val="00E37500"/>
    <w:rsid w:val="00E4081F"/>
    <w:rsid w:val="00E4087D"/>
    <w:rsid w:val="00E4087F"/>
    <w:rsid w:val="00E40B2C"/>
    <w:rsid w:val="00E42277"/>
    <w:rsid w:val="00E42BC0"/>
    <w:rsid w:val="00E43077"/>
    <w:rsid w:val="00E44156"/>
    <w:rsid w:val="00E44E77"/>
    <w:rsid w:val="00E45236"/>
    <w:rsid w:val="00E46CDD"/>
    <w:rsid w:val="00E51B9F"/>
    <w:rsid w:val="00E51BA8"/>
    <w:rsid w:val="00E51CDE"/>
    <w:rsid w:val="00E53B1C"/>
    <w:rsid w:val="00E556DE"/>
    <w:rsid w:val="00E55953"/>
    <w:rsid w:val="00E56D65"/>
    <w:rsid w:val="00E601D5"/>
    <w:rsid w:val="00E60BF0"/>
    <w:rsid w:val="00E617E7"/>
    <w:rsid w:val="00E62241"/>
    <w:rsid w:val="00E65E09"/>
    <w:rsid w:val="00E65F35"/>
    <w:rsid w:val="00E700ED"/>
    <w:rsid w:val="00E71B6C"/>
    <w:rsid w:val="00E72271"/>
    <w:rsid w:val="00E7258F"/>
    <w:rsid w:val="00E72E03"/>
    <w:rsid w:val="00E730BD"/>
    <w:rsid w:val="00E732A4"/>
    <w:rsid w:val="00E73F01"/>
    <w:rsid w:val="00E755C7"/>
    <w:rsid w:val="00E75774"/>
    <w:rsid w:val="00E75E18"/>
    <w:rsid w:val="00E76E09"/>
    <w:rsid w:val="00E76EE3"/>
    <w:rsid w:val="00E7744F"/>
    <w:rsid w:val="00E77B65"/>
    <w:rsid w:val="00E811D8"/>
    <w:rsid w:val="00E816C9"/>
    <w:rsid w:val="00E82100"/>
    <w:rsid w:val="00E82A97"/>
    <w:rsid w:val="00E82C39"/>
    <w:rsid w:val="00E83042"/>
    <w:rsid w:val="00E85217"/>
    <w:rsid w:val="00E876F8"/>
    <w:rsid w:val="00E90AD5"/>
    <w:rsid w:val="00E9340C"/>
    <w:rsid w:val="00E934C5"/>
    <w:rsid w:val="00E94C6F"/>
    <w:rsid w:val="00E966FF"/>
    <w:rsid w:val="00E96712"/>
    <w:rsid w:val="00EA0424"/>
    <w:rsid w:val="00EA0637"/>
    <w:rsid w:val="00EA0A84"/>
    <w:rsid w:val="00EA23B1"/>
    <w:rsid w:val="00EA2C48"/>
    <w:rsid w:val="00EA4907"/>
    <w:rsid w:val="00EA4948"/>
    <w:rsid w:val="00EA6222"/>
    <w:rsid w:val="00EA6BDE"/>
    <w:rsid w:val="00EA7D73"/>
    <w:rsid w:val="00EB1385"/>
    <w:rsid w:val="00EB1E7F"/>
    <w:rsid w:val="00EB368B"/>
    <w:rsid w:val="00EB40B2"/>
    <w:rsid w:val="00EB41B2"/>
    <w:rsid w:val="00EB50D7"/>
    <w:rsid w:val="00EB58AB"/>
    <w:rsid w:val="00EB60D1"/>
    <w:rsid w:val="00EB66F3"/>
    <w:rsid w:val="00EB6A47"/>
    <w:rsid w:val="00EB72DF"/>
    <w:rsid w:val="00EB7A6A"/>
    <w:rsid w:val="00EC0187"/>
    <w:rsid w:val="00EC089C"/>
    <w:rsid w:val="00EC103C"/>
    <w:rsid w:val="00EC123B"/>
    <w:rsid w:val="00EC1BA7"/>
    <w:rsid w:val="00EC2694"/>
    <w:rsid w:val="00EC4110"/>
    <w:rsid w:val="00EC4A0E"/>
    <w:rsid w:val="00EC4B72"/>
    <w:rsid w:val="00EC5756"/>
    <w:rsid w:val="00EC70EA"/>
    <w:rsid w:val="00ED0668"/>
    <w:rsid w:val="00ED15ED"/>
    <w:rsid w:val="00ED1B9E"/>
    <w:rsid w:val="00ED5567"/>
    <w:rsid w:val="00ED5961"/>
    <w:rsid w:val="00ED6127"/>
    <w:rsid w:val="00EE0488"/>
    <w:rsid w:val="00EE0542"/>
    <w:rsid w:val="00EE059D"/>
    <w:rsid w:val="00EE0FDE"/>
    <w:rsid w:val="00EE1C20"/>
    <w:rsid w:val="00EE20DB"/>
    <w:rsid w:val="00EE393C"/>
    <w:rsid w:val="00EE44FC"/>
    <w:rsid w:val="00EE4F48"/>
    <w:rsid w:val="00EE4F5C"/>
    <w:rsid w:val="00EE6002"/>
    <w:rsid w:val="00EE715B"/>
    <w:rsid w:val="00EF0CFA"/>
    <w:rsid w:val="00EF50CA"/>
    <w:rsid w:val="00EF5A51"/>
    <w:rsid w:val="00EF6BBC"/>
    <w:rsid w:val="00EF78A2"/>
    <w:rsid w:val="00F0263D"/>
    <w:rsid w:val="00F02C33"/>
    <w:rsid w:val="00F02EB1"/>
    <w:rsid w:val="00F03143"/>
    <w:rsid w:val="00F03AD8"/>
    <w:rsid w:val="00F04652"/>
    <w:rsid w:val="00F055AC"/>
    <w:rsid w:val="00F05667"/>
    <w:rsid w:val="00F07DB7"/>
    <w:rsid w:val="00F109B4"/>
    <w:rsid w:val="00F1144D"/>
    <w:rsid w:val="00F119CF"/>
    <w:rsid w:val="00F1524A"/>
    <w:rsid w:val="00F15CBB"/>
    <w:rsid w:val="00F168CD"/>
    <w:rsid w:val="00F178CE"/>
    <w:rsid w:val="00F221CA"/>
    <w:rsid w:val="00F232A6"/>
    <w:rsid w:val="00F24B0E"/>
    <w:rsid w:val="00F26A22"/>
    <w:rsid w:val="00F27434"/>
    <w:rsid w:val="00F300E0"/>
    <w:rsid w:val="00F3041A"/>
    <w:rsid w:val="00F30777"/>
    <w:rsid w:val="00F308CC"/>
    <w:rsid w:val="00F31A8A"/>
    <w:rsid w:val="00F31E24"/>
    <w:rsid w:val="00F32EBC"/>
    <w:rsid w:val="00F3501D"/>
    <w:rsid w:val="00F353F8"/>
    <w:rsid w:val="00F3617E"/>
    <w:rsid w:val="00F36257"/>
    <w:rsid w:val="00F36FD4"/>
    <w:rsid w:val="00F404AD"/>
    <w:rsid w:val="00F409A2"/>
    <w:rsid w:val="00F42BAE"/>
    <w:rsid w:val="00F4472C"/>
    <w:rsid w:val="00F45E1A"/>
    <w:rsid w:val="00F45F28"/>
    <w:rsid w:val="00F479C1"/>
    <w:rsid w:val="00F5002C"/>
    <w:rsid w:val="00F501F4"/>
    <w:rsid w:val="00F5123C"/>
    <w:rsid w:val="00F5453E"/>
    <w:rsid w:val="00F5471A"/>
    <w:rsid w:val="00F5589C"/>
    <w:rsid w:val="00F573F9"/>
    <w:rsid w:val="00F57DCD"/>
    <w:rsid w:val="00F6059F"/>
    <w:rsid w:val="00F60C54"/>
    <w:rsid w:val="00F61AF2"/>
    <w:rsid w:val="00F61B78"/>
    <w:rsid w:val="00F63F5F"/>
    <w:rsid w:val="00F64933"/>
    <w:rsid w:val="00F65E27"/>
    <w:rsid w:val="00F66F4B"/>
    <w:rsid w:val="00F675C1"/>
    <w:rsid w:val="00F67946"/>
    <w:rsid w:val="00F70B02"/>
    <w:rsid w:val="00F721FE"/>
    <w:rsid w:val="00F725DB"/>
    <w:rsid w:val="00F72B81"/>
    <w:rsid w:val="00F7322A"/>
    <w:rsid w:val="00F745F8"/>
    <w:rsid w:val="00F754A2"/>
    <w:rsid w:val="00F759DD"/>
    <w:rsid w:val="00F7690F"/>
    <w:rsid w:val="00F76FC6"/>
    <w:rsid w:val="00F777DF"/>
    <w:rsid w:val="00F77CA7"/>
    <w:rsid w:val="00F80B5B"/>
    <w:rsid w:val="00F80C45"/>
    <w:rsid w:val="00F81DE0"/>
    <w:rsid w:val="00F822A7"/>
    <w:rsid w:val="00F82A8B"/>
    <w:rsid w:val="00F838F0"/>
    <w:rsid w:val="00F8577B"/>
    <w:rsid w:val="00F85C31"/>
    <w:rsid w:val="00F86055"/>
    <w:rsid w:val="00F87646"/>
    <w:rsid w:val="00F87D33"/>
    <w:rsid w:val="00F90F57"/>
    <w:rsid w:val="00F92279"/>
    <w:rsid w:val="00F9238B"/>
    <w:rsid w:val="00F9307A"/>
    <w:rsid w:val="00F9307C"/>
    <w:rsid w:val="00F94029"/>
    <w:rsid w:val="00F9479E"/>
    <w:rsid w:val="00F949E6"/>
    <w:rsid w:val="00F94E4D"/>
    <w:rsid w:val="00F95879"/>
    <w:rsid w:val="00F9636B"/>
    <w:rsid w:val="00F975A1"/>
    <w:rsid w:val="00FA07BA"/>
    <w:rsid w:val="00FA157B"/>
    <w:rsid w:val="00FA1A9E"/>
    <w:rsid w:val="00FA1F22"/>
    <w:rsid w:val="00FA5CCD"/>
    <w:rsid w:val="00FA606D"/>
    <w:rsid w:val="00FA67F4"/>
    <w:rsid w:val="00FA7F7B"/>
    <w:rsid w:val="00FB0976"/>
    <w:rsid w:val="00FB1AD3"/>
    <w:rsid w:val="00FB2678"/>
    <w:rsid w:val="00FB3A75"/>
    <w:rsid w:val="00FB67FA"/>
    <w:rsid w:val="00FB69C3"/>
    <w:rsid w:val="00FB7E41"/>
    <w:rsid w:val="00FC05DC"/>
    <w:rsid w:val="00FC093F"/>
    <w:rsid w:val="00FC0C27"/>
    <w:rsid w:val="00FC2285"/>
    <w:rsid w:val="00FC2F6E"/>
    <w:rsid w:val="00FC3587"/>
    <w:rsid w:val="00FC379C"/>
    <w:rsid w:val="00FC44E4"/>
    <w:rsid w:val="00FC50D6"/>
    <w:rsid w:val="00FC5437"/>
    <w:rsid w:val="00FC6963"/>
    <w:rsid w:val="00FC7609"/>
    <w:rsid w:val="00FD00C2"/>
    <w:rsid w:val="00FD02D4"/>
    <w:rsid w:val="00FD0E85"/>
    <w:rsid w:val="00FD25FA"/>
    <w:rsid w:val="00FD2B43"/>
    <w:rsid w:val="00FD431B"/>
    <w:rsid w:val="00FD4C42"/>
    <w:rsid w:val="00FD6B80"/>
    <w:rsid w:val="00FD792E"/>
    <w:rsid w:val="00FD7B61"/>
    <w:rsid w:val="00FE0271"/>
    <w:rsid w:val="00FE038A"/>
    <w:rsid w:val="00FE0B0F"/>
    <w:rsid w:val="00FE2080"/>
    <w:rsid w:val="00FE49CF"/>
    <w:rsid w:val="00FE4E84"/>
    <w:rsid w:val="00FE5E70"/>
    <w:rsid w:val="00FF1AAF"/>
    <w:rsid w:val="00FF4D30"/>
    <w:rsid w:val="00FF5FA2"/>
    <w:rsid w:val="00FF6121"/>
    <w:rsid w:val="00FF655F"/>
    <w:rsid w:val="00FF697F"/>
    <w:rsid w:val="00FF6C22"/>
    <w:rsid w:val="00FF6C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0"/>
        <o:r id="V:Rule6" type="connector" idref="#_x0000_s1029"/>
        <o:r id="V:Rule7" type="connector" idref="#_x0000_s1032"/>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EB"/>
    <w:pPr>
      <w:jc w:val="both"/>
    </w:pPr>
    <w:rPr>
      <w:rFonts w:ascii="Eras Medium ITC" w:eastAsia="Times New Roman" w:hAnsi="Eras Medium ITC"/>
      <w:sz w:val="22"/>
      <w:szCs w:val="24"/>
    </w:rPr>
  </w:style>
  <w:style w:type="paragraph" w:styleId="Titre1">
    <w:name w:val="heading 1"/>
    <w:basedOn w:val="Normal"/>
    <w:next w:val="Normal"/>
    <w:link w:val="Titre1Car"/>
    <w:qFormat/>
    <w:rsid w:val="007B50EB"/>
    <w:pPr>
      <w:numPr>
        <w:numId w:val="29"/>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7B50EB"/>
    <w:pPr>
      <w:keepNext/>
      <w:keepLines/>
      <w:numPr>
        <w:ilvl w:val="1"/>
        <w:numId w:val="29"/>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7B50EB"/>
    <w:pPr>
      <w:keepNext/>
      <w:numPr>
        <w:ilvl w:val="2"/>
        <w:numId w:val="29"/>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7B50EB"/>
    <w:pPr>
      <w:keepNext/>
      <w:keepLines/>
      <w:numPr>
        <w:ilvl w:val="3"/>
        <w:numId w:val="29"/>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7B50EB"/>
    <w:pPr>
      <w:numPr>
        <w:ilvl w:val="4"/>
        <w:numId w:val="29"/>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7B50EB"/>
    <w:pPr>
      <w:numPr>
        <w:ilvl w:val="5"/>
        <w:numId w:val="29"/>
      </w:numPr>
      <w:spacing w:before="240" w:after="60"/>
      <w:outlineLvl w:val="5"/>
    </w:pPr>
    <w:rPr>
      <w:b/>
      <w:bCs/>
      <w:szCs w:val="22"/>
    </w:rPr>
  </w:style>
  <w:style w:type="paragraph" w:styleId="Titre7">
    <w:name w:val="heading 7"/>
    <w:basedOn w:val="Normal"/>
    <w:next w:val="Normal"/>
    <w:link w:val="Titre7Car"/>
    <w:semiHidden/>
    <w:unhideWhenUsed/>
    <w:qFormat/>
    <w:rsid w:val="007B50EB"/>
    <w:pPr>
      <w:numPr>
        <w:ilvl w:val="6"/>
        <w:numId w:val="29"/>
      </w:numPr>
      <w:spacing w:before="240" w:after="60"/>
      <w:outlineLvl w:val="6"/>
    </w:pPr>
  </w:style>
  <w:style w:type="paragraph" w:styleId="Titre8">
    <w:name w:val="heading 8"/>
    <w:basedOn w:val="Normal"/>
    <w:next w:val="Normal"/>
    <w:link w:val="Titre8Car"/>
    <w:semiHidden/>
    <w:unhideWhenUsed/>
    <w:qFormat/>
    <w:rsid w:val="007B50EB"/>
    <w:pPr>
      <w:numPr>
        <w:ilvl w:val="7"/>
        <w:numId w:val="29"/>
      </w:numPr>
      <w:spacing w:before="240" w:after="60"/>
      <w:outlineLvl w:val="7"/>
    </w:pPr>
    <w:rPr>
      <w:i/>
      <w:iCs/>
    </w:rPr>
  </w:style>
  <w:style w:type="paragraph" w:styleId="Titre9">
    <w:name w:val="heading 9"/>
    <w:basedOn w:val="Normal"/>
    <w:next w:val="Normal"/>
    <w:link w:val="Titre9Car"/>
    <w:semiHidden/>
    <w:unhideWhenUsed/>
    <w:qFormat/>
    <w:rsid w:val="007B50EB"/>
    <w:pPr>
      <w:numPr>
        <w:ilvl w:val="8"/>
        <w:numId w:val="29"/>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50EB"/>
    <w:pPr>
      <w:ind w:left="708"/>
    </w:pPr>
  </w:style>
  <w:style w:type="table" w:styleId="Grilledutableau">
    <w:name w:val="Table Grid"/>
    <w:basedOn w:val="TableauNormal"/>
    <w:uiPriority w:val="59"/>
    <w:rsid w:val="00427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B50EB"/>
    <w:pPr>
      <w:tabs>
        <w:tab w:val="center" w:pos="4536"/>
        <w:tab w:val="right" w:pos="9072"/>
      </w:tabs>
    </w:pPr>
    <w:rPr>
      <w:szCs w:val="22"/>
      <w:lang w:eastAsia="en-US"/>
    </w:rPr>
  </w:style>
  <w:style w:type="character" w:customStyle="1" w:styleId="En-tteCar">
    <w:name w:val="En-tête Car"/>
    <w:link w:val="En-tte"/>
    <w:uiPriority w:val="99"/>
    <w:rsid w:val="007B50EB"/>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7B50EB"/>
    <w:pPr>
      <w:tabs>
        <w:tab w:val="center" w:pos="4536"/>
        <w:tab w:val="right" w:pos="9072"/>
      </w:tabs>
      <w:jc w:val="right"/>
    </w:pPr>
    <w:rPr>
      <w:szCs w:val="22"/>
      <w:lang w:eastAsia="en-US"/>
    </w:rPr>
  </w:style>
  <w:style w:type="character" w:customStyle="1" w:styleId="PieddepageCar">
    <w:name w:val="Pied de page Car"/>
    <w:link w:val="Pieddepage"/>
    <w:uiPriority w:val="99"/>
    <w:rsid w:val="007B50EB"/>
    <w:rPr>
      <w:rFonts w:ascii="Eras Medium ITC" w:eastAsia="Times New Roman" w:hAnsi="Eras Medium ITC"/>
      <w:sz w:val="22"/>
      <w:szCs w:val="22"/>
      <w:lang w:eastAsia="en-US"/>
    </w:rPr>
  </w:style>
  <w:style w:type="paragraph" w:styleId="Textedebulles">
    <w:name w:val="Balloon Text"/>
    <w:basedOn w:val="Normal"/>
    <w:link w:val="TextedebullesCar"/>
    <w:uiPriority w:val="99"/>
    <w:semiHidden/>
    <w:unhideWhenUsed/>
    <w:rsid w:val="007B50EB"/>
    <w:rPr>
      <w:rFonts w:ascii="Tahoma" w:hAnsi="Tahoma"/>
      <w:sz w:val="16"/>
      <w:szCs w:val="16"/>
    </w:rPr>
  </w:style>
  <w:style w:type="character" w:customStyle="1" w:styleId="TextedebullesCar">
    <w:name w:val="Texte de bulles Car"/>
    <w:link w:val="Textedebulles"/>
    <w:uiPriority w:val="99"/>
    <w:semiHidden/>
    <w:rsid w:val="007B50EB"/>
    <w:rPr>
      <w:rFonts w:ascii="Tahoma" w:eastAsia="Times New Roman" w:hAnsi="Tahoma"/>
      <w:sz w:val="16"/>
      <w:szCs w:val="16"/>
    </w:rPr>
  </w:style>
  <w:style w:type="paragraph" w:styleId="Sansinterligne">
    <w:name w:val="No Spacing"/>
    <w:link w:val="SansinterligneCar"/>
    <w:uiPriority w:val="1"/>
    <w:qFormat/>
    <w:rsid w:val="007B50EB"/>
    <w:pPr>
      <w:ind w:firstLine="709"/>
      <w:jc w:val="both"/>
    </w:pPr>
    <w:rPr>
      <w:rFonts w:ascii="Times New Roman" w:eastAsia="Times New Roman" w:hAnsi="Times New Roman"/>
      <w:sz w:val="24"/>
      <w:szCs w:val="24"/>
    </w:rPr>
  </w:style>
  <w:style w:type="character" w:customStyle="1" w:styleId="SansinterligneCar">
    <w:name w:val="Sans interligne Car"/>
    <w:link w:val="Sansinterligne"/>
    <w:uiPriority w:val="1"/>
    <w:rsid w:val="00A61279"/>
    <w:rPr>
      <w:rFonts w:ascii="Times New Roman" w:eastAsia="Times New Roman" w:hAnsi="Times New Roman"/>
      <w:sz w:val="24"/>
      <w:szCs w:val="24"/>
    </w:rPr>
  </w:style>
  <w:style w:type="paragraph" w:styleId="Citationintense">
    <w:name w:val="Intense Quote"/>
    <w:basedOn w:val="Normal"/>
    <w:next w:val="Normal"/>
    <w:link w:val="CitationintenseCar"/>
    <w:uiPriority w:val="30"/>
    <w:qFormat/>
    <w:rsid w:val="007B50EB"/>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7B50EB"/>
    <w:rPr>
      <w:rFonts w:ascii="Eras Medium ITC" w:eastAsia="Times New Roman" w:hAnsi="Eras Medium ITC"/>
      <w:b/>
      <w:bCs/>
      <w:i/>
      <w:iCs/>
      <w:color w:val="4F81BD"/>
      <w:sz w:val="22"/>
      <w:szCs w:val="24"/>
    </w:rPr>
  </w:style>
  <w:style w:type="character" w:styleId="Lienhypertexte">
    <w:name w:val="Hyperlink"/>
    <w:uiPriority w:val="99"/>
    <w:unhideWhenUsed/>
    <w:rsid w:val="007B50EB"/>
    <w:rPr>
      <w:color w:val="0000FF"/>
      <w:u w:val="single"/>
    </w:rPr>
  </w:style>
  <w:style w:type="character" w:customStyle="1" w:styleId="Titre1Car">
    <w:name w:val="Titre 1 Car"/>
    <w:link w:val="Titre1"/>
    <w:rsid w:val="007B50EB"/>
    <w:rPr>
      <w:rFonts w:ascii="Arial" w:hAnsi="Arial"/>
      <w:bCs/>
      <w:sz w:val="22"/>
      <w:szCs w:val="22"/>
      <w:lang w:eastAsia="en-US"/>
    </w:rPr>
  </w:style>
  <w:style w:type="paragraph" w:styleId="En-ttedetabledesmatires">
    <w:name w:val="TOC Heading"/>
    <w:basedOn w:val="Titre1"/>
    <w:next w:val="Normal"/>
    <w:uiPriority w:val="39"/>
    <w:unhideWhenUsed/>
    <w:qFormat/>
    <w:rsid w:val="007B50EB"/>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7B50EB"/>
    <w:pPr>
      <w:tabs>
        <w:tab w:val="left" w:pos="1200"/>
        <w:tab w:val="right" w:leader="dot" w:pos="9062"/>
      </w:tabs>
      <w:spacing w:before="120" w:after="120" w:line="360" w:lineRule="auto"/>
      <w:jc w:val="left"/>
    </w:pPr>
    <w:rPr>
      <w:b/>
      <w:bCs/>
      <w:caps/>
      <w:sz w:val="20"/>
      <w:szCs w:val="20"/>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7B50EB"/>
    <w:rPr>
      <w:rFonts w:ascii="Cambria" w:eastAsia="Times New Roman" w:hAnsi="Cambria"/>
      <w:color w:val="4F81BD"/>
      <w:sz w:val="26"/>
      <w:szCs w:val="26"/>
      <w:lang w:eastAsia="en-US"/>
    </w:rPr>
  </w:style>
  <w:style w:type="character" w:customStyle="1" w:styleId="Titre3Car">
    <w:name w:val="Titre 3 Car"/>
    <w:link w:val="Titre3"/>
    <w:rsid w:val="007B50EB"/>
    <w:rPr>
      <w:rFonts w:ascii="Cambria" w:eastAsia="Times New Roman" w:hAnsi="Cambria"/>
      <w:b/>
      <w:bCs/>
      <w:sz w:val="26"/>
      <w:szCs w:val="26"/>
    </w:rPr>
  </w:style>
  <w:style w:type="character" w:customStyle="1" w:styleId="Titre4Car">
    <w:name w:val="Titre 4 Car"/>
    <w:link w:val="Titre4"/>
    <w:rsid w:val="007B50EB"/>
    <w:rPr>
      <w:rFonts w:ascii="Cambria" w:eastAsia="Times New Roman" w:hAnsi="Cambria"/>
      <w:b/>
      <w:bCs/>
      <w:i/>
      <w:iCs/>
      <w:color w:val="4F81BD"/>
      <w:sz w:val="22"/>
      <w:szCs w:val="22"/>
      <w:lang w:eastAsia="en-US"/>
    </w:rPr>
  </w:style>
  <w:style w:type="character" w:customStyle="1" w:styleId="Titre5Car">
    <w:name w:val="Titre 5 Car"/>
    <w:link w:val="Titre5"/>
    <w:semiHidden/>
    <w:rsid w:val="007B50EB"/>
    <w:rPr>
      <w:rFonts w:ascii="Eras Medium ITC" w:eastAsia="Times New Roman" w:hAnsi="Eras Medium ITC"/>
      <w:b/>
      <w:bCs/>
      <w:i/>
      <w:iCs/>
      <w:sz w:val="26"/>
      <w:szCs w:val="26"/>
    </w:rPr>
  </w:style>
  <w:style w:type="character" w:customStyle="1" w:styleId="Titre6Car">
    <w:name w:val="Titre 6 Car"/>
    <w:link w:val="Titre6"/>
    <w:semiHidden/>
    <w:rsid w:val="007B50EB"/>
    <w:rPr>
      <w:rFonts w:ascii="Eras Medium ITC" w:eastAsia="Times New Roman" w:hAnsi="Eras Medium ITC"/>
      <w:b/>
      <w:bCs/>
      <w:sz w:val="22"/>
      <w:szCs w:val="22"/>
    </w:rPr>
  </w:style>
  <w:style w:type="character" w:customStyle="1" w:styleId="Titre7Car">
    <w:name w:val="Titre 7 Car"/>
    <w:link w:val="Titre7"/>
    <w:semiHidden/>
    <w:rsid w:val="007B50EB"/>
    <w:rPr>
      <w:rFonts w:ascii="Eras Medium ITC" w:eastAsia="Times New Roman" w:hAnsi="Eras Medium ITC"/>
      <w:sz w:val="22"/>
      <w:szCs w:val="24"/>
    </w:rPr>
  </w:style>
  <w:style w:type="character" w:customStyle="1" w:styleId="Titre8Car">
    <w:name w:val="Titre 8 Car"/>
    <w:link w:val="Titre8"/>
    <w:semiHidden/>
    <w:rsid w:val="007B50EB"/>
    <w:rPr>
      <w:rFonts w:ascii="Eras Medium ITC" w:eastAsia="Times New Roman" w:hAnsi="Eras Medium ITC"/>
      <w:i/>
      <w:iCs/>
      <w:sz w:val="22"/>
      <w:szCs w:val="24"/>
    </w:rPr>
  </w:style>
  <w:style w:type="character" w:customStyle="1" w:styleId="Titre9Car">
    <w:name w:val="Titre 9 Car"/>
    <w:link w:val="Titre9"/>
    <w:semiHidden/>
    <w:rsid w:val="007B50EB"/>
    <w:rPr>
      <w:rFonts w:ascii="Cambria" w:eastAsia="Times New Roman" w:hAnsi="Cambria"/>
      <w:sz w:val="22"/>
      <w:szCs w:val="22"/>
    </w:rPr>
  </w:style>
  <w:style w:type="paragraph" w:styleId="Titre">
    <w:name w:val="Title"/>
    <w:basedOn w:val="Normal"/>
    <w:link w:val="TitreCar"/>
    <w:uiPriority w:val="10"/>
    <w:qFormat/>
    <w:rsid w:val="007B50EB"/>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7B50EB"/>
    <w:rPr>
      <w:rFonts w:ascii="Cambria" w:eastAsia="Times New Roman" w:hAnsi="Cambria"/>
      <w:b/>
      <w:bCs/>
      <w:kern w:val="28"/>
      <w:sz w:val="32"/>
      <w:szCs w:val="32"/>
    </w:rPr>
  </w:style>
  <w:style w:type="paragraph" w:styleId="Sous-titre">
    <w:name w:val="Subtitle"/>
    <w:basedOn w:val="Normal"/>
    <w:next w:val="Normal"/>
    <w:link w:val="Sous-titreCar"/>
    <w:qFormat/>
    <w:rsid w:val="007B50EB"/>
    <w:pPr>
      <w:spacing w:after="60"/>
      <w:jc w:val="center"/>
      <w:outlineLvl w:val="1"/>
    </w:pPr>
    <w:rPr>
      <w:rFonts w:ascii="Cambria" w:hAnsi="Cambria"/>
    </w:rPr>
  </w:style>
  <w:style w:type="character" w:customStyle="1" w:styleId="Sous-titreCar">
    <w:name w:val="Sous-titre Car"/>
    <w:link w:val="Sous-titre"/>
    <w:rsid w:val="007B50EB"/>
    <w:rPr>
      <w:rFonts w:ascii="Cambria" w:eastAsia="Times New Roman" w:hAnsi="Cambria"/>
      <w:sz w:val="22"/>
      <w:szCs w:val="24"/>
    </w:rPr>
  </w:style>
  <w:style w:type="character" w:styleId="lev">
    <w:name w:val="Strong"/>
    <w:qFormat/>
    <w:rsid w:val="007B50EB"/>
    <w:rPr>
      <w:b/>
      <w:bCs/>
    </w:rPr>
  </w:style>
  <w:style w:type="character" w:styleId="Accentuation">
    <w:name w:val="Emphasis"/>
    <w:qFormat/>
    <w:rsid w:val="007B50EB"/>
    <w:rPr>
      <w:i/>
      <w:iCs/>
    </w:rPr>
  </w:style>
  <w:style w:type="paragraph" w:styleId="Citation">
    <w:name w:val="Quote"/>
    <w:basedOn w:val="Normal"/>
    <w:next w:val="Normal"/>
    <w:link w:val="CitationCar"/>
    <w:uiPriority w:val="29"/>
    <w:qFormat/>
    <w:rsid w:val="007B50EB"/>
    <w:rPr>
      <w:i/>
      <w:iCs/>
      <w:color w:val="000000"/>
    </w:rPr>
  </w:style>
  <w:style w:type="character" w:customStyle="1" w:styleId="CitationCar">
    <w:name w:val="Citation Car"/>
    <w:link w:val="Citation"/>
    <w:uiPriority w:val="29"/>
    <w:rsid w:val="007B50EB"/>
    <w:rPr>
      <w:rFonts w:ascii="Eras Medium ITC" w:eastAsia="Times New Roman" w:hAnsi="Eras Medium ITC"/>
      <w:i/>
      <w:iCs/>
      <w:color w:val="000000"/>
      <w:sz w:val="22"/>
      <w:szCs w:val="24"/>
    </w:rPr>
  </w:style>
  <w:style w:type="character" w:styleId="Emphaseple">
    <w:name w:val="Subtle Emphasis"/>
    <w:uiPriority w:val="19"/>
    <w:qFormat/>
    <w:rsid w:val="007B50EB"/>
    <w:rPr>
      <w:i/>
      <w:iCs/>
      <w:color w:val="808080"/>
    </w:rPr>
  </w:style>
  <w:style w:type="character" w:styleId="Emphaseintense">
    <w:name w:val="Intense Emphasis"/>
    <w:uiPriority w:val="21"/>
    <w:qFormat/>
    <w:rsid w:val="007B50EB"/>
    <w:rPr>
      <w:b/>
      <w:bCs/>
      <w:i/>
      <w:iCs/>
      <w:color w:val="4F81BD"/>
    </w:rPr>
  </w:style>
  <w:style w:type="character" w:styleId="Rfrenceple">
    <w:name w:val="Subtle Reference"/>
    <w:uiPriority w:val="31"/>
    <w:qFormat/>
    <w:rsid w:val="007B50EB"/>
    <w:rPr>
      <w:smallCaps/>
      <w:color w:val="C0504D"/>
      <w:u w:val="single"/>
    </w:rPr>
  </w:style>
  <w:style w:type="character" w:styleId="Rfrenceintense">
    <w:name w:val="Intense Reference"/>
    <w:uiPriority w:val="32"/>
    <w:qFormat/>
    <w:rsid w:val="007B50EB"/>
    <w:rPr>
      <w:b/>
      <w:bCs/>
      <w:smallCaps/>
      <w:color w:val="C0504D"/>
      <w:spacing w:val="5"/>
      <w:u w:val="single"/>
    </w:rPr>
  </w:style>
  <w:style w:type="character" w:styleId="Titredulivre">
    <w:name w:val="Book Title"/>
    <w:uiPriority w:val="33"/>
    <w:qFormat/>
    <w:rsid w:val="007B50EB"/>
    <w:rPr>
      <w:b/>
      <w:bCs/>
      <w:smallCaps/>
      <w:spacing w:val="5"/>
    </w:rPr>
  </w:style>
  <w:style w:type="paragraph" w:customStyle="1" w:styleId="PADYPtexte">
    <w:name w:val="PADYPtexte"/>
    <w:basedOn w:val="Corpsdetexte"/>
    <w:link w:val="PADYPtexteCar"/>
    <w:autoRedefine/>
    <w:rsid w:val="007B50EB"/>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7B50EB"/>
    <w:pPr>
      <w:spacing w:after="120"/>
    </w:pPr>
    <w:rPr>
      <w:szCs w:val="22"/>
      <w:lang w:eastAsia="en-US"/>
    </w:rPr>
  </w:style>
  <w:style w:type="character" w:customStyle="1" w:styleId="CorpsdetexteCar">
    <w:name w:val="Corps de texte Car"/>
    <w:link w:val="Corpsdetexte"/>
    <w:uiPriority w:val="99"/>
    <w:semiHidden/>
    <w:rsid w:val="007B50EB"/>
    <w:rPr>
      <w:rFonts w:ascii="Eras Medium ITC" w:eastAsia="Times New Roman" w:hAnsi="Eras Medium ITC"/>
      <w:sz w:val="22"/>
      <w:szCs w:val="22"/>
      <w:lang w:eastAsia="en-US"/>
    </w:rPr>
  </w:style>
  <w:style w:type="character" w:customStyle="1" w:styleId="PADYPtexteCar">
    <w:name w:val="PADYPtexte Car"/>
    <w:link w:val="PADYPtexte"/>
    <w:rsid w:val="007B50EB"/>
    <w:rPr>
      <w:rFonts w:ascii="Arial" w:hAnsi="Arial"/>
      <w:sz w:val="22"/>
      <w:szCs w:val="22"/>
      <w:lang w:eastAsia="en-US"/>
    </w:rPr>
  </w:style>
  <w:style w:type="paragraph" w:customStyle="1" w:styleId="PADYPtexte2">
    <w:name w:val="PADYPtexte 2"/>
    <w:basedOn w:val="Retraitcorpsdetexte2"/>
    <w:link w:val="PADYPtexte2Car"/>
    <w:autoRedefine/>
    <w:rsid w:val="007B50EB"/>
    <w:rPr>
      <w:rFonts w:ascii="Arial" w:eastAsia="Calibri" w:hAnsi="Arial"/>
    </w:rPr>
  </w:style>
  <w:style w:type="paragraph" w:styleId="Retraitcorpsdetexte2">
    <w:name w:val="Body Text Indent 2"/>
    <w:basedOn w:val="Normal"/>
    <w:link w:val="Retraitcorpsdetexte2Car"/>
    <w:semiHidden/>
    <w:unhideWhenUsed/>
    <w:rsid w:val="007B50EB"/>
    <w:pPr>
      <w:spacing w:after="120" w:line="480" w:lineRule="auto"/>
      <w:ind w:left="283"/>
    </w:pPr>
    <w:rPr>
      <w:szCs w:val="22"/>
      <w:lang w:eastAsia="en-US"/>
    </w:rPr>
  </w:style>
  <w:style w:type="character" w:customStyle="1" w:styleId="Retraitcorpsdetexte2Car">
    <w:name w:val="Retrait corps de texte 2 Car"/>
    <w:link w:val="Retraitcorpsdetexte2"/>
    <w:semiHidden/>
    <w:rsid w:val="007B50EB"/>
    <w:rPr>
      <w:rFonts w:ascii="Eras Medium ITC" w:eastAsia="Times New Roman" w:hAnsi="Eras Medium ITC"/>
      <w:sz w:val="22"/>
      <w:szCs w:val="22"/>
      <w:lang w:eastAsia="en-US"/>
    </w:rPr>
  </w:style>
  <w:style w:type="character" w:customStyle="1" w:styleId="PADYPtexte2Car">
    <w:name w:val="PADYPtexte 2 Car"/>
    <w:link w:val="PADYPtexte2"/>
    <w:rsid w:val="007B50EB"/>
    <w:rPr>
      <w:rFonts w:ascii="Arial" w:hAnsi="Arial"/>
      <w:sz w:val="22"/>
      <w:szCs w:val="22"/>
      <w:lang w:eastAsia="en-US"/>
    </w:rPr>
  </w:style>
  <w:style w:type="paragraph" w:customStyle="1" w:styleId="PADYP1Titre1">
    <w:name w:val="PADYP 1_Titre1"/>
    <w:basedOn w:val="Titre1"/>
    <w:link w:val="PADYP1Titre1Car"/>
    <w:autoRedefine/>
    <w:rsid w:val="007B50EB"/>
    <w:pPr>
      <w:numPr>
        <w:numId w:val="22"/>
      </w:numPr>
    </w:pPr>
    <w:rPr>
      <w:sz w:val="26"/>
      <w:szCs w:val="26"/>
    </w:rPr>
  </w:style>
  <w:style w:type="character" w:customStyle="1" w:styleId="PADYP1Titre1Car">
    <w:name w:val="PADYP 1_Titre1 Car"/>
    <w:link w:val="PADYP1Titre1"/>
    <w:rsid w:val="007B50EB"/>
    <w:rPr>
      <w:rFonts w:ascii="Arial" w:hAnsi="Arial"/>
      <w:bCs/>
      <w:sz w:val="26"/>
      <w:szCs w:val="26"/>
      <w:lang w:eastAsia="en-US"/>
    </w:rPr>
  </w:style>
  <w:style w:type="paragraph" w:customStyle="1" w:styleId="PADYP2Titre2">
    <w:name w:val="PADYP 2_Titre2"/>
    <w:basedOn w:val="Titre2"/>
    <w:link w:val="PADYP2Titre2Car"/>
    <w:autoRedefine/>
    <w:rsid w:val="007B50EB"/>
    <w:pPr>
      <w:numPr>
        <w:numId w:val="22"/>
      </w:numPr>
      <w:spacing w:before="0"/>
    </w:pPr>
    <w:rPr>
      <w:rFonts w:ascii="Arial" w:hAnsi="Arial"/>
      <w:color w:val="0070C0"/>
      <w:sz w:val="24"/>
      <w:szCs w:val="24"/>
    </w:rPr>
  </w:style>
  <w:style w:type="character" w:customStyle="1" w:styleId="PADYP2Titre2Car">
    <w:name w:val="PADYP 2_Titre2 Car"/>
    <w:link w:val="PADYP2Titre2"/>
    <w:rsid w:val="007B50EB"/>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7B50EB"/>
    <w:pPr>
      <w:numPr>
        <w:numId w:val="22"/>
      </w:numPr>
      <w:spacing w:before="0"/>
    </w:pPr>
    <w:rPr>
      <w:rFonts w:ascii="Arial" w:hAnsi="Arial"/>
      <w:i/>
      <w:sz w:val="24"/>
      <w:szCs w:val="24"/>
      <w:lang w:eastAsia="en-US"/>
    </w:rPr>
  </w:style>
  <w:style w:type="character" w:customStyle="1" w:styleId="PADYP3Titre3Car">
    <w:name w:val="PADYP 3_Titre3 Car"/>
    <w:link w:val="PADYP3Titre3"/>
    <w:rsid w:val="007B50EB"/>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7B50EB"/>
    <w:pPr>
      <w:numPr>
        <w:numId w:val="22"/>
      </w:numPr>
      <w:spacing w:before="0" w:after="120" w:line="240" w:lineRule="auto"/>
    </w:pPr>
    <w:rPr>
      <w:rFonts w:ascii="Arial" w:hAnsi="Arial"/>
      <w:color w:val="C00000"/>
      <w:sz w:val="24"/>
      <w:szCs w:val="24"/>
    </w:rPr>
  </w:style>
  <w:style w:type="character" w:customStyle="1" w:styleId="PADYP4Titre4Car">
    <w:name w:val="PADYP 4_Titre4 Car"/>
    <w:link w:val="PADYP4Titre4"/>
    <w:rsid w:val="007B50EB"/>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7B50EB"/>
    <w:pPr>
      <w:spacing w:before="0"/>
      <w:ind w:left="340"/>
    </w:pPr>
    <w:rPr>
      <w:rFonts w:ascii="Arial" w:hAnsi="Arial"/>
      <w:sz w:val="24"/>
      <w:szCs w:val="24"/>
      <w:u w:val="single"/>
    </w:rPr>
  </w:style>
  <w:style w:type="character" w:customStyle="1" w:styleId="PADYP5Titre5Car">
    <w:name w:val="PADYP 5_Titre5 Car"/>
    <w:link w:val="PADYP5Titre5"/>
    <w:rsid w:val="007B50EB"/>
    <w:rPr>
      <w:rFonts w:ascii="Arial" w:eastAsia="Times New Roman" w:hAnsi="Arial"/>
      <w:b/>
      <w:bCs/>
      <w:i/>
      <w:iCs/>
      <w:sz w:val="24"/>
      <w:szCs w:val="24"/>
      <w:u w:val="single"/>
    </w:rPr>
  </w:style>
  <w:style w:type="paragraph" w:customStyle="1" w:styleId="PADYPUCE1">
    <w:name w:val="PADYPUCE 1"/>
    <w:basedOn w:val="Normal"/>
    <w:link w:val="PADYPUCE1Car"/>
    <w:rsid w:val="007B50EB"/>
    <w:pPr>
      <w:numPr>
        <w:numId w:val="20"/>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7B50EB"/>
    <w:rPr>
      <w:rFonts w:ascii="Arial" w:hAnsi="Arial"/>
      <w:sz w:val="24"/>
      <w:szCs w:val="24"/>
      <w:lang w:eastAsia="en-US"/>
    </w:rPr>
  </w:style>
  <w:style w:type="paragraph" w:customStyle="1" w:styleId="PADYP1">
    <w:name w:val="PADYP 1"/>
    <w:basedOn w:val="Normal"/>
    <w:link w:val="PADYP1Car"/>
    <w:qFormat/>
    <w:rsid w:val="007B50EB"/>
    <w:pPr>
      <w:numPr>
        <w:numId w:val="39"/>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7B50EB"/>
    <w:pPr>
      <w:numPr>
        <w:numId w:val="21"/>
      </w:numPr>
      <w:contextualSpacing w:val="0"/>
    </w:pPr>
    <w:rPr>
      <w:rFonts w:ascii="Arial" w:hAnsi="Arial"/>
    </w:rPr>
  </w:style>
  <w:style w:type="paragraph" w:styleId="Listepuces2">
    <w:name w:val="List Bullet 2"/>
    <w:basedOn w:val="Normal"/>
    <w:uiPriority w:val="99"/>
    <w:semiHidden/>
    <w:unhideWhenUsed/>
    <w:rsid w:val="007B50EB"/>
    <w:pPr>
      <w:numPr>
        <w:numId w:val="18"/>
      </w:numPr>
      <w:contextualSpacing/>
    </w:pPr>
  </w:style>
  <w:style w:type="character" w:customStyle="1" w:styleId="PADYPUCE2Car">
    <w:name w:val="PADYPUCE2 Car"/>
    <w:link w:val="PADYPUCE2"/>
    <w:rsid w:val="007B50EB"/>
    <w:rPr>
      <w:rFonts w:ascii="Arial" w:eastAsia="Times New Roman" w:hAnsi="Arial"/>
      <w:sz w:val="22"/>
      <w:szCs w:val="24"/>
    </w:rPr>
  </w:style>
  <w:style w:type="paragraph" w:customStyle="1" w:styleId="Style2">
    <w:name w:val="Style2"/>
    <w:basedOn w:val="PADYPUCE1"/>
    <w:link w:val="Style2Car"/>
    <w:rsid w:val="007B50EB"/>
    <w:pPr>
      <w:numPr>
        <w:numId w:val="0"/>
      </w:numPr>
    </w:pPr>
  </w:style>
  <w:style w:type="character" w:customStyle="1" w:styleId="Style2Car">
    <w:name w:val="Style2 Car"/>
    <w:link w:val="Style2"/>
    <w:rsid w:val="007B50EB"/>
    <w:rPr>
      <w:rFonts w:ascii="Arial" w:hAnsi="Arial"/>
      <w:sz w:val="24"/>
      <w:szCs w:val="24"/>
      <w:lang w:eastAsia="en-US"/>
    </w:rPr>
  </w:style>
  <w:style w:type="paragraph" w:customStyle="1" w:styleId="PADYPtexte3">
    <w:name w:val="PADYPtexte 3"/>
    <w:basedOn w:val="Retraitcorpsdetexte3"/>
    <w:link w:val="PADYPtexte3Car"/>
    <w:rsid w:val="007B50EB"/>
    <w:pPr>
      <w:ind w:left="1418"/>
    </w:pPr>
    <w:rPr>
      <w:rFonts w:ascii="Arial" w:hAnsi="Arial"/>
      <w:sz w:val="24"/>
    </w:rPr>
  </w:style>
  <w:style w:type="paragraph" w:styleId="Retraitcorpsdetexte3">
    <w:name w:val="Body Text Indent 3"/>
    <w:basedOn w:val="Normal"/>
    <w:link w:val="Retraitcorpsdetexte3Car"/>
    <w:uiPriority w:val="99"/>
    <w:semiHidden/>
    <w:unhideWhenUsed/>
    <w:rsid w:val="007B50EB"/>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7B50EB"/>
    <w:rPr>
      <w:rFonts w:ascii="Eras Medium ITC" w:eastAsia="Times New Roman" w:hAnsi="Eras Medium ITC"/>
      <w:sz w:val="16"/>
      <w:szCs w:val="16"/>
      <w:lang w:eastAsia="en-US"/>
    </w:rPr>
  </w:style>
  <w:style w:type="character" w:customStyle="1" w:styleId="PADYPtexte3Car">
    <w:name w:val="PADYPtexte 3 Car"/>
    <w:link w:val="PADYPtexte3"/>
    <w:rsid w:val="007B50EB"/>
    <w:rPr>
      <w:rFonts w:ascii="Arial" w:eastAsia="Times New Roman" w:hAnsi="Arial"/>
      <w:sz w:val="24"/>
      <w:szCs w:val="16"/>
      <w:lang w:eastAsia="en-US"/>
    </w:rPr>
  </w:style>
  <w:style w:type="paragraph" w:styleId="Lgende">
    <w:name w:val="caption"/>
    <w:basedOn w:val="Normal"/>
    <w:next w:val="Normal"/>
    <w:semiHidden/>
    <w:unhideWhenUsed/>
    <w:qFormat/>
    <w:rsid w:val="007B50EB"/>
    <w:rPr>
      <w:rFonts w:cs="Arial"/>
      <w:b/>
      <w:bCs/>
      <w:sz w:val="20"/>
      <w:szCs w:val="20"/>
    </w:rPr>
  </w:style>
  <w:style w:type="paragraph" w:customStyle="1" w:styleId="PADYPTitre1">
    <w:name w:val="PADYP_Titre1"/>
    <w:basedOn w:val="Titre1"/>
    <w:autoRedefine/>
    <w:rsid w:val="007B50EB"/>
    <w:pPr>
      <w:numPr>
        <w:numId w:val="19"/>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7B50EB"/>
    <w:pPr>
      <w:numPr>
        <w:numId w:val="19"/>
      </w:numPr>
      <w:spacing w:before="240" w:line="360" w:lineRule="auto"/>
    </w:pPr>
    <w:rPr>
      <w:sz w:val="24"/>
      <w:szCs w:val="24"/>
    </w:rPr>
  </w:style>
  <w:style w:type="paragraph" w:customStyle="1" w:styleId="PADYPTitre3">
    <w:name w:val="PADYP_Titre3"/>
    <w:basedOn w:val="Titre3"/>
    <w:autoRedefine/>
    <w:rsid w:val="007B50EB"/>
    <w:pPr>
      <w:numPr>
        <w:numId w:val="19"/>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7B50EB"/>
    <w:pPr>
      <w:spacing w:before="120" w:line="360" w:lineRule="auto"/>
    </w:pPr>
    <w:rPr>
      <w:rFonts w:ascii="Arial" w:hAnsi="Arial"/>
    </w:rPr>
  </w:style>
  <w:style w:type="character" w:customStyle="1" w:styleId="PADYPTexte1Car">
    <w:name w:val="PADYP_Texte1 Car"/>
    <w:link w:val="PADYPTexte1"/>
    <w:uiPriority w:val="1"/>
    <w:rsid w:val="007B50EB"/>
    <w:rPr>
      <w:rFonts w:ascii="Arial" w:eastAsia="Times New Roman" w:hAnsi="Arial"/>
      <w:sz w:val="22"/>
      <w:szCs w:val="22"/>
      <w:lang w:eastAsia="en-US"/>
    </w:rPr>
  </w:style>
  <w:style w:type="paragraph" w:customStyle="1" w:styleId="PADYPPUCE1">
    <w:name w:val="PADYP_PUCE 1"/>
    <w:basedOn w:val="Normal"/>
    <w:link w:val="PADYPPUCE1Car"/>
    <w:rsid w:val="007B50EB"/>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7B50EB"/>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7B50EB"/>
    <w:pPr>
      <w:keepNext/>
      <w:numPr>
        <w:numId w:val="28"/>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7B50EB"/>
    <w:rPr>
      <w:rFonts w:ascii="Arial" w:hAnsi="Arial"/>
      <w:b/>
      <w:bCs/>
      <w:caps/>
      <w:sz w:val="22"/>
      <w:szCs w:val="24"/>
      <w:lang w:eastAsia="en-US"/>
    </w:rPr>
  </w:style>
  <w:style w:type="paragraph" w:customStyle="1" w:styleId="PADYPc2Titre2">
    <w:name w:val="PADYPc2_Titre2"/>
    <w:basedOn w:val="AT2"/>
    <w:link w:val="PADYPc2Titre2Car"/>
    <w:autoRedefine/>
    <w:qFormat/>
    <w:rsid w:val="007B50EB"/>
    <w:pPr>
      <w:numPr>
        <w:ilvl w:val="1"/>
        <w:numId w:val="28"/>
      </w:numPr>
    </w:pPr>
    <w:rPr>
      <w:rFonts w:cs="Times New Roman"/>
      <w:sz w:val="24"/>
    </w:rPr>
  </w:style>
  <w:style w:type="character" w:customStyle="1" w:styleId="PADYPc2Titre2Car">
    <w:name w:val="PADYPc2_Titre2 Car"/>
    <w:link w:val="PADYPc2Titre2"/>
    <w:locked/>
    <w:rsid w:val="007B50EB"/>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7B50EB"/>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7B50EB"/>
    <w:rPr>
      <w:rFonts w:ascii="Arial" w:hAnsi="Arial"/>
      <w:bCs/>
      <w:sz w:val="22"/>
      <w:szCs w:val="22"/>
      <w:lang w:eastAsia="en-US"/>
    </w:rPr>
  </w:style>
  <w:style w:type="paragraph" w:customStyle="1" w:styleId="PADYPc2Titre3">
    <w:name w:val="PADYPc2_Titre3"/>
    <w:basedOn w:val="Normal"/>
    <w:autoRedefine/>
    <w:qFormat/>
    <w:rsid w:val="007B50EB"/>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7B50EB"/>
    <w:pPr>
      <w:numPr>
        <w:numId w:val="23"/>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7B50EB"/>
    <w:rPr>
      <w:rFonts w:ascii="Arial" w:hAnsi="Arial"/>
      <w:bCs/>
      <w:i/>
      <w:sz w:val="22"/>
      <w:szCs w:val="22"/>
    </w:rPr>
  </w:style>
  <w:style w:type="paragraph" w:customStyle="1" w:styleId="PADYPc2PUCE2">
    <w:name w:val="PADYPc2_PUCE2"/>
    <w:basedOn w:val="Normal"/>
    <w:link w:val="PADYPc2PUCE2Car"/>
    <w:uiPriority w:val="1"/>
    <w:qFormat/>
    <w:rsid w:val="007B50EB"/>
    <w:pPr>
      <w:numPr>
        <w:numId w:val="24"/>
      </w:numPr>
    </w:pPr>
    <w:rPr>
      <w:rFonts w:ascii="Arial" w:eastAsia="Calibri" w:hAnsi="Arial"/>
      <w:bCs/>
      <w:szCs w:val="22"/>
      <w:lang w:eastAsia="en-US"/>
    </w:rPr>
  </w:style>
  <w:style w:type="character" w:customStyle="1" w:styleId="PADYPc2PUCE2Car">
    <w:name w:val="PADYPc2_PUCE2 Car"/>
    <w:link w:val="PADYPc2PUCE2"/>
    <w:uiPriority w:val="1"/>
    <w:locked/>
    <w:rsid w:val="007B50EB"/>
    <w:rPr>
      <w:rFonts w:ascii="Arial" w:hAnsi="Arial"/>
      <w:bCs/>
      <w:sz w:val="22"/>
      <w:szCs w:val="22"/>
      <w:lang w:eastAsia="en-US"/>
    </w:rPr>
  </w:style>
  <w:style w:type="paragraph" w:customStyle="1" w:styleId="AT1">
    <w:name w:val="AT1"/>
    <w:basedOn w:val="Titre1"/>
    <w:qFormat/>
    <w:rsid w:val="007B50EB"/>
    <w:pPr>
      <w:numPr>
        <w:numId w:val="25"/>
      </w:numPr>
      <w:tabs>
        <w:tab w:val="left" w:pos="426"/>
      </w:tabs>
      <w:spacing w:after="120"/>
    </w:pPr>
    <w:rPr>
      <w:bCs w:val="0"/>
      <w:sz w:val="28"/>
      <w:szCs w:val="36"/>
    </w:rPr>
  </w:style>
  <w:style w:type="paragraph" w:customStyle="1" w:styleId="AT2">
    <w:name w:val="AT2"/>
    <w:basedOn w:val="Normal"/>
    <w:qFormat/>
    <w:rsid w:val="007B50EB"/>
    <w:pPr>
      <w:keepNext/>
      <w:spacing w:after="120"/>
      <w:ind w:left="1080" w:hanging="720"/>
      <w:outlineLvl w:val="1"/>
    </w:pPr>
    <w:rPr>
      <w:rFonts w:ascii="Arial" w:eastAsia="Calibri" w:hAnsi="Arial" w:cs="Arial"/>
      <w:b/>
      <w:lang w:eastAsia="en-US"/>
    </w:rPr>
  </w:style>
  <w:style w:type="paragraph" w:styleId="TM2">
    <w:name w:val="toc 2"/>
    <w:basedOn w:val="Normal"/>
    <w:next w:val="Normal"/>
    <w:autoRedefine/>
    <w:uiPriority w:val="39"/>
    <w:unhideWhenUsed/>
    <w:rsid w:val="007B50EB"/>
    <w:pPr>
      <w:ind w:left="240"/>
      <w:jc w:val="left"/>
    </w:pPr>
    <w:rPr>
      <w:smallCaps/>
      <w:sz w:val="20"/>
      <w:szCs w:val="20"/>
    </w:rPr>
  </w:style>
  <w:style w:type="paragraph" w:styleId="TM3">
    <w:name w:val="toc 3"/>
    <w:basedOn w:val="Normal"/>
    <w:next w:val="Normal"/>
    <w:autoRedefine/>
    <w:uiPriority w:val="39"/>
    <w:unhideWhenUsed/>
    <w:rsid w:val="007B50EB"/>
    <w:pPr>
      <w:ind w:left="480"/>
      <w:jc w:val="left"/>
    </w:pPr>
    <w:rPr>
      <w:i/>
      <w:iCs/>
      <w:sz w:val="20"/>
      <w:szCs w:val="20"/>
    </w:rPr>
  </w:style>
  <w:style w:type="paragraph" w:styleId="TM4">
    <w:name w:val="toc 4"/>
    <w:basedOn w:val="Normal"/>
    <w:next w:val="Normal"/>
    <w:autoRedefine/>
    <w:uiPriority w:val="39"/>
    <w:unhideWhenUsed/>
    <w:rsid w:val="007B50EB"/>
    <w:pPr>
      <w:ind w:left="720"/>
      <w:jc w:val="left"/>
    </w:pPr>
    <w:rPr>
      <w:sz w:val="18"/>
      <w:szCs w:val="18"/>
    </w:rPr>
  </w:style>
  <w:style w:type="paragraph" w:styleId="TM5">
    <w:name w:val="toc 5"/>
    <w:basedOn w:val="Normal"/>
    <w:next w:val="Normal"/>
    <w:autoRedefine/>
    <w:uiPriority w:val="39"/>
    <w:unhideWhenUsed/>
    <w:rsid w:val="007B50EB"/>
    <w:pPr>
      <w:ind w:left="960"/>
      <w:jc w:val="left"/>
    </w:pPr>
    <w:rPr>
      <w:sz w:val="18"/>
      <w:szCs w:val="18"/>
    </w:rPr>
  </w:style>
  <w:style w:type="paragraph" w:styleId="TM6">
    <w:name w:val="toc 6"/>
    <w:basedOn w:val="Normal"/>
    <w:next w:val="Normal"/>
    <w:autoRedefine/>
    <w:uiPriority w:val="39"/>
    <w:unhideWhenUsed/>
    <w:rsid w:val="007B50EB"/>
    <w:pPr>
      <w:ind w:left="1200"/>
      <w:jc w:val="left"/>
    </w:pPr>
    <w:rPr>
      <w:sz w:val="18"/>
      <w:szCs w:val="18"/>
    </w:rPr>
  </w:style>
  <w:style w:type="paragraph" w:styleId="TM7">
    <w:name w:val="toc 7"/>
    <w:basedOn w:val="Normal"/>
    <w:next w:val="Normal"/>
    <w:autoRedefine/>
    <w:uiPriority w:val="39"/>
    <w:unhideWhenUsed/>
    <w:rsid w:val="007B50EB"/>
    <w:pPr>
      <w:ind w:left="1440"/>
      <w:jc w:val="left"/>
    </w:pPr>
    <w:rPr>
      <w:sz w:val="18"/>
      <w:szCs w:val="18"/>
    </w:rPr>
  </w:style>
  <w:style w:type="paragraph" w:styleId="TM8">
    <w:name w:val="toc 8"/>
    <w:basedOn w:val="Normal"/>
    <w:next w:val="Normal"/>
    <w:autoRedefine/>
    <w:uiPriority w:val="39"/>
    <w:unhideWhenUsed/>
    <w:rsid w:val="007B50EB"/>
    <w:pPr>
      <w:ind w:left="1680"/>
      <w:jc w:val="left"/>
    </w:pPr>
    <w:rPr>
      <w:sz w:val="18"/>
      <w:szCs w:val="18"/>
    </w:rPr>
  </w:style>
  <w:style w:type="paragraph" w:styleId="TM9">
    <w:name w:val="toc 9"/>
    <w:basedOn w:val="Normal"/>
    <w:next w:val="Normal"/>
    <w:autoRedefine/>
    <w:uiPriority w:val="39"/>
    <w:unhideWhenUsed/>
    <w:rsid w:val="007B50EB"/>
    <w:pPr>
      <w:ind w:left="1920"/>
      <w:jc w:val="left"/>
    </w:pPr>
    <w:rPr>
      <w:sz w:val="18"/>
      <w:szCs w:val="18"/>
    </w:rPr>
  </w:style>
  <w:style w:type="paragraph" w:customStyle="1" w:styleId="PADYPC2Titre4">
    <w:name w:val="PADYP C2 Titre 4"/>
    <w:basedOn w:val="PADYPc2PUCE1"/>
    <w:link w:val="PADYPC2Titre4Car"/>
    <w:qFormat/>
    <w:rsid w:val="007B50EB"/>
    <w:pPr>
      <w:numPr>
        <w:numId w:val="0"/>
      </w:numPr>
      <w:spacing w:after="120"/>
      <w:ind w:left="720"/>
    </w:pPr>
    <w:rPr>
      <w:u w:val="single"/>
      <w:lang w:eastAsia="en-US"/>
    </w:rPr>
  </w:style>
  <w:style w:type="character" w:customStyle="1" w:styleId="PADYPC2Titre4Car">
    <w:name w:val="PADYP C2 Titre 4 Car"/>
    <w:link w:val="PADYPC2Titre4"/>
    <w:rsid w:val="007B50EB"/>
    <w:rPr>
      <w:rFonts w:ascii="Arial" w:hAnsi="Arial"/>
      <w:bCs/>
      <w:i/>
      <w:sz w:val="22"/>
      <w:szCs w:val="22"/>
      <w:u w:val="single"/>
      <w:lang w:eastAsia="en-US"/>
    </w:rPr>
  </w:style>
  <w:style w:type="character" w:customStyle="1" w:styleId="PADYPTitre2Car">
    <w:name w:val="PADYP_Titre2 Car"/>
    <w:link w:val="PADYPTitre2"/>
    <w:locked/>
    <w:rsid w:val="007B50EB"/>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7B50EB"/>
    <w:pPr>
      <w:numPr>
        <w:numId w:val="27"/>
      </w:numPr>
      <w:spacing w:before="0" w:after="0"/>
      <w:jc w:val="both"/>
    </w:pPr>
    <w:rPr>
      <w:rFonts w:ascii="Arial" w:hAnsi="Arial"/>
      <w:sz w:val="22"/>
      <w:szCs w:val="22"/>
    </w:rPr>
  </w:style>
  <w:style w:type="character" w:customStyle="1" w:styleId="PADYPC2PUC3Car">
    <w:name w:val="PADYPC2PUC3 Car"/>
    <w:link w:val="PADYPC2PUC3"/>
    <w:rsid w:val="007B50EB"/>
    <w:rPr>
      <w:rFonts w:ascii="Arial" w:eastAsia="Times New Roman" w:hAnsi="Arial"/>
      <w:b/>
      <w:bCs/>
      <w:kern w:val="28"/>
      <w:sz w:val="22"/>
      <w:szCs w:val="22"/>
    </w:rPr>
  </w:style>
  <w:style w:type="paragraph" w:customStyle="1" w:styleId="MCA1">
    <w:name w:val="MCA 1"/>
    <w:basedOn w:val="Normal"/>
    <w:link w:val="MCA1Car"/>
    <w:qFormat/>
    <w:rsid w:val="007B50EB"/>
    <w:pPr>
      <w:tabs>
        <w:tab w:val="left" w:pos="851"/>
      </w:tabs>
      <w:spacing w:before="240" w:after="120"/>
      <w:ind w:left="851" w:hanging="851"/>
      <w:jc w:val="left"/>
      <w:outlineLvl w:val="0"/>
    </w:pPr>
    <w:rPr>
      <w:b/>
      <w:sz w:val="32"/>
    </w:rPr>
  </w:style>
  <w:style w:type="character" w:customStyle="1" w:styleId="MCA1Car">
    <w:name w:val="MCA 1 Car"/>
    <w:link w:val="MCA1"/>
    <w:rsid w:val="007B50EB"/>
    <w:rPr>
      <w:rFonts w:ascii="Eras Medium ITC" w:eastAsia="Times New Roman" w:hAnsi="Eras Medium ITC"/>
      <w:b/>
      <w:sz w:val="32"/>
      <w:szCs w:val="24"/>
    </w:rPr>
  </w:style>
  <w:style w:type="paragraph" w:styleId="Notedebasdepage">
    <w:name w:val="footnote text"/>
    <w:basedOn w:val="Normal"/>
    <w:link w:val="NotedebasdepageCar"/>
    <w:rsid w:val="007B50EB"/>
    <w:pPr>
      <w:jc w:val="left"/>
    </w:pPr>
    <w:rPr>
      <w:sz w:val="20"/>
      <w:szCs w:val="20"/>
    </w:rPr>
  </w:style>
  <w:style w:type="character" w:customStyle="1" w:styleId="NotedebasdepageCar">
    <w:name w:val="Note de bas de page Car"/>
    <w:link w:val="Notedebasdepage"/>
    <w:rsid w:val="007B50EB"/>
    <w:rPr>
      <w:rFonts w:ascii="Eras Medium ITC" w:eastAsia="Times New Roman" w:hAnsi="Eras Medium ITC"/>
    </w:rPr>
  </w:style>
  <w:style w:type="character" w:styleId="Appelnotedebasdep">
    <w:name w:val="footnote reference"/>
    <w:rsid w:val="007B50EB"/>
    <w:rPr>
      <w:vertAlign w:val="superscript"/>
    </w:rPr>
  </w:style>
  <w:style w:type="paragraph" w:customStyle="1" w:styleId="Style5">
    <w:name w:val="Style5"/>
    <w:basedOn w:val="Normal"/>
    <w:link w:val="Style5Car"/>
    <w:autoRedefine/>
    <w:semiHidden/>
    <w:rsid w:val="007B50EB"/>
    <w:pPr>
      <w:tabs>
        <w:tab w:val="left" w:pos="851"/>
      </w:tabs>
      <w:spacing w:before="240" w:after="240"/>
      <w:ind w:left="709"/>
    </w:pPr>
    <w:rPr>
      <w:b/>
    </w:rPr>
  </w:style>
  <w:style w:type="character" w:customStyle="1" w:styleId="Style5Car">
    <w:name w:val="Style5 Car"/>
    <w:link w:val="Style5"/>
    <w:semiHidden/>
    <w:rsid w:val="007B50EB"/>
    <w:rPr>
      <w:rFonts w:ascii="Eras Medium ITC" w:eastAsia="Times New Roman" w:hAnsi="Eras Medium ITC"/>
      <w:b/>
      <w:sz w:val="22"/>
      <w:szCs w:val="24"/>
    </w:rPr>
  </w:style>
  <w:style w:type="character" w:styleId="Marquedecommentaire">
    <w:name w:val="annotation reference"/>
    <w:semiHidden/>
    <w:rsid w:val="007B50EB"/>
    <w:rPr>
      <w:sz w:val="16"/>
      <w:szCs w:val="16"/>
    </w:rPr>
  </w:style>
  <w:style w:type="paragraph" w:styleId="Commentaire">
    <w:name w:val="annotation text"/>
    <w:basedOn w:val="Normal"/>
    <w:link w:val="CommentaireCar"/>
    <w:semiHidden/>
    <w:rsid w:val="007B50EB"/>
    <w:pPr>
      <w:spacing w:after="200" w:line="276" w:lineRule="auto"/>
      <w:jc w:val="left"/>
    </w:pPr>
    <w:rPr>
      <w:sz w:val="20"/>
      <w:szCs w:val="20"/>
    </w:rPr>
  </w:style>
  <w:style w:type="character" w:customStyle="1" w:styleId="CommentaireCar">
    <w:name w:val="Commentaire Car"/>
    <w:link w:val="Commentaire"/>
    <w:semiHidden/>
    <w:rsid w:val="007B50EB"/>
    <w:rPr>
      <w:rFonts w:ascii="Eras Medium ITC" w:eastAsia="Times New Roman" w:hAnsi="Eras Medium ITC"/>
    </w:rPr>
  </w:style>
  <w:style w:type="paragraph" w:customStyle="1" w:styleId="Style3">
    <w:name w:val="Style3"/>
    <w:basedOn w:val="TM1"/>
    <w:link w:val="Style3Car"/>
    <w:qFormat/>
    <w:rsid w:val="007B50EB"/>
    <w:pPr>
      <w:tabs>
        <w:tab w:val="left" w:pos="1680"/>
        <w:tab w:val="right" w:leader="hyphen" w:pos="9062"/>
      </w:tabs>
      <w:spacing w:before="0"/>
    </w:pPr>
    <w:rPr>
      <w:noProof/>
      <w:sz w:val="22"/>
      <w:szCs w:val="22"/>
    </w:rPr>
  </w:style>
  <w:style w:type="paragraph" w:customStyle="1" w:styleId="MCA3">
    <w:name w:val="MCA 3"/>
    <w:basedOn w:val="Normal"/>
    <w:link w:val="MCA3Car"/>
    <w:qFormat/>
    <w:rsid w:val="007B50EB"/>
    <w:pPr>
      <w:numPr>
        <w:ilvl w:val="1"/>
        <w:numId w:val="26"/>
      </w:numPr>
      <w:tabs>
        <w:tab w:val="left" w:pos="851"/>
      </w:tabs>
      <w:spacing w:before="240" w:after="120"/>
    </w:pPr>
    <w:rPr>
      <w:b/>
      <w:bCs/>
      <w:sz w:val="28"/>
    </w:rPr>
  </w:style>
  <w:style w:type="character" w:customStyle="1" w:styleId="TM1Car">
    <w:name w:val="TM 1 Car"/>
    <w:link w:val="TM1"/>
    <w:uiPriority w:val="39"/>
    <w:rsid w:val="007B50EB"/>
    <w:rPr>
      <w:rFonts w:ascii="Eras Medium ITC" w:eastAsia="Times New Roman" w:hAnsi="Eras Medium ITC"/>
      <w:b/>
      <w:bCs/>
      <w:caps/>
    </w:rPr>
  </w:style>
  <w:style w:type="character" w:customStyle="1" w:styleId="Style3Car">
    <w:name w:val="Style3 Car"/>
    <w:link w:val="Style3"/>
    <w:rsid w:val="007B50EB"/>
    <w:rPr>
      <w:rFonts w:ascii="Eras Medium ITC" w:eastAsia="Times New Roman" w:hAnsi="Eras Medium ITC"/>
      <w:b/>
      <w:bCs/>
      <w:caps/>
      <w:noProof/>
      <w:sz w:val="22"/>
      <w:szCs w:val="22"/>
    </w:rPr>
  </w:style>
  <w:style w:type="character" w:customStyle="1" w:styleId="MCA3Car">
    <w:name w:val="MCA 3 Car"/>
    <w:link w:val="MCA3"/>
    <w:rsid w:val="007B50EB"/>
    <w:rPr>
      <w:rFonts w:ascii="Eras Medium ITC" w:eastAsia="Times New Roman" w:hAnsi="Eras Medium ITC"/>
      <w:b/>
      <w:bCs/>
      <w:sz w:val="28"/>
      <w:szCs w:val="24"/>
    </w:rPr>
  </w:style>
  <w:style w:type="paragraph" w:customStyle="1" w:styleId="MCA2">
    <w:name w:val="MCA 2"/>
    <w:basedOn w:val="Normal"/>
    <w:rsid w:val="007B50EB"/>
    <w:pPr>
      <w:numPr>
        <w:numId w:val="26"/>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7B50EB"/>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7B50EB"/>
    <w:rPr>
      <w:rFonts w:ascii="Arial" w:hAnsi="Arial"/>
      <w:sz w:val="16"/>
      <w:szCs w:val="16"/>
      <w:lang w:eastAsia="en-US"/>
    </w:rPr>
  </w:style>
  <w:style w:type="paragraph" w:customStyle="1" w:styleId="ATTexte">
    <w:name w:val="ATTexte"/>
    <w:basedOn w:val="Normal"/>
    <w:link w:val="ATTexteCar"/>
    <w:autoRedefine/>
    <w:uiPriority w:val="1"/>
    <w:qFormat/>
    <w:rsid w:val="007B50EB"/>
    <w:pPr>
      <w:contextualSpacing/>
    </w:pPr>
    <w:rPr>
      <w:rFonts w:ascii="Arial" w:eastAsia="Calibri" w:hAnsi="Arial"/>
      <w:szCs w:val="22"/>
      <w:lang w:eastAsia="en-US"/>
    </w:rPr>
  </w:style>
  <w:style w:type="character" w:customStyle="1" w:styleId="ATTexteCar">
    <w:name w:val="ATTexte Car"/>
    <w:link w:val="ATTexte"/>
    <w:uiPriority w:val="1"/>
    <w:locked/>
    <w:rsid w:val="007B50EB"/>
    <w:rPr>
      <w:rFonts w:ascii="Arial" w:hAnsi="Arial"/>
      <w:sz w:val="22"/>
      <w:szCs w:val="22"/>
      <w:lang w:eastAsia="en-US"/>
    </w:rPr>
  </w:style>
  <w:style w:type="paragraph" w:customStyle="1" w:styleId="TITRE10">
    <w:name w:val="TITRE 1"/>
    <w:basedOn w:val="Titre1"/>
    <w:link w:val="TITRE1Car0"/>
    <w:qFormat/>
    <w:rsid w:val="007B50EB"/>
    <w:pPr>
      <w:numPr>
        <w:numId w:val="31"/>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7B50EB"/>
    <w:pPr>
      <w:spacing w:before="240" w:after="240"/>
    </w:pPr>
    <w:rPr>
      <w:b/>
      <w:color w:val="1F497D"/>
    </w:rPr>
  </w:style>
  <w:style w:type="character" w:customStyle="1" w:styleId="TITRE1Car0">
    <w:name w:val="TITRE 1 Car"/>
    <w:link w:val="TITRE10"/>
    <w:rsid w:val="007B50EB"/>
    <w:rPr>
      <w:b/>
      <w:bCs/>
      <w:color w:val="FFFFFF"/>
      <w:sz w:val="28"/>
      <w:szCs w:val="28"/>
      <w:shd w:val="clear" w:color="auto" w:fill="76923C"/>
      <w:lang w:eastAsia="en-US"/>
    </w:rPr>
  </w:style>
  <w:style w:type="paragraph" w:customStyle="1" w:styleId="TITRE30">
    <w:name w:val="TITRE 3"/>
    <w:basedOn w:val="Normal"/>
    <w:link w:val="TITRE3Car0"/>
    <w:qFormat/>
    <w:rsid w:val="007B50EB"/>
    <w:pPr>
      <w:spacing w:before="240" w:after="240"/>
    </w:pPr>
    <w:rPr>
      <w:b/>
      <w:color w:val="E36C0A"/>
    </w:rPr>
  </w:style>
  <w:style w:type="character" w:customStyle="1" w:styleId="TITRE2Car0">
    <w:name w:val="TITRE 2 Car"/>
    <w:link w:val="TITRE20"/>
    <w:rsid w:val="007B50EB"/>
    <w:rPr>
      <w:rFonts w:ascii="Eras Medium ITC" w:eastAsia="Times New Roman" w:hAnsi="Eras Medium ITC"/>
      <w:b/>
      <w:color w:val="1F497D"/>
      <w:sz w:val="22"/>
      <w:szCs w:val="24"/>
    </w:rPr>
  </w:style>
  <w:style w:type="paragraph" w:customStyle="1" w:styleId="PADYP2">
    <w:name w:val="PADYP 2"/>
    <w:basedOn w:val="Normal"/>
    <w:link w:val="PADYP2Car"/>
    <w:qFormat/>
    <w:rsid w:val="007B50EB"/>
    <w:pPr>
      <w:numPr>
        <w:ilvl w:val="1"/>
        <w:numId w:val="39"/>
      </w:numPr>
      <w:tabs>
        <w:tab w:val="left" w:pos="426"/>
      </w:tabs>
      <w:spacing w:before="240" w:after="240"/>
      <w:ind w:left="709" w:hanging="709"/>
    </w:pPr>
    <w:rPr>
      <w:b/>
      <w:color w:val="1F497D"/>
      <w:sz w:val="28"/>
    </w:rPr>
  </w:style>
  <w:style w:type="character" w:customStyle="1" w:styleId="TITRE3Car0">
    <w:name w:val="TITRE 3 Car"/>
    <w:link w:val="TITRE30"/>
    <w:rsid w:val="007B50EB"/>
    <w:rPr>
      <w:rFonts w:ascii="Eras Medium ITC" w:eastAsia="Times New Roman" w:hAnsi="Eras Medium ITC"/>
      <w:b/>
      <w:color w:val="E36C0A"/>
      <w:sz w:val="22"/>
      <w:szCs w:val="24"/>
    </w:rPr>
  </w:style>
  <w:style w:type="character" w:customStyle="1" w:styleId="PADYP1Car">
    <w:name w:val="PADYP 1 Car"/>
    <w:link w:val="PADYP1"/>
    <w:rsid w:val="007B50EB"/>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7B50EB"/>
    <w:pPr>
      <w:numPr>
        <w:ilvl w:val="2"/>
        <w:numId w:val="39"/>
      </w:numPr>
      <w:spacing w:before="240" w:after="240"/>
      <w:ind w:left="709" w:hanging="709"/>
    </w:pPr>
    <w:rPr>
      <w:b/>
      <w:color w:val="E36C0A"/>
      <w:sz w:val="24"/>
    </w:rPr>
  </w:style>
  <w:style w:type="character" w:customStyle="1" w:styleId="PADYP2Car">
    <w:name w:val="PADYP 2 Car"/>
    <w:link w:val="PADYP2"/>
    <w:rsid w:val="007B50EB"/>
    <w:rPr>
      <w:rFonts w:ascii="Eras Medium ITC" w:eastAsia="Times New Roman" w:hAnsi="Eras Medium ITC"/>
      <w:b/>
      <w:color w:val="1F497D"/>
      <w:sz w:val="28"/>
      <w:szCs w:val="24"/>
    </w:rPr>
  </w:style>
  <w:style w:type="character" w:customStyle="1" w:styleId="PADYP3Car">
    <w:name w:val="PADYP 3 Car"/>
    <w:link w:val="PADYP3"/>
    <w:rsid w:val="007B50EB"/>
    <w:rPr>
      <w:rFonts w:ascii="Eras Medium ITC" w:eastAsia="Times New Roman" w:hAnsi="Eras Medium ITC"/>
      <w:b/>
      <w:color w:val="E36C0A"/>
      <w:sz w:val="24"/>
      <w:szCs w:val="24"/>
    </w:rPr>
  </w:style>
  <w:style w:type="paragraph" w:customStyle="1" w:styleId="PUCE1">
    <w:name w:val="PUCE 1"/>
    <w:basedOn w:val="Normal"/>
    <w:link w:val="PUCE1Car"/>
    <w:qFormat/>
    <w:rsid w:val="007B50EB"/>
    <w:pPr>
      <w:numPr>
        <w:numId w:val="43"/>
      </w:numPr>
    </w:pPr>
  </w:style>
  <w:style w:type="paragraph" w:customStyle="1" w:styleId="PUCE2">
    <w:name w:val="PUCE 2"/>
    <w:basedOn w:val="Normal"/>
    <w:link w:val="PUCE2Car"/>
    <w:qFormat/>
    <w:rsid w:val="007B50EB"/>
    <w:pPr>
      <w:numPr>
        <w:numId w:val="41"/>
      </w:numPr>
      <w:ind w:left="1276"/>
    </w:pPr>
  </w:style>
  <w:style w:type="character" w:customStyle="1" w:styleId="PUCE1Car">
    <w:name w:val="PUCE 1 Car"/>
    <w:link w:val="PUCE1"/>
    <w:rsid w:val="007B50EB"/>
    <w:rPr>
      <w:rFonts w:ascii="Eras Medium ITC" w:eastAsia="Times New Roman" w:hAnsi="Eras Medium ITC"/>
      <w:sz w:val="22"/>
      <w:szCs w:val="24"/>
    </w:rPr>
  </w:style>
  <w:style w:type="paragraph" w:customStyle="1" w:styleId="PUCE3">
    <w:name w:val="PUCE 3"/>
    <w:basedOn w:val="Normal"/>
    <w:link w:val="PUCE3Car"/>
    <w:qFormat/>
    <w:rsid w:val="007B50EB"/>
    <w:pPr>
      <w:numPr>
        <w:numId w:val="44"/>
      </w:numPr>
    </w:pPr>
  </w:style>
  <w:style w:type="character" w:customStyle="1" w:styleId="PUCE2Car">
    <w:name w:val="PUCE 2 Car"/>
    <w:link w:val="PUCE2"/>
    <w:rsid w:val="007B50EB"/>
    <w:rPr>
      <w:rFonts w:ascii="Eras Medium ITC" w:eastAsia="Times New Roman" w:hAnsi="Eras Medium ITC"/>
      <w:sz w:val="22"/>
      <w:szCs w:val="24"/>
    </w:rPr>
  </w:style>
  <w:style w:type="paragraph" w:customStyle="1" w:styleId="PADYP4">
    <w:name w:val="PADYP 4"/>
    <w:basedOn w:val="Normal"/>
    <w:link w:val="PADYP4Car"/>
    <w:qFormat/>
    <w:rsid w:val="007B50EB"/>
    <w:rPr>
      <w:u w:val="single"/>
    </w:rPr>
  </w:style>
  <w:style w:type="character" w:customStyle="1" w:styleId="PUCE3Car">
    <w:name w:val="PUCE 3 Car"/>
    <w:link w:val="PUCE3"/>
    <w:rsid w:val="007B50EB"/>
    <w:rPr>
      <w:rFonts w:ascii="Eras Medium ITC" w:eastAsia="Times New Roman" w:hAnsi="Eras Medium ITC"/>
      <w:sz w:val="22"/>
      <w:szCs w:val="24"/>
    </w:rPr>
  </w:style>
  <w:style w:type="paragraph" w:customStyle="1" w:styleId="PADYP5">
    <w:name w:val="PADYP 5"/>
    <w:basedOn w:val="PUCE1"/>
    <w:link w:val="PADYP5Car"/>
    <w:qFormat/>
    <w:rsid w:val="007B50EB"/>
    <w:pPr>
      <w:numPr>
        <w:numId w:val="0"/>
      </w:numPr>
      <w:ind w:left="705"/>
    </w:pPr>
    <w:rPr>
      <w:b/>
    </w:rPr>
  </w:style>
  <w:style w:type="character" w:customStyle="1" w:styleId="PADYP4Car">
    <w:name w:val="PADYP 4 Car"/>
    <w:link w:val="PADYP4"/>
    <w:rsid w:val="007B50EB"/>
    <w:rPr>
      <w:rFonts w:ascii="Eras Medium ITC" w:eastAsia="Times New Roman" w:hAnsi="Eras Medium ITC"/>
      <w:sz w:val="22"/>
      <w:szCs w:val="24"/>
      <w:u w:val="single"/>
    </w:rPr>
  </w:style>
  <w:style w:type="paragraph" w:customStyle="1" w:styleId="TITREDOC">
    <w:name w:val="TITRE DOC"/>
    <w:basedOn w:val="Normal"/>
    <w:link w:val="TITREDOCCar"/>
    <w:qFormat/>
    <w:rsid w:val="007B50EB"/>
    <w:pPr>
      <w:jc w:val="center"/>
    </w:pPr>
    <w:rPr>
      <w:b/>
      <w:color w:val="76923C"/>
      <w:sz w:val="44"/>
    </w:rPr>
  </w:style>
  <w:style w:type="character" w:customStyle="1" w:styleId="PADYP5Car">
    <w:name w:val="PADYP 5 Car"/>
    <w:link w:val="PADYP5"/>
    <w:rsid w:val="007B50EB"/>
    <w:rPr>
      <w:rFonts w:ascii="Eras Medium ITC" w:eastAsia="Times New Roman" w:hAnsi="Eras Medium ITC"/>
      <w:b/>
      <w:sz w:val="22"/>
      <w:szCs w:val="24"/>
    </w:rPr>
  </w:style>
  <w:style w:type="character" w:customStyle="1" w:styleId="TITREDOCCar">
    <w:name w:val="TITRE DOC Car"/>
    <w:link w:val="TITREDOC"/>
    <w:rsid w:val="007B50EB"/>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7B50EB"/>
    <w:pPr>
      <w:spacing w:after="0"/>
      <w:jc w:val="center"/>
    </w:pPr>
  </w:style>
  <w:style w:type="paragraph" w:customStyle="1" w:styleId="PADYPINFO">
    <w:name w:val="PADYP INFO"/>
    <w:basedOn w:val="PADYP1"/>
    <w:link w:val="PADYPINFOCar"/>
    <w:qFormat/>
    <w:rsid w:val="007B50EB"/>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7B50EB"/>
    <w:rPr>
      <w:rFonts w:ascii="Eras Medium ITC" w:eastAsia="Times New Roman" w:hAnsi="Eras Medium ITC"/>
      <w:b/>
      <w:bCs/>
      <w:caps/>
      <w:noProof/>
      <w:sz w:val="22"/>
      <w:szCs w:val="22"/>
    </w:rPr>
  </w:style>
  <w:style w:type="character" w:customStyle="1" w:styleId="PADYPINFOCar">
    <w:name w:val="PADYP INFO Car"/>
    <w:link w:val="PADYPINFO"/>
    <w:rsid w:val="007B50EB"/>
    <w:rPr>
      <w:rFonts w:ascii="Eras Medium ITC" w:eastAsia="Times New Roman" w:hAnsi="Eras Medium ITC"/>
      <w:b/>
      <w:color w:val="1F497D"/>
      <w:sz w:val="22"/>
      <w:szCs w:val="28"/>
    </w:rPr>
  </w:style>
  <w:style w:type="paragraph" w:customStyle="1" w:styleId="PADYP6">
    <w:name w:val="PADYP 6"/>
    <w:basedOn w:val="PADYP3"/>
    <w:link w:val="PADYP6Car"/>
    <w:qFormat/>
    <w:rsid w:val="007B50EB"/>
    <w:pPr>
      <w:numPr>
        <w:ilvl w:val="3"/>
      </w:numPr>
      <w:tabs>
        <w:tab w:val="left" w:pos="851"/>
      </w:tabs>
      <w:ind w:left="851" w:hanging="851"/>
    </w:pPr>
    <w:rPr>
      <w:b w:val="0"/>
      <w:i/>
    </w:rPr>
  </w:style>
  <w:style w:type="paragraph" w:customStyle="1" w:styleId="ENTTE">
    <w:name w:val="EN TÊTE"/>
    <w:basedOn w:val="Normal"/>
    <w:link w:val="ENTTECar"/>
    <w:qFormat/>
    <w:rsid w:val="007B50EB"/>
    <w:pPr>
      <w:jc w:val="center"/>
    </w:pPr>
    <w:rPr>
      <w:sz w:val="16"/>
      <w:szCs w:val="16"/>
    </w:rPr>
  </w:style>
  <w:style w:type="character" w:customStyle="1" w:styleId="PADYP6Car">
    <w:name w:val="PADYP 6 Car"/>
    <w:link w:val="PADYP6"/>
    <w:rsid w:val="007B50EB"/>
    <w:rPr>
      <w:rFonts w:ascii="Eras Medium ITC" w:eastAsia="Times New Roman" w:hAnsi="Eras Medium ITC"/>
      <w:i/>
      <w:color w:val="E36C0A"/>
      <w:sz w:val="24"/>
      <w:szCs w:val="24"/>
    </w:rPr>
  </w:style>
  <w:style w:type="character" w:customStyle="1" w:styleId="ENTTECar">
    <w:name w:val="EN TÊTE Car"/>
    <w:link w:val="ENTTE"/>
    <w:rsid w:val="007B50EB"/>
    <w:rPr>
      <w:rFonts w:ascii="Eras Medium ITC" w:eastAsia="Times New Roman" w:hAnsi="Eras Medium ITC"/>
      <w:sz w:val="16"/>
      <w:szCs w:val="16"/>
    </w:rPr>
  </w:style>
  <w:style w:type="paragraph" w:customStyle="1" w:styleId="Style1">
    <w:name w:val="Style1"/>
    <w:basedOn w:val="TITREDOC"/>
    <w:link w:val="Style1Car"/>
    <w:qFormat/>
    <w:rsid w:val="00B92A2D"/>
    <w:rPr>
      <w:rFonts w:ascii="Arial Black" w:hAnsi="Arial Black"/>
      <w:color w:val="4F81BD" w:themeColor="accent1"/>
      <w:sz w:val="48"/>
      <w:szCs w:val="48"/>
    </w:rPr>
  </w:style>
  <w:style w:type="character" w:customStyle="1" w:styleId="Style1Car">
    <w:name w:val="Style1 Car"/>
    <w:basedOn w:val="TITREDOCCar"/>
    <w:link w:val="Style1"/>
    <w:rsid w:val="00B92A2D"/>
    <w:rPr>
      <w:rFonts w:ascii="Arial Black" w:eastAsia="Times New Roman" w:hAnsi="Arial Black"/>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2148186">
      <w:bodyDiv w:val="1"/>
      <w:marLeft w:val="0"/>
      <w:marRight w:val="0"/>
      <w:marTop w:val="0"/>
      <w:marBottom w:val="0"/>
      <w:divBdr>
        <w:top w:val="none" w:sz="0" w:space="0" w:color="auto"/>
        <w:left w:val="none" w:sz="0" w:space="0" w:color="auto"/>
        <w:bottom w:val="none" w:sz="0" w:space="0" w:color="auto"/>
        <w:right w:val="none" w:sz="0" w:space="0" w:color="auto"/>
      </w:divBdr>
    </w:div>
    <w:div w:id="19640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DD29A-4F97-48D9-B229-F3F766BF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14</Pages>
  <Words>4199</Words>
  <Characters>23099</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27244</CharactersWithSpaces>
  <SharedDoc>false</SharedDoc>
  <HLinks>
    <vt:vector size="36" baseType="variant">
      <vt:variant>
        <vt:i4>1900604</vt:i4>
      </vt:variant>
      <vt:variant>
        <vt:i4>32</vt:i4>
      </vt:variant>
      <vt:variant>
        <vt:i4>0</vt:i4>
      </vt:variant>
      <vt:variant>
        <vt:i4>5</vt:i4>
      </vt:variant>
      <vt:variant>
        <vt:lpwstr/>
      </vt:variant>
      <vt:variant>
        <vt:lpwstr>_Toc428190992</vt:lpwstr>
      </vt:variant>
      <vt:variant>
        <vt:i4>1900604</vt:i4>
      </vt:variant>
      <vt:variant>
        <vt:i4>26</vt:i4>
      </vt:variant>
      <vt:variant>
        <vt:i4>0</vt:i4>
      </vt:variant>
      <vt:variant>
        <vt:i4>5</vt:i4>
      </vt:variant>
      <vt:variant>
        <vt:lpwstr/>
      </vt:variant>
      <vt:variant>
        <vt:lpwstr>_Toc428190991</vt:lpwstr>
      </vt:variant>
      <vt:variant>
        <vt:i4>1900604</vt:i4>
      </vt:variant>
      <vt:variant>
        <vt:i4>20</vt:i4>
      </vt:variant>
      <vt:variant>
        <vt:i4>0</vt:i4>
      </vt:variant>
      <vt:variant>
        <vt:i4>5</vt:i4>
      </vt:variant>
      <vt:variant>
        <vt:lpwstr/>
      </vt:variant>
      <vt:variant>
        <vt:lpwstr>_Toc428190990</vt:lpwstr>
      </vt:variant>
      <vt:variant>
        <vt:i4>1835068</vt:i4>
      </vt:variant>
      <vt:variant>
        <vt:i4>14</vt:i4>
      </vt:variant>
      <vt:variant>
        <vt:i4>0</vt:i4>
      </vt:variant>
      <vt:variant>
        <vt:i4>5</vt:i4>
      </vt:variant>
      <vt:variant>
        <vt:lpwstr/>
      </vt:variant>
      <vt:variant>
        <vt:lpwstr>_Toc428190989</vt:lpwstr>
      </vt:variant>
      <vt:variant>
        <vt:i4>1835068</vt:i4>
      </vt:variant>
      <vt:variant>
        <vt:i4>8</vt:i4>
      </vt:variant>
      <vt:variant>
        <vt:i4>0</vt:i4>
      </vt:variant>
      <vt:variant>
        <vt:i4>5</vt:i4>
      </vt:variant>
      <vt:variant>
        <vt:lpwstr/>
      </vt:variant>
      <vt:variant>
        <vt:lpwstr>_Toc428190988</vt:lpwstr>
      </vt:variant>
      <vt:variant>
        <vt:i4>1835068</vt:i4>
      </vt:variant>
      <vt:variant>
        <vt:i4>2</vt:i4>
      </vt:variant>
      <vt:variant>
        <vt:i4>0</vt:i4>
      </vt:variant>
      <vt:variant>
        <vt:i4>5</vt:i4>
      </vt:variant>
      <vt:variant>
        <vt:lpwstr/>
      </vt:variant>
      <vt:variant>
        <vt:lpwstr>_Toc428190987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MRJC-PADYP</dc:creator>
  <cp:lastModifiedBy>Microsoft</cp:lastModifiedBy>
  <cp:revision>2</cp:revision>
  <dcterms:created xsi:type="dcterms:W3CDTF">2016-05-29T18:59:00Z</dcterms:created>
  <dcterms:modified xsi:type="dcterms:W3CDTF">2016-05-29T18:59:00Z</dcterms:modified>
</cp:coreProperties>
</file>