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14" w:rsidRPr="00891CF0" w:rsidRDefault="00446514" w:rsidP="004465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af-ZA"/>
        </w:rPr>
      </w:pPr>
      <w:r w:rsidRPr="00891CF0">
        <w:rPr>
          <w:rFonts w:ascii="Times New Roman" w:hAnsi="Times New Roman" w:cs="Times New Roman"/>
          <w:b/>
          <w:spacing w:val="14"/>
          <w:sz w:val="28"/>
          <w:szCs w:val="28"/>
          <w:u w:val="single"/>
          <w:lang w:val="af-ZA"/>
        </w:rPr>
        <w:t>Kpatako owó ninǔ bannki, akpoti owó, iwɔle owó ati ijade owó ninú ɔdun ; oshukpa kɔnkan ti ɔdun</w:t>
      </w:r>
      <w:r w:rsidRPr="00891CF0">
        <w:rPr>
          <w:rFonts w:ascii="Times New Roman" w:hAnsi="Times New Roman" w:cs="Times New Roman"/>
          <w:b/>
          <w:sz w:val="28"/>
          <w:szCs w:val="28"/>
          <w:lang w:val="af-ZA"/>
        </w:rPr>
        <w:t xml:space="preserve"> (TFMT)</w:t>
      </w:r>
    </w:p>
    <w:p w:rsidR="00446514" w:rsidRPr="00885C68" w:rsidRDefault="00446514" w:rsidP="00446514">
      <w:pPr>
        <w:rPr>
          <w:rFonts w:ascii="Times New Roman" w:hAnsi="Times New Roman" w:cs="Times New Roman"/>
          <w:lang w:val="af-ZA"/>
        </w:rPr>
      </w:pPr>
    </w:p>
    <w:p w:rsidR="00446514" w:rsidRPr="00B775C6" w:rsidRDefault="00446514" w:rsidP="00446514">
      <w:pPr>
        <w:rPr>
          <w:rFonts w:ascii="Times New Roman" w:hAnsi="Times New Roman" w:cs="Times New Roman"/>
          <w:sz w:val="10"/>
          <w:szCs w:val="10"/>
          <w:lang w:val="af-ZA"/>
        </w:rPr>
      </w:pPr>
    </w:p>
    <w:tbl>
      <w:tblPr>
        <w:tblW w:w="14394" w:type="dxa"/>
        <w:jc w:val="center"/>
        <w:tblInd w:w="-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1559"/>
        <w:gridCol w:w="992"/>
        <w:gridCol w:w="993"/>
        <w:gridCol w:w="992"/>
        <w:gridCol w:w="992"/>
        <w:gridCol w:w="992"/>
        <w:gridCol w:w="851"/>
        <w:gridCol w:w="850"/>
        <w:gridCol w:w="843"/>
        <w:gridCol w:w="646"/>
        <w:gridCol w:w="645"/>
        <w:gridCol w:w="646"/>
        <w:gridCol w:w="646"/>
      </w:tblGrid>
      <w:tr w:rsidR="004E4E97" w:rsidRPr="00885C68" w:rsidTr="004E4E97">
        <w:trPr>
          <w:trHeight w:val="397"/>
          <w:jc w:val="center"/>
        </w:trPr>
        <w:tc>
          <w:tcPr>
            <w:tcW w:w="2747" w:type="dxa"/>
            <w:vMerge w:val="restart"/>
            <w:tcBorders>
              <w:right w:val="double" w:sz="4" w:space="0" w:color="auto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885C68" w:rsidRDefault="00446514" w:rsidP="00E953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af-ZA"/>
              </w:rPr>
              <w:t>IMUSHE</w:t>
            </w:r>
          </w:p>
          <w:p w:rsidR="00446514" w:rsidRPr="00885C68" w:rsidRDefault="00446514" w:rsidP="00E953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LIBELLE</w:t>
            </w:r>
          </w:p>
        </w:tc>
        <w:tc>
          <w:tcPr>
            <w:tcW w:w="1559" w:type="dxa"/>
            <w:tcBorders>
              <w:left w:val="double" w:sz="4" w:space="0" w:color="auto"/>
              <w:bottom w:val="nil"/>
              <w:right w:val="double" w:sz="4" w:space="0" w:color="auto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860636" w:rsidRDefault="00446514" w:rsidP="00E95323">
            <w:pPr>
              <w:pStyle w:val="Titre8"/>
              <w:rPr>
                <w:sz w:val="17"/>
                <w:szCs w:val="17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Akpakpɔ ɔdun</w:t>
            </w:r>
            <w:r w:rsidRPr="00860636">
              <w:rPr>
                <w:sz w:val="17"/>
                <w:szCs w:val="17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885C68" w:rsidRDefault="00446514" w:rsidP="00E95323">
            <w:pPr>
              <w:pStyle w:val="Titre8"/>
              <w:rPr>
                <w:b w:val="0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Shɛrc</w:t>
            </w:r>
            <w:r w:rsidRPr="00885C68">
              <w:rPr>
                <w:b w:val="0"/>
                <w:lang w:val="af-ZA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Erele</w:t>
            </w:r>
          </w:p>
        </w:tc>
        <w:tc>
          <w:tcPr>
            <w:tcW w:w="992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Ɛrɛna</w:t>
            </w:r>
          </w:p>
        </w:tc>
        <w:tc>
          <w:tcPr>
            <w:tcW w:w="992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I</w:t>
            </w:r>
            <w:r w:rsidRPr="00860636">
              <w:rPr>
                <w:sz w:val="17"/>
                <w:szCs w:val="17"/>
                <w:lang w:val="af-ZA"/>
              </w:rPr>
              <w:t>gb</w:t>
            </w:r>
            <w:r>
              <w:rPr>
                <w:sz w:val="17"/>
                <w:szCs w:val="17"/>
                <w:lang w:val="af-ZA"/>
              </w:rPr>
              <w:t>e</w:t>
            </w:r>
          </w:p>
        </w:tc>
        <w:tc>
          <w:tcPr>
            <w:tcW w:w="992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7"/>
                <w:szCs w:val="17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Ebibi</w:t>
            </w:r>
          </w:p>
        </w:tc>
        <w:tc>
          <w:tcPr>
            <w:tcW w:w="851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Okudu</w:t>
            </w:r>
          </w:p>
        </w:tc>
        <w:tc>
          <w:tcPr>
            <w:tcW w:w="850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Agɛmɔ</w:t>
            </w:r>
          </w:p>
        </w:tc>
        <w:tc>
          <w:tcPr>
            <w:tcW w:w="843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 w:rsidRPr="00860636">
              <w:rPr>
                <w:sz w:val="17"/>
                <w:szCs w:val="17"/>
                <w:lang w:val="af-ZA"/>
              </w:rPr>
              <w:t>O</w:t>
            </w:r>
            <w:r>
              <w:rPr>
                <w:sz w:val="17"/>
                <w:szCs w:val="17"/>
                <w:lang w:val="af-ZA"/>
              </w:rPr>
              <w:t>g</w:t>
            </w:r>
            <w:r w:rsidRPr="00860636">
              <w:rPr>
                <w:sz w:val="17"/>
                <w:szCs w:val="17"/>
                <w:lang w:val="af-ZA"/>
              </w:rPr>
              <w:t>u</w:t>
            </w:r>
            <w:r>
              <w:rPr>
                <w:sz w:val="17"/>
                <w:szCs w:val="17"/>
                <w:lang w:val="af-ZA"/>
              </w:rPr>
              <w:t>n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Owɛwɛ</w:t>
            </w:r>
          </w:p>
        </w:tc>
        <w:tc>
          <w:tcPr>
            <w:tcW w:w="645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  <w:lang w:val="af-ZA"/>
              </w:rPr>
              <w:t>Owara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Bɛl</w:t>
            </w:r>
            <w:r w:rsidRPr="00860636">
              <w:rPr>
                <w:sz w:val="17"/>
                <w:szCs w:val="17"/>
                <w:lang w:val="af-ZA"/>
              </w:rPr>
              <w:t>u</w:t>
            </w:r>
          </w:p>
        </w:tc>
        <w:tc>
          <w:tcPr>
            <w:tcW w:w="646" w:type="dxa"/>
            <w:tcBorders>
              <w:bottom w:val="nil"/>
            </w:tcBorders>
            <w:shd w:val="pct12" w:color="FFFFFF" w:fill="FFFFFF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446514" w:rsidRPr="00B250DA" w:rsidRDefault="00446514" w:rsidP="00E95323">
            <w:pPr>
              <w:pStyle w:val="Titre8"/>
              <w:rPr>
                <w:b w:val="0"/>
                <w:sz w:val="18"/>
                <w:szCs w:val="18"/>
                <w:lang w:val="af-ZA"/>
              </w:rPr>
            </w:pPr>
            <w:r>
              <w:rPr>
                <w:sz w:val="17"/>
                <w:szCs w:val="17"/>
                <w:lang w:val="af-ZA"/>
              </w:rPr>
              <w:t>Ɔkpɛ</w:t>
            </w:r>
          </w:p>
        </w:tc>
      </w:tr>
      <w:tr w:rsidR="004E4E97" w:rsidRPr="00885C68" w:rsidTr="004E4E97">
        <w:trPr>
          <w:trHeight w:val="234"/>
          <w:jc w:val="center"/>
        </w:trPr>
        <w:tc>
          <w:tcPr>
            <w:tcW w:w="2747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>T</w:t>
            </w:r>
            <w:r w:rsidRPr="00B775C6">
              <w:rPr>
                <w:i/>
                <w:sz w:val="12"/>
                <w:szCs w:val="14"/>
                <w:lang w:val="af-ZA"/>
              </w:rPr>
              <w:t>otal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A</w:t>
            </w:r>
            <w:r w:rsidRPr="00B775C6">
              <w:rPr>
                <w:i/>
                <w:sz w:val="12"/>
                <w:szCs w:val="14"/>
                <w:lang w:val="af-ZA"/>
              </w:rPr>
              <w:t>nnée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Jan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vier</w:t>
            </w:r>
          </w:p>
        </w:tc>
        <w:tc>
          <w:tcPr>
            <w:tcW w:w="993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Fév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rier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Mars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Avril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Mai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Juin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Juil.</w:t>
            </w:r>
          </w:p>
        </w:tc>
        <w:tc>
          <w:tcPr>
            <w:tcW w:w="843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Août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Sept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  <w:tc>
          <w:tcPr>
            <w:tcW w:w="645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Oct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obre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Nov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  <w:tc>
          <w:tcPr>
            <w:tcW w:w="646" w:type="dxa"/>
            <w:tcBorders>
              <w:top w:val="nil"/>
              <w:bottom w:val="double" w:sz="4" w:space="0" w:color="auto"/>
            </w:tcBorders>
            <w:tcMar>
              <w:top w:w="0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B775C6"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Déc</w:t>
            </w: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4"/>
                <w:lang w:val="af-ZA" w:eastAsia="fr-FR" w:bidi="he-IL"/>
              </w:rPr>
              <w:t>embre</w:t>
            </w: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top w:val="doub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Bannki ikpilɛ oshu</w:t>
            </w:r>
          </w:p>
          <w:p w:rsidR="00446514" w:rsidRPr="00B775C6" w:rsidRDefault="00446514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>Banque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(début mois)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top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Akpoti owó ikpilɛ oshu</w:t>
            </w:r>
          </w:p>
          <w:p w:rsidR="00446514" w:rsidRPr="00B775C6" w:rsidRDefault="00446514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>Caisse</w:t>
            </w:r>
            <w:r w:rsidRPr="00B775C6"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  <w:t xml:space="preserve"> (début mois)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af-ZA"/>
              </w:rPr>
              <w:t>Akojɔ owó ikpilɛ oshu</w:t>
            </w:r>
          </w:p>
          <w:p w:rsidR="00446514" w:rsidRPr="00B775C6" w:rsidRDefault="00446514" w:rsidP="00E95323">
            <w:pPr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bCs/>
                <w:i/>
                <w:sz w:val="12"/>
                <w:szCs w:val="14"/>
                <w:lang w:val="af-ZA"/>
              </w:rPr>
              <w:t xml:space="preserve">Disponibilite </w:t>
            </w:r>
            <w:r w:rsidRPr="00B775C6">
              <w:rPr>
                <w:rFonts w:ascii="Times New Roman" w:hAnsi="Times New Roman" w:cs="Times New Roman"/>
                <w:bCs/>
                <w:i/>
                <w:sz w:val="12"/>
                <w:szCs w:val="14"/>
                <w:lang w:val="af-ZA"/>
              </w:rPr>
              <w:t>(début mois)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190"/>
          <w:jc w:val="center"/>
        </w:trPr>
        <w:tc>
          <w:tcPr>
            <w:tcW w:w="274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lang w:val="af-Z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IWƆLE OWÓ</w:t>
            </w:r>
          </w:p>
          <w:p w:rsidR="00446514" w:rsidRPr="00B775C6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ENTREE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Iwɔle owó oko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Encaissement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214EE4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pa</w:t>
            </w: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kp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ɔ</w:t>
            </w: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iwɔle </w:t>
            </w: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owó oko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encaissement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Iwɔle owó miran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Autres encaissements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……...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214EE4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pa</w:t>
            </w: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kp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ɔ</w:t>
            </w: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iwɔle </w:t>
            </w:r>
            <w:r w:rsidRPr="00214EE4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owó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miran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autres encaissements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4E4E97" w:rsidRPr="00295607" w:rsidTr="004E4E97">
        <w:trPr>
          <w:trHeight w:val="397"/>
          <w:jc w:val="center"/>
        </w:trPr>
        <w:tc>
          <w:tcPr>
            <w:tcW w:w="2747" w:type="dxa"/>
            <w:tcBorders>
              <w:bottom w:val="single" w:sz="4" w:space="0" w:color="auto"/>
              <w:right w:val="doub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AKPAKPƆ IWƆLE OWÓ</w:t>
            </w:r>
          </w:p>
          <w:p w:rsidR="00446514" w:rsidRPr="00B775C6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TOTAL ENTREE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2" w:color="FFFFFF" w:fill="FFFFFF"/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pct12" w:color="FFFFFF" w:fill="FFFFFF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IJADE OWÓ</w:t>
            </w:r>
          </w:p>
          <w:p w:rsidR="00446514" w:rsidRPr="00B775C6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b/>
                <w:i/>
                <w:sz w:val="12"/>
                <w:szCs w:val="14"/>
                <w:lang w:val="af-ZA"/>
              </w:rPr>
              <w:t>SORTIE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lastRenderedPageBreak/>
              <w:t>Inanwo oko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Décaissement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5F1BE2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pa</w:t>
            </w: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kpɔ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 inanwo owó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décaissement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Inawo miran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Autres décaissements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i/>
                <w:sz w:val="12"/>
                <w:szCs w:val="14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……..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nil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  <w:r w:rsidRPr="00885C68">
              <w:rPr>
                <w:rFonts w:ascii="Times New Roman" w:hAnsi="Times New Roman" w:cs="Times New Roman"/>
                <w:sz w:val="18"/>
                <w:szCs w:val="18"/>
                <w:lang w:val="af-ZA"/>
              </w:rPr>
              <w:t>………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5F1BE2" w:rsidRDefault="00446514" w:rsidP="00E9532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</w:pP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Ak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pa</w:t>
            </w: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kp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ɔ</w:t>
            </w: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inawo</w:t>
            </w: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mir</w:t>
            </w:r>
            <w:r w:rsidRPr="005F1BE2">
              <w:rPr>
                <w:rFonts w:ascii="Times New Roman" w:hAnsi="Times New Roman" w:cs="Times New Roman"/>
                <w:b/>
                <w:sz w:val="18"/>
                <w:szCs w:val="18"/>
                <w:lang w:val="af-ZA"/>
              </w:rPr>
              <w:t>an</w:t>
            </w:r>
          </w:p>
          <w:p w:rsidR="00446514" w:rsidRPr="00B775C6" w:rsidRDefault="00446514" w:rsidP="00E95323">
            <w:pPr>
              <w:jc w:val="left"/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</w:pPr>
            <w:r w:rsidRPr="00B775C6">
              <w:rPr>
                <w:rFonts w:ascii="Times New Roman" w:hAnsi="Times New Roman" w:cs="Times New Roman"/>
                <w:b/>
                <w:i/>
                <w:sz w:val="12"/>
                <w:szCs w:val="14"/>
                <w:lang w:val="af-ZA"/>
              </w:rPr>
              <w:t>Sous - total autres décaissements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AKPAKPƆ INAWO</w:t>
            </w:r>
          </w:p>
          <w:p w:rsidR="00446514" w:rsidRPr="00B775C6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i/>
                <w:sz w:val="12"/>
                <w:szCs w:val="12"/>
                <w:lang w:val="af-ZA"/>
              </w:rPr>
            </w:pPr>
            <w:r w:rsidRPr="00B775C6">
              <w:rPr>
                <w:b/>
                <w:i/>
                <w:sz w:val="12"/>
                <w:szCs w:val="12"/>
                <w:lang w:val="af-ZA"/>
              </w:rPr>
              <w:t>TOTAL SORTIE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267"/>
          <w:jc w:val="center"/>
        </w:trPr>
        <w:tc>
          <w:tcPr>
            <w:tcW w:w="2747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20"/>
                <w:lang w:val="af-ZA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left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  <w:tr w:rsidR="004E4E97" w:rsidRPr="00885C68" w:rsidTr="004E4E97">
        <w:trPr>
          <w:trHeight w:val="397"/>
          <w:jc w:val="center"/>
        </w:trPr>
        <w:tc>
          <w:tcPr>
            <w:tcW w:w="2747" w:type="dxa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bCs/>
                <w:sz w:val="20"/>
                <w:lang w:val="af-ZA"/>
              </w:rPr>
            </w:pPr>
            <w:r>
              <w:rPr>
                <w:b/>
                <w:bCs/>
                <w:sz w:val="20"/>
                <w:lang w:val="af-ZA"/>
              </w:rPr>
              <w:t>AJƐKUN OWÓ L’OSHU</w:t>
            </w:r>
          </w:p>
          <w:p w:rsidR="00446514" w:rsidRPr="00B775C6" w:rsidRDefault="00446514" w:rsidP="00E95323">
            <w:pPr>
              <w:pStyle w:val="Corpsdetexte3"/>
              <w:tabs>
                <w:tab w:val="right" w:pos="9072"/>
              </w:tabs>
              <w:jc w:val="center"/>
              <w:rPr>
                <w:b/>
                <w:sz w:val="12"/>
                <w:szCs w:val="12"/>
                <w:lang w:val="af-ZA"/>
              </w:rPr>
            </w:pPr>
            <w:r w:rsidRPr="00B775C6">
              <w:rPr>
                <w:b/>
                <w:bCs/>
                <w:i/>
                <w:sz w:val="12"/>
                <w:szCs w:val="12"/>
                <w:lang w:val="af-ZA"/>
              </w:rPr>
              <w:t>SOLDE MENSUEL DE TRESORERIE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60636" w:rsidRDefault="00446514" w:rsidP="00E9532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af-ZA"/>
              </w:rPr>
            </w:pPr>
            <w:r w:rsidRPr="00860636">
              <w:rPr>
                <w:rFonts w:ascii="Times New Roman" w:hAnsi="Times New Roman" w:cs="Times New Roman"/>
                <w:sz w:val="14"/>
                <w:szCs w:val="14"/>
                <w:lang w:val="af-ZA"/>
              </w:rPr>
              <w:t>…..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:rsidR="00446514" w:rsidRPr="00885C68" w:rsidRDefault="00446514" w:rsidP="00E9532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af-ZA"/>
              </w:rPr>
            </w:pPr>
          </w:p>
        </w:tc>
      </w:tr>
    </w:tbl>
    <w:p w:rsidR="000F23D2" w:rsidRDefault="000F23D2">
      <w:bookmarkStart w:id="0" w:name="_GoBack"/>
      <w:bookmarkEnd w:id="0"/>
    </w:p>
    <w:sectPr w:rsidR="000F23D2" w:rsidSect="004E4E9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F1E" w:rsidRDefault="00C06F1E" w:rsidP="00222FAC">
      <w:r>
        <w:separator/>
      </w:r>
    </w:p>
  </w:endnote>
  <w:endnote w:type="continuationSeparator" w:id="0">
    <w:p w:rsidR="00C06F1E" w:rsidRDefault="00C06F1E" w:rsidP="0022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AC" w:rsidRDefault="00C06F1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left:0;text-align:left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222FAC" w:rsidRDefault="00222FAC" w:rsidP="00222FAC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09A6BA8E" wp14:editId="5C4F9FA4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222FAC" w:rsidRDefault="00222FAC" w:rsidP="00222FAC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222FAC">
      <w:rPr>
        <w:rFonts w:asciiTheme="majorHAnsi" w:eastAsiaTheme="majorEastAsia" w:hAnsiTheme="majorHAnsi" w:cstheme="majorBidi"/>
      </w:rPr>
      <w:ptab w:relativeTo="margin" w:alignment="right" w:leader="none"/>
    </w:r>
  </w:p>
  <w:p w:rsidR="00222FAC" w:rsidRDefault="00222FA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F1E" w:rsidRDefault="00C06F1E" w:rsidP="00222FAC">
      <w:r>
        <w:separator/>
      </w:r>
    </w:p>
  </w:footnote>
  <w:footnote w:type="continuationSeparator" w:id="0">
    <w:p w:rsidR="00C06F1E" w:rsidRDefault="00C06F1E" w:rsidP="0022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4"/>
    <w:rsid w:val="000F23D2"/>
    <w:rsid w:val="00222FAC"/>
    <w:rsid w:val="00446514"/>
    <w:rsid w:val="004E4E97"/>
    <w:rsid w:val="00891CF0"/>
    <w:rsid w:val="0094000D"/>
    <w:rsid w:val="00C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514"/>
    <w:pPr>
      <w:spacing w:after="0" w:line="240" w:lineRule="auto"/>
      <w:jc w:val="both"/>
    </w:pPr>
  </w:style>
  <w:style w:type="paragraph" w:styleId="Titre8">
    <w:name w:val="heading 8"/>
    <w:basedOn w:val="Normal"/>
    <w:next w:val="Normal"/>
    <w:link w:val="Titre8Car"/>
    <w:qFormat/>
    <w:rsid w:val="00446514"/>
    <w:pPr>
      <w:keepNext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446514"/>
    <w:rPr>
      <w:rFonts w:ascii="Times New Roman" w:eastAsia="Times New Roman" w:hAnsi="Times New Roman" w:cs="Times New Roman"/>
      <w:b/>
      <w:sz w:val="20"/>
      <w:szCs w:val="20"/>
      <w:lang w:eastAsia="fr-FR" w:bidi="he-IL"/>
    </w:rPr>
  </w:style>
  <w:style w:type="paragraph" w:styleId="Corpsdetexte3">
    <w:name w:val="Body Text 3"/>
    <w:basedOn w:val="Normal"/>
    <w:link w:val="Corpsdetexte3Car"/>
    <w:rsid w:val="00446514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446514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paragraph" w:styleId="En-tte">
    <w:name w:val="header"/>
    <w:basedOn w:val="Normal"/>
    <w:link w:val="En-tteCar"/>
    <w:uiPriority w:val="99"/>
    <w:unhideWhenUsed/>
    <w:rsid w:val="00222F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2FAC"/>
  </w:style>
  <w:style w:type="paragraph" w:styleId="Pieddepage">
    <w:name w:val="footer"/>
    <w:basedOn w:val="Normal"/>
    <w:link w:val="PieddepageCar"/>
    <w:uiPriority w:val="99"/>
    <w:unhideWhenUsed/>
    <w:rsid w:val="00222F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FAC"/>
  </w:style>
  <w:style w:type="paragraph" w:styleId="Textedebulles">
    <w:name w:val="Balloon Text"/>
    <w:basedOn w:val="Normal"/>
    <w:link w:val="TextedebullesCar"/>
    <w:uiPriority w:val="99"/>
    <w:semiHidden/>
    <w:unhideWhenUsed/>
    <w:rsid w:val="00222F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5</cp:revision>
  <dcterms:created xsi:type="dcterms:W3CDTF">2013-09-07T14:26:00Z</dcterms:created>
  <dcterms:modified xsi:type="dcterms:W3CDTF">2015-08-19T09:02:00Z</dcterms:modified>
</cp:coreProperties>
</file>