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268" w:type="dxa"/>
        <w:tblBorders>
          <w:top w:val="single" w:sz="36" w:space="0" w:color="666699"/>
          <w:bottom w:val="single" w:sz="36" w:space="0" w:color="666699"/>
          <w:insideH w:val="single" w:sz="24" w:space="0" w:color="666699"/>
          <w:insideV w:val="single" w:sz="36" w:space="0" w:color="666699"/>
        </w:tblBorders>
        <w:tblLook w:val="01E0" w:firstRow="1" w:lastRow="1" w:firstColumn="1" w:lastColumn="1" w:noHBand="0" w:noVBand="0"/>
      </w:tblPr>
      <w:tblGrid>
        <w:gridCol w:w="7737"/>
        <w:gridCol w:w="2819"/>
      </w:tblGrid>
      <w:tr w:rsidR="00DC571C" w:rsidTr="00DC571C">
        <w:trPr>
          <w:jc w:val="center"/>
        </w:trPr>
        <w:tc>
          <w:tcPr>
            <w:tcW w:w="7737" w:type="dxa"/>
            <w:tcBorders>
              <w:top w:val="nil"/>
              <w:left w:val="nil"/>
              <w:bottom w:val="threeDEmboss" w:sz="24" w:space="0" w:color="auto"/>
              <w:right w:val="threeDEmboss" w:sz="24" w:space="0" w:color="auto"/>
            </w:tcBorders>
            <w:hideMark/>
          </w:tcPr>
          <w:p w:rsidR="00DC571C" w:rsidRDefault="00DC571C">
            <w:pPr>
              <w:spacing w:line="240" w:lineRule="auto"/>
              <w:jc w:val="center"/>
              <w:rPr>
                <w:rFonts w:ascii="Britannic Bold" w:eastAsiaTheme="minorHAnsi" w:hAnsi="Britannic Bold" w:cs="Aharoni"/>
                <w:color w:val="0000FF"/>
                <w:sz w:val="28"/>
                <w:szCs w:val="28"/>
                <w:lang w:eastAsia="en-US"/>
              </w:rPr>
            </w:pPr>
            <w:r>
              <w:rPr>
                <w:rFonts w:ascii="Britannic Bold" w:hAnsi="Britannic Bold" w:cs="Aharoni"/>
                <w:b/>
                <w:color w:val="0000FF"/>
                <w:sz w:val="32"/>
                <w:szCs w:val="32"/>
              </w:rPr>
              <w:t>C</w:t>
            </w:r>
            <w:r>
              <w:rPr>
                <w:rFonts w:ascii="Britannic Bold" w:hAnsi="Britannic Bold" w:cs="Aharoni"/>
                <w:color w:val="0000FF"/>
                <w:sz w:val="28"/>
                <w:szCs w:val="28"/>
              </w:rPr>
              <w:t>ellule d’</w:t>
            </w:r>
            <w:r>
              <w:rPr>
                <w:rFonts w:ascii="Britannic Bold" w:hAnsi="Britannic Bold" w:cs="Aharoni"/>
                <w:b/>
                <w:color w:val="0000FF"/>
                <w:sz w:val="32"/>
                <w:szCs w:val="32"/>
              </w:rPr>
              <w:t>A</w:t>
            </w:r>
            <w:r>
              <w:rPr>
                <w:rFonts w:ascii="Britannic Bold" w:hAnsi="Britannic Bold" w:cs="Aharoni"/>
                <w:color w:val="0000FF"/>
                <w:sz w:val="28"/>
                <w:szCs w:val="28"/>
              </w:rPr>
              <w:t xml:space="preserve">ppui au </w:t>
            </w:r>
            <w:r>
              <w:rPr>
                <w:rFonts w:ascii="Britannic Bold" w:hAnsi="Britannic Bold" w:cs="Aharoni"/>
                <w:b/>
                <w:color w:val="0000FF"/>
                <w:sz w:val="28"/>
                <w:szCs w:val="28"/>
              </w:rPr>
              <w:t>D</w:t>
            </w:r>
            <w:r>
              <w:rPr>
                <w:rFonts w:ascii="Britannic Bold" w:hAnsi="Britannic Bold" w:cs="Aharoni"/>
                <w:color w:val="0000FF"/>
                <w:sz w:val="28"/>
                <w:szCs w:val="28"/>
              </w:rPr>
              <w:t xml:space="preserve">éveloppement du conseil de </w:t>
            </w:r>
            <w:r>
              <w:rPr>
                <w:rFonts w:ascii="Britannic Bold" w:hAnsi="Britannic Bold" w:cs="Aharoni"/>
                <w:b/>
                <w:color w:val="0000FF"/>
                <w:sz w:val="28"/>
                <w:szCs w:val="28"/>
              </w:rPr>
              <w:t>G</w:t>
            </w:r>
            <w:r>
              <w:rPr>
                <w:rFonts w:ascii="Britannic Bold" w:hAnsi="Britannic Bold" w:cs="Aharoni"/>
                <w:color w:val="0000FF"/>
                <w:sz w:val="28"/>
                <w:szCs w:val="28"/>
              </w:rPr>
              <w:t>estion</w:t>
            </w:r>
          </w:p>
          <w:p w:rsidR="00DC571C" w:rsidRDefault="00DC571C">
            <w:pPr>
              <w:spacing w:line="240" w:lineRule="auto"/>
              <w:jc w:val="center"/>
              <w:rPr>
                <w:rFonts w:ascii="Britannic Bold" w:hAnsi="Britannic Bold" w:cs="Aharoni"/>
                <w:color w:val="0000FF"/>
                <w:sz w:val="20"/>
                <w:szCs w:val="20"/>
              </w:rPr>
            </w:pPr>
            <w:r>
              <w:rPr>
                <w:rFonts w:ascii="Britannic Bold" w:hAnsi="Britannic Bold" w:cs="Aharoni"/>
                <w:color w:val="0000FF"/>
                <w:sz w:val="28"/>
                <w:szCs w:val="28"/>
              </w:rPr>
              <w:t>P</w:t>
            </w:r>
            <w:r>
              <w:rPr>
                <w:rFonts w:ascii="Britannic Bold" w:hAnsi="Britannic Bold" w:cs="Aharoni"/>
                <w:color w:val="0000FF"/>
                <w:sz w:val="20"/>
                <w:szCs w:val="20"/>
              </w:rPr>
              <w:t>ARAKOU        B.P : 1382     Tél. : (229) 65 07 36 46 / 61 44 74 98</w:t>
            </w:r>
          </w:p>
          <w:p w:rsidR="00DC571C" w:rsidRDefault="00DC571C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rFonts w:ascii="Britannic Bold" w:hAnsi="Britannic Bold" w:cs="Aharoni"/>
              </w:rPr>
              <w:t xml:space="preserve">Email : </w:t>
            </w:r>
            <w:hyperlink r:id="rId8" w:history="1">
              <w:r>
                <w:rPr>
                  <w:rStyle w:val="Lienhypertexte"/>
                  <w:rFonts w:ascii="Britannic Bold" w:hAnsi="Britannic Bold" w:cs="Aharoni"/>
                </w:rPr>
                <w:t>cadgparakou@yahoo.fr</w:t>
              </w:r>
            </w:hyperlink>
          </w:p>
        </w:tc>
        <w:tc>
          <w:tcPr>
            <w:tcW w:w="2819" w:type="dxa"/>
            <w:tcBorders>
              <w:top w:val="threeDEmboss" w:sz="24" w:space="0" w:color="auto"/>
              <w:left w:val="threeDEmboss" w:sz="24" w:space="0" w:color="auto"/>
              <w:bottom w:val="nil"/>
              <w:right w:val="nil"/>
            </w:tcBorders>
            <w:vAlign w:val="center"/>
            <w:hideMark/>
          </w:tcPr>
          <w:p w:rsidR="00DC571C" w:rsidRDefault="00DC571C">
            <w:pPr>
              <w:pStyle w:val="GuideType"/>
              <w:spacing w:line="276" w:lineRule="auto"/>
              <w:rPr>
                <w:rFonts w:ascii="Verdana" w:hAnsi="Verdana"/>
                <w:sz w:val="80"/>
                <w:szCs w:val="80"/>
                <w:lang w:val="fr-CA"/>
              </w:rPr>
            </w:pPr>
            <w:r>
              <w:rPr>
                <w:rFonts w:ascii="Verdana" w:hAnsi="Verdana"/>
                <w:sz w:val="80"/>
                <w:szCs w:val="80"/>
                <w:lang w:val="fr-CA"/>
              </w:rPr>
              <w:t>CADG</w:t>
            </w:r>
          </w:p>
        </w:tc>
      </w:tr>
    </w:tbl>
    <w:p w:rsidR="00A5737F" w:rsidRDefault="00A5737F" w:rsidP="0062293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C386A" w:rsidRPr="00D60AD5" w:rsidRDefault="008C386A" w:rsidP="00622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60AD5">
        <w:rPr>
          <w:rFonts w:ascii="Baskerville Old Face" w:hAnsi="Baskerville Old Face"/>
          <w:b/>
          <w:sz w:val="28"/>
          <w:szCs w:val="28"/>
        </w:rPr>
        <w:t>almani</w:t>
      </w:r>
      <w:proofErr w:type="spellEnd"/>
      <w:proofErr w:type="gramEnd"/>
      <w:r w:rsidRPr="00D60AD5"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 w:rsidRPr="00D60AD5">
        <w:rPr>
          <w:rFonts w:ascii="Baskerville Old Face" w:hAnsi="Baskerville Old Face"/>
          <w:b/>
          <w:sz w:val="28"/>
          <w:szCs w:val="28"/>
        </w:rPr>
        <w:t>dénibu</w:t>
      </w:r>
      <w:proofErr w:type="spellEnd"/>
      <w:r w:rsidRPr="00D60AD5"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 w:rsidRPr="00D60AD5">
        <w:rPr>
          <w:rFonts w:ascii="Baskerville Old Face" w:hAnsi="Baskerville Old Face"/>
          <w:b/>
          <w:sz w:val="28"/>
          <w:szCs w:val="28"/>
        </w:rPr>
        <w:t>tireru</w:t>
      </w:r>
      <w:proofErr w:type="spellEnd"/>
    </w:p>
    <w:p w:rsidR="008C386A" w:rsidRPr="00D60AD5" w:rsidRDefault="008C386A" w:rsidP="009B3529">
      <w:pPr>
        <w:spacing w:after="0" w:line="240" w:lineRule="auto"/>
        <w:rPr>
          <w:rFonts w:ascii="Baskerville Old Face" w:eastAsia="Times New Roman" w:hAnsi="Baskerville Old Face" w:cs="Times New Roman"/>
          <w:b/>
          <w:sz w:val="28"/>
          <w:szCs w:val="28"/>
        </w:rPr>
      </w:pPr>
      <w:bookmarkStart w:id="0" w:name="_GoBack"/>
      <w:bookmarkEnd w:id="0"/>
    </w:p>
    <w:p w:rsidR="00A5737F" w:rsidRPr="00100B7A" w:rsidRDefault="00A5737F" w:rsidP="00A5737F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sz w:val="18"/>
          <w:szCs w:val="18"/>
        </w:rPr>
      </w:pPr>
      <w:r w:rsidRPr="00100B7A">
        <w:rPr>
          <w:rFonts w:ascii="Baskerville Old Face" w:eastAsia="Times New Roman" w:hAnsi="Baskerville Old Face" w:cs="Times New Roman"/>
          <w:b/>
          <w:sz w:val="18"/>
          <w:szCs w:val="18"/>
        </w:rPr>
        <w:t>(CAHIER DE STOCKS)</w:t>
      </w:r>
    </w:p>
    <w:p w:rsidR="00A5737F" w:rsidRPr="00100B7A" w:rsidRDefault="00A5737F">
      <w:pPr>
        <w:rPr>
          <w:rFonts w:ascii="Baskerville Old Face" w:eastAsia="Times New Roman" w:hAnsi="Baskerville Old Face" w:cs="Times New Roman"/>
          <w:sz w:val="24"/>
          <w:szCs w:val="24"/>
        </w:rPr>
      </w:pPr>
    </w:p>
    <w:p w:rsidR="00A5737F" w:rsidRPr="00100B7A" w:rsidRDefault="00A5737F" w:rsidP="008C386A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</w:rPr>
      </w:pPr>
    </w:p>
    <w:p w:rsidR="00A5737F" w:rsidRPr="00100B7A" w:rsidRDefault="00A46E65" w:rsidP="008C386A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</w:rPr>
      </w:pPr>
      <w:r>
        <w:rPr>
          <w:rFonts w:ascii="Baskerville Old Face" w:eastAsia="Times New Roman" w:hAnsi="Baskerville Old Face" w:cs="Times New Roman"/>
          <w:noProof/>
          <w:sz w:val="24"/>
          <w:szCs w:val="24"/>
        </w:rPr>
        <w:pict>
          <v:rect id="_x0000_s1027" style="position:absolute;left:0;text-align:left;margin-left:544.1pt;margin-top:5.05pt;width:168pt;height:31.15pt;z-index:251661312">
            <v:textbox style="mso-next-textbox:#_x0000_s1027">
              <w:txbxContent>
                <w:p w:rsidR="008C386A" w:rsidRPr="00673E2A" w:rsidRDefault="008C386A" w:rsidP="008C386A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73E2A">
                    <w:rPr>
                      <w:rFonts w:ascii="Arial Narrow" w:hAnsi="Arial Narrow"/>
                      <w:sz w:val="18"/>
                      <w:szCs w:val="18"/>
                    </w:rPr>
                    <w:t>…………</w:t>
                  </w: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………                                   = …… . </w:t>
                  </w:r>
                  <w:proofErr w:type="gramStart"/>
                  <w:r>
                    <w:rPr>
                      <w:rFonts w:ascii="Arial Narrow" w:hAnsi="Arial Narrow"/>
                      <w:sz w:val="18"/>
                      <w:szCs w:val="18"/>
                    </w:rPr>
                    <w:t>kg</w:t>
                  </w:r>
                  <w:proofErr w:type="gramEnd"/>
                </w:p>
              </w:txbxContent>
            </v:textbox>
          </v:rect>
        </w:pict>
      </w:r>
    </w:p>
    <w:p w:rsidR="008C386A" w:rsidRPr="00100B7A" w:rsidRDefault="00A46E65" w:rsidP="008C386A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</w:rPr>
      </w:pPr>
      <w:r>
        <w:rPr>
          <w:rFonts w:ascii="Baskerville Old Face" w:eastAsia="Times New Roman" w:hAnsi="Baskerville Old Face" w:cs="Times New Roman"/>
          <w:noProof/>
          <w:sz w:val="24"/>
          <w:szCs w:val="24"/>
        </w:rPr>
        <w:pict>
          <v:rect id="_x0000_s1026" style="position:absolute;left:0;text-align:left;margin-left:292.1pt;margin-top:2.15pt;width:86.25pt;height:20.25pt;z-index:251660288"/>
        </w:pict>
      </w:r>
      <w:r w:rsidR="008C386A" w:rsidRPr="00100B7A">
        <w:rPr>
          <w:rFonts w:ascii="Baskerville Old Face" w:eastAsia="Times New Roman" w:hAnsi="Baskerville Old Face" w:cs="Times New Roman"/>
          <w:sz w:val="24"/>
          <w:szCs w:val="24"/>
        </w:rPr>
        <w:t>Produit en stock :                                                   Formule :                                        Unité de mesure (</w:t>
      </w:r>
      <w:proofErr w:type="spellStart"/>
      <w:r w:rsidR="008C386A" w:rsidRPr="00100B7A">
        <w:rPr>
          <w:rFonts w:ascii="Baskerville Old Face" w:eastAsia="Times New Roman" w:hAnsi="Baskerville Old Face" w:cs="Times New Roman"/>
          <w:sz w:val="24"/>
          <w:szCs w:val="24"/>
        </w:rPr>
        <w:t>Sakakou</w:t>
      </w:r>
      <w:proofErr w:type="spellEnd"/>
      <w:r w:rsidR="008C386A" w:rsidRPr="00100B7A">
        <w:rPr>
          <w:rFonts w:ascii="Baskerville Old Face" w:eastAsia="Times New Roman" w:hAnsi="Baskerville Old Face" w:cs="Times New Roman"/>
          <w:sz w:val="24"/>
          <w:szCs w:val="24"/>
        </w:rPr>
        <w:t xml:space="preserve">) : </w:t>
      </w:r>
    </w:p>
    <w:p w:rsidR="008C386A" w:rsidRPr="00100B7A" w:rsidRDefault="008C386A" w:rsidP="008C386A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</w:rPr>
      </w:pPr>
    </w:p>
    <w:p w:rsidR="008C386A" w:rsidRPr="00100B7A" w:rsidRDefault="008C386A" w:rsidP="008C386A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</w:rPr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992"/>
        <w:gridCol w:w="1134"/>
        <w:gridCol w:w="2875"/>
        <w:gridCol w:w="999"/>
        <w:gridCol w:w="1119"/>
        <w:gridCol w:w="2661"/>
        <w:gridCol w:w="2410"/>
      </w:tblGrid>
      <w:tr w:rsidR="008C386A" w:rsidRPr="00100B7A" w:rsidTr="00617F0B">
        <w:trPr>
          <w:jc w:val="center"/>
        </w:trPr>
        <w:tc>
          <w:tcPr>
            <w:tcW w:w="1135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8C386A" w:rsidRPr="00100B7A" w:rsidRDefault="008C386A" w:rsidP="00617F0B">
            <w:pPr>
              <w:spacing w:after="0" w:line="240" w:lineRule="auto"/>
              <w:contextualSpacing/>
              <w:jc w:val="center"/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</w:pPr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Date</w:t>
            </w:r>
          </w:p>
          <w:p w:rsidR="008C386A" w:rsidRPr="00100B7A" w:rsidRDefault="008C386A" w:rsidP="00617F0B">
            <w:pPr>
              <w:spacing w:after="0" w:line="240" w:lineRule="auto"/>
              <w:contextualSpacing/>
              <w:jc w:val="center"/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</w:pPr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(</w:t>
            </w:r>
            <w:proofErr w:type="spellStart"/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Tonrou</w:t>
            </w:r>
            <w:proofErr w:type="spellEnd"/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386A" w:rsidRPr="00100B7A" w:rsidRDefault="008C386A" w:rsidP="00617F0B">
            <w:pPr>
              <w:spacing w:after="0" w:line="240" w:lineRule="auto"/>
              <w:contextualSpacing/>
              <w:jc w:val="center"/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</w:pPr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Prix Unitaire</w:t>
            </w:r>
          </w:p>
          <w:p w:rsidR="008C386A" w:rsidRPr="00100B7A" w:rsidRDefault="008C386A" w:rsidP="00617F0B">
            <w:pPr>
              <w:spacing w:after="0" w:line="240" w:lineRule="auto"/>
              <w:contextualSpacing/>
              <w:jc w:val="center"/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</w:pPr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 xml:space="preserve"> (F CFA)</w:t>
            </w:r>
          </w:p>
          <w:p w:rsidR="008C386A" w:rsidRPr="00100B7A" w:rsidRDefault="008C386A" w:rsidP="00617F0B">
            <w:pPr>
              <w:spacing w:after="0" w:line="240" w:lineRule="auto"/>
              <w:contextualSpacing/>
              <w:jc w:val="center"/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</w:pPr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(</w:t>
            </w:r>
            <w:proofErr w:type="spellStart"/>
            <w:r w:rsidRPr="00100B7A">
              <w:rPr>
                <w:rFonts w:ascii="Baskerville Old Face" w:hAnsi="Baskerville Old Face"/>
                <w:b/>
                <w:sz w:val="24"/>
                <w:szCs w:val="24"/>
              </w:rPr>
              <w:t>Sakaku</w:t>
            </w:r>
            <w:proofErr w:type="spellEnd"/>
            <w:r w:rsidRPr="00100B7A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  <w:proofErr w:type="spellStart"/>
            <w:r w:rsidRPr="00100B7A">
              <w:rPr>
                <w:rFonts w:ascii="Baskerville Old Face" w:hAnsi="Baskerville Old Face"/>
                <w:b/>
                <w:sz w:val="24"/>
                <w:szCs w:val="24"/>
              </w:rPr>
              <w:t>tia</w:t>
            </w:r>
            <w:proofErr w:type="spellEnd"/>
            <w:r w:rsidRPr="00100B7A">
              <w:rPr>
                <w:rFonts w:ascii="Baskerville Old Face" w:hAnsi="Baskerville Old Face"/>
                <w:b/>
                <w:sz w:val="24"/>
                <w:szCs w:val="24"/>
              </w:rPr>
              <w:t xml:space="preserve"> n’</w:t>
            </w:r>
            <w:proofErr w:type="spellStart"/>
            <w:r w:rsidRPr="00100B7A">
              <w:rPr>
                <w:rFonts w:ascii="Baskerville Old Face" w:hAnsi="Baskerville Old Face"/>
                <w:b/>
                <w:sz w:val="24"/>
                <w:szCs w:val="24"/>
              </w:rPr>
              <w:t>gobi</w:t>
            </w:r>
            <w:proofErr w:type="spellEnd"/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00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386A" w:rsidRPr="00100B7A" w:rsidRDefault="008C386A" w:rsidP="00617F0B">
            <w:pPr>
              <w:spacing w:after="0" w:line="360" w:lineRule="auto"/>
              <w:contextualSpacing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ENTREES</w:t>
            </w:r>
          </w:p>
        </w:tc>
        <w:tc>
          <w:tcPr>
            <w:tcW w:w="477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386A" w:rsidRPr="00100B7A" w:rsidRDefault="008C386A" w:rsidP="00617F0B">
            <w:pPr>
              <w:spacing w:after="0" w:line="360" w:lineRule="auto"/>
              <w:contextualSpacing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SORTIES</w:t>
            </w:r>
          </w:p>
        </w:tc>
        <w:tc>
          <w:tcPr>
            <w:tcW w:w="24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386A" w:rsidRPr="00100B7A" w:rsidRDefault="008C386A" w:rsidP="00617F0B">
            <w:pPr>
              <w:spacing w:after="0" w:line="360" w:lineRule="auto"/>
              <w:contextualSpacing/>
              <w:jc w:val="center"/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</w:pPr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STOCK RESTAN</w:t>
            </w:r>
          </w:p>
          <w:p w:rsidR="008C386A" w:rsidRPr="00100B7A" w:rsidRDefault="008C386A" w:rsidP="00617F0B">
            <w:pPr>
              <w:spacing w:after="0" w:line="360" w:lineRule="auto"/>
              <w:contextualSpacing/>
              <w:jc w:val="center"/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</w:pPr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(</w:t>
            </w:r>
            <w:proofErr w:type="spellStart"/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Tiérou</w:t>
            </w:r>
            <w:proofErr w:type="spellEnd"/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)</w:t>
            </w:r>
          </w:p>
        </w:tc>
      </w:tr>
      <w:tr w:rsidR="008C386A" w:rsidRPr="00100B7A" w:rsidTr="00617F0B">
        <w:trPr>
          <w:jc w:val="center"/>
        </w:trPr>
        <w:tc>
          <w:tcPr>
            <w:tcW w:w="1135" w:type="dxa"/>
            <w:vMerge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8C386A" w:rsidRPr="00100B7A" w:rsidRDefault="008C386A" w:rsidP="00617F0B">
            <w:pPr>
              <w:spacing w:after="0" w:line="240" w:lineRule="auto"/>
              <w:contextualSpacing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386A" w:rsidRPr="00100B7A" w:rsidRDefault="008C386A" w:rsidP="00617F0B">
            <w:pPr>
              <w:spacing w:after="0" w:line="240" w:lineRule="auto"/>
              <w:contextualSpacing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8C386A" w:rsidRPr="00100B7A" w:rsidRDefault="008C386A" w:rsidP="00617F0B">
            <w:pPr>
              <w:spacing w:after="0" w:line="240" w:lineRule="auto"/>
              <w:contextualSpacing/>
              <w:jc w:val="center"/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</w:pPr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Quantité</w:t>
            </w:r>
          </w:p>
          <w:p w:rsidR="008C386A" w:rsidRPr="00100B7A" w:rsidRDefault="008C386A" w:rsidP="00617F0B">
            <w:pPr>
              <w:spacing w:after="0" w:line="240" w:lineRule="auto"/>
              <w:contextualSpacing/>
              <w:jc w:val="center"/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</w:pPr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(</w:t>
            </w:r>
            <w:proofErr w:type="spellStart"/>
            <w:r w:rsidRPr="00100B7A">
              <w:rPr>
                <w:rFonts w:ascii="Baskerville Old Face" w:hAnsi="Baskerville Old Face"/>
                <w:b/>
                <w:sz w:val="24"/>
                <w:szCs w:val="24"/>
              </w:rPr>
              <w:t>Kpanru</w:t>
            </w:r>
            <w:proofErr w:type="spellEnd"/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386A" w:rsidRPr="00100B7A" w:rsidRDefault="008C386A" w:rsidP="00617F0B">
            <w:pPr>
              <w:spacing w:after="0" w:line="240" w:lineRule="auto"/>
              <w:contextualSpacing/>
              <w:jc w:val="center"/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</w:pPr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Montant</w:t>
            </w:r>
          </w:p>
          <w:p w:rsidR="008C386A" w:rsidRPr="00100B7A" w:rsidRDefault="008C386A" w:rsidP="00617F0B">
            <w:pPr>
              <w:spacing w:after="0" w:line="240" w:lineRule="auto"/>
              <w:contextualSpacing/>
              <w:jc w:val="center"/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</w:pPr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(F CFA)</w:t>
            </w:r>
          </w:p>
          <w:p w:rsidR="008C386A" w:rsidRPr="00100B7A" w:rsidRDefault="008C386A" w:rsidP="00617F0B">
            <w:pPr>
              <w:spacing w:after="0" w:line="240" w:lineRule="auto"/>
              <w:contextualSpacing/>
              <w:jc w:val="center"/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</w:pPr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(</w:t>
            </w:r>
            <w:proofErr w:type="spellStart"/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Guérou</w:t>
            </w:r>
            <w:proofErr w:type="spellEnd"/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75" w:type="dxa"/>
            <w:tcBorders>
              <w:right w:val="single" w:sz="12" w:space="0" w:color="auto"/>
            </w:tcBorders>
            <w:vAlign w:val="center"/>
          </w:tcPr>
          <w:p w:rsidR="008C386A" w:rsidRPr="00100B7A" w:rsidRDefault="008C386A" w:rsidP="00617F0B">
            <w:pPr>
              <w:spacing w:after="0" w:line="240" w:lineRule="auto"/>
              <w:contextualSpacing/>
              <w:jc w:val="center"/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</w:pPr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Détails</w:t>
            </w:r>
          </w:p>
          <w:p w:rsidR="008C386A" w:rsidRPr="00100B7A" w:rsidRDefault="008C386A" w:rsidP="00617F0B">
            <w:pPr>
              <w:spacing w:after="0" w:line="240" w:lineRule="auto"/>
              <w:contextualSpacing/>
              <w:jc w:val="center"/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</w:pPr>
            <w:r w:rsidRPr="00100B7A">
              <w:rPr>
                <w:rFonts w:ascii="Baskerville Old Face" w:eastAsia="Times New Roman" w:hAnsi="Baskerville Old Face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100B7A">
              <w:rPr>
                <w:rFonts w:ascii="Baskerville Old Face" w:hAnsi="Baskerville Old Face" w:cs="Arial"/>
                <w:b/>
              </w:rPr>
              <w:t>Daribu</w:t>
            </w:r>
            <w:proofErr w:type="spellEnd"/>
            <w:r w:rsidRPr="00100B7A">
              <w:rPr>
                <w:rFonts w:ascii="Baskerville Old Face" w:eastAsia="Times New Roman" w:hAnsi="Baskerville Old Face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9" w:type="dxa"/>
            <w:tcBorders>
              <w:left w:val="single" w:sz="12" w:space="0" w:color="auto"/>
            </w:tcBorders>
            <w:vAlign w:val="center"/>
          </w:tcPr>
          <w:p w:rsidR="008C386A" w:rsidRPr="00100B7A" w:rsidRDefault="008C386A" w:rsidP="00617F0B">
            <w:pPr>
              <w:spacing w:after="0" w:line="240" w:lineRule="auto"/>
              <w:contextualSpacing/>
              <w:jc w:val="center"/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</w:pPr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Quantité</w:t>
            </w:r>
          </w:p>
          <w:p w:rsidR="008C386A" w:rsidRPr="00100B7A" w:rsidRDefault="008C386A" w:rsidP="00617F0B">
            <w:pPr>
              <w:spacing w:after="0" w:line="240" w:lineRule="auto"/>
              <w:contextualSpacing/>
              <w:jc w:val="center"/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</w:pPr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(</w:t>
            </w:r>
            <w:proofErr w:type="spellStart"/>
            <w:r w:rsidRPr="00100B7A">
              <w:rPr>
                <w:rFonts w:ascii="Baskerville Old Face" w:hAnsi="Baskerville Old Face"/>
                <w:b/>
                <w:sz w:val="24"/>
                <w:szCs w:val="24"/>
              </w:rPr>
              <w:t>Kpanru</w:t>
            </w:r>
            <w:proofErr w:type="spellEnd"/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19" w:type="dxa"/>
            <w:vAlign w:val="center"/>
          </w:tcPr>
          <w:p w:rsidR="008C386A" w:rsidRPr="00100B7A" w:rsidRDefault="008C386A" w:rsidP="00617F0B">
            <w:pPr>
              <w:spacing w:after="0" w:line="240" w:lineRule="auto"/>
              <w:contextualSpacing/>
              <w:jc w:val="center"/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</w:pPr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Montant</w:t>
            </w:r>
          </w:p>
          <w:p w:rsidR="008C386A" w:rsidRPr="00100B7A" w:rsidRDefault="008C386A" w:rsidP="00617F0B">
            <w:pPr>
              <w:spacing w:after="0" w:line="240" w:lineRule="auto"/>
              <w:contextualSpacing/>
              <w:jc w:val="center"/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</w:pPr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(F CFA)</w:t>
            </w:r>
          </w:p>
          <w:p w:rsidR="008C386A" w:rsidRPr="00100B7A" w:rsidRDefault="008C386A" w:rsidP="00617F0B">
            <w:pPr>
              <w:spacing w:after="0" w:line="240" w:lineRule="auto"/>
              <w:contextualSpacing/>
              <w:jc w:val="center"/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</w:pPr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(</w:t>
            </w:r>
            <w:proofErr w:type="spellStart"/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Guérou</w:t>
            </w:r>
            <w:proofErr w:type="spellEnd"/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86A" w:rsidRPr="00100B7A" w:rsidRDefault="008C386A" w:rsidP="00617F0B">
            <w:pPr>
              <w:spacing w:after="0" w:line="240" w:lineRule="auto"/>
              <w:contextualSpacing/>
              <w:jc w:val="center"/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</w:pPr>
            <w:r w:rsidRPr="00100B7A"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  <w:t>Détails</w:t>
            </w:r>
          </w:p>
          <w:p w:rsidR="008C386A" w:rsidRPr="00100B7A" w:rsidRDefault="008C386A" w:rsidP="00617F0B">
            <w:pPr>
              <w:spacing w:after="0" w:line="240" w:lineRule="auto"/>
              <w:contextualSpacing/>
              <w:jc w:val="center"/>
              <w:rPr>
                <w:rFonts w:ascii="Baskerville Old Face" w:eastAsia="Times New Roman" w:hAnsi="Baskerville Old Face" w:cs="Times New Roman"/>
                <w:b/>
                <w:sz w:val="20"/>
                <w:szCs w:val="20"/>
              </w:rPr>
            </w:pPr>
            <w:r w:rsidRPr="00100B7A">
              <w:rPr>
                <w:rFonts w:ascii="Baskerville Old Face" w:eastAsia="Times New Roman" w:hAnsi="Baskerville Old Face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100B7A">
              <w:rPr>
                <w:rFonts w:ascii="Baskerville Old Face" w:hAnsi="Baskerville Old Face" w:cs="Arial"/>
                <w:b/>
              </w:rPr>
              <w:t>Daribu</w:t>
            </w:r>
            <w:proofErr w:type="spellEnd"/>
            <w:r w:rsidRPr="00100B7A">
              <w:rPr>
                <w:rFonts w:ascii="Baskerville Old Face" w:eastAsia="Times New Roman" w:hAnsi="Baskerville Old Face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386A" w:rsidRPr="00100B7A" w:rsidRDefault="008C386A" w:rsidP="00617F0B">
            <w:pPr>
              <w:spacing w:after="0" w:line="240" w:lineRule="auto"/>
              <w:contextualSpacing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</w:tr>
      <w:tr w:rsidR="008C386A" w:rsidRPr="00100B7A" w:rsidTr="00617F0B">
        <w:trPr>
          <w:jc w:val="center"/>
        </w:trPr>
        <w:tc>
          <w:tcPr>
            <w:tcW w:w="1135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8C386A" w:rsidRPr="00100B7A" w:rsidRDefault="008C386A" w:rsidP="00617F0B">
            <w:pPr>
              <w:spacing w:after="0" w:line="360" w:lineRule="auto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386A" w:rsidRPr="00100B7A" w:rsidRDefault="008C386A" w:rsidP="00617F0B">
            <w:pPr>
              <w:spacing w:after="0" w:line="360" w:lineRule="auto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8C386A" w:rsidRPr="00100B7A" w:rsidRDefault="008C386A" w:rsidP="00617F0B">
            <w:pPr>
              <w:spacing w:after="0" w:line="360" w:lineRule="auto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386A" w:rsidRPr="00100B7A" w:rsidRDefault="008C386A" w:rsidP="00617F0B">
            <w:pPr>
              <w:spacing w:after="0" w:line="360" w:lineRule="auto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right w:val="single" w:sz="12" w:space="0" w:color="auto"/>
            </w:tcBorders>
            <w:vAlign w:val="center"/>
          </w:tcPr>
          <w:p w:rsidR="008C386A" w:rsidRPr="00100B7A" w:rsidRDefault="008C386A" w:rsidP="00617F0B">
            <w:pPr>
              <w:spacing w:after="0" w:line="360" w:lineRule="auto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12" w:space="0" w:color="auto"/>
            </w:tcBorders>
            <w:vAlign w:val="center"/>
          </w:tcPr>
          <w:p w:rsidR="008C386A" w:rsidRPr="00100B7A" w:rsidRDefault="008C386A" w:rsidP="00617F0B">
            <w:pPr>
              <w:spacing w:after="0" w:line="360" w:lineRule="auto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8C386A" w:rsidRPr="00100B7A" w:rsidRDefault="008C386A" w:rsidP="00617F0B">
            <w:pPr>
              <w:spacing w:after="0" w:line="360" w:lineRule="auto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86A" w:rsidRPr="00100B7A" w:rsidRDefault="008C386A" w:rsidP="00617F0B">
            <w:pPr>
              <w:spacing w:after="0" w:line="360" w:lineRule="auto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386A" w:rsidRPr="00100B7A" w:rsidRDefault="008C386A" w:rsidP="00617F0B">
            <w:pPr>
              <w:spacing w:after="0" w:line="360" w:lineRule="auto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</w:tr>
      <w:tr w:rsidR="008C386A" w:rsidRPr="00100B7A" w:rsidTr="00617F0B">
        <w:trPr>
          <w:jc w:val="center"/>
        </w:trPr>
        <w:tc>
          <w:tcPr>
            <w:tcW w:w="1135" w:type="dxa"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8C386A" w:rsidRPr="00100B7A" w:rsidRDefault="008C386A" w:rsidP="00617F0B">
            <w:pPr>
              <w:spacing w:after="0" w:line="360" w:lineRule="auto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386A" w:rsidRPr="00100B7A" w:rsidRDefault="008C386A" w:rsidP="00617F0B">
            <w:pPr>
              <w:spacing w:after="0" w:line="360" w:lineRule="auto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8C386A" w:rsidRPr="00100B7A" w:rsidRDefault="008C386A" w:rsidP="00617F0B">
            <w:pPr>
              <w:spacing w:after="0" w:line="360" w:lineRule="auto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C386A" w:rsidRPr="00100B7A" w:rsidRDefault="008C386A" w:rsidP="00617F0B">
            <w:pPr>
              <w:spacing w:after="0" w:line="360" w:lineRule="auto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right w:val="single" w:sz="12" w:space="0" w:color="auto"/>
            </w:tcBorders>
            <w:vAlign w:val="center"/>
          </w:tcPr>
          <w:p w:rsidR="008C386A" w:rsidRPr="00100B7A" w:rsidRDefault="008C386A" w:rsidP="00617F0B">
            <w:pPr>
              <w:spacing w:after="0" w:line="360" w:lineRule="auto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12" w:space="0" w:color="auto"/>
            </w:tcBorders>
            <w:vAlign w:val="center"/>
          </w:tcPr>
          <w:p w:rsidR="008C386A" w:rsidRPr="00100B7A" w:rsidRDefault="008C386A" w:rsidP="00617F0B">
            <w:pPr>
              <w:spacing w:after="0" w:line="360" w:lineRule="auto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8C386A" w:rsidRPr="00100B7A" w:rsidRDefault="008C386A" w:rsidP="00617F0B">
            <w:pPr>
              <w:spacing w:after="0" w:line="360" w:lineRule="auto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386A" w:rsidRPr="00100B7A" w:rsidRDefault="008C386A" w:rsidP="00617F0B">
            <w:pPr>
              <w:spacing w:after="0" w:line="360" w:lineRule="auto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386A" w:rsidRPr="00100B7A" w:rsidRDefault="008C386A" w:rsidP="00617F0B">
            <w:pPr>
              <w:spacing w:after="0" w:line="360" w:lineRule="auto"/>
              <w:jc w:val="both"/>
              <w:rPr>
                <w:rFonts w:ascii="Baskerville Old Face" w:eastAsia="Times New Roman" w:hAnsi="Baskerville Old Face" w:cs="Times New Roman"/>
                <w:sz w:val="24"/>
                <w:szCs w:val="24"/>
              </w:rPr>
            </w:pPr>
          </w:p>
        </w:tc>
      </w:tr>
    </w:tbl>
    <w:p w:rsidR="00434B24" w:rsidRDefault="00434B24"/>
    <w:p w:rsidR="00D41C9C" w:rsidRDefault="00D41C9C"/>
    <w:sectPr w:rsidR="00D41C9C" w:rsidSect="008C386A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E65" w:rsidRDefault="00A46E65" w:rsidP="00FB4E23">
      <w:pPr>
        <w:spacing w:after="0" w:line="240" w:lineRule="auto"/>
      </w:pPr>
      <w:r>
        <w:separator/>
      </w:r>
    </w:p>
  </w:endnote>
  <w:endnote w:type="continuationSeparator" w:id="0">
    <w:p w:rsidR="00A46E65" w:rsidRDefault="00A46E65" w:rsidP="00FB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E23" w:rsidRDefault="00FB4E23" w:rsidP="00FB4E23">
    <w:pPr>
      <w:pStyle w:val="Pieddepage"/>
      <w:tabs>
        <w:tab w:val="left" w:pos="3975"/>
      </w:tabs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</w:rPr>
      <w:t xml:space="preserve">       _____________________________________________________________________________________</w:t>
    </w:r>
  </w:p>
  <w:p w:rsidR="00FB4E23" w:rsidRDefault="00FB4E23" w:rsidP="00FB4E23">
    <w:pPr>
      <w:pStyle w:val="Pieddepage"/>
    </w:pPr>
    <w:r>
      <w:rPr>
        <w:rFonts w:ascii="Arial Narrow" w:hAnsi="Arial Narrow"/>
        <w:i/>
        <w:sz w:val="20"/>
        <w:szCs w:val="20"/>
      </w:rPr>
      <w:t xml:space="preserve">       </w:t>
    </w:r>
    <w:r>
      <w:rPr>
        <w:rFonts w:ascii="Arial Narrow" w:hAnsi="Arial Narrow"/>
        <w:b/>
        <w:i/>
        <w:sz w:val="20"/>
        <w:szCs w:val="20"/>
      </w:rPr>
      <w:t xml:space="preserve">CADG     </w:t>
    </w:r>
    <w:r>
      <w:rPr>
        <w:rFonts w:ascii="Arial Narrow" w:hAnsi="Arial Narrow"/>
        <w:b/>
        <w:i/>
        <w:sz w:val="20"/>
        <w:szCs w:val="20"/>
      </w:rPr>
      <w:sym w:font="Wingdings" w:char="002A"/>
    </w:r>
    <w:r>
      <w:rPr>
        <w:rFonts w:ascii="Arial Narrow" w:hAnsi="Arial Narrow"/>
        <w:b/>
        <w:i/>
        <w:sz w:val="20"/>
        <w:szCs w:val="20"/>
      </w:rPr>
      <w:t xml:space="preserve">  1382 Parakou  </w:t>
    </w:r>
    <w:r>
      <w:rPr>
        <w:rFonts w:ascii="Arial Narrow" w:hAnsi="Arial Narrow"/>
        <w:b/>
        <w:i/>
        <w:sz w:val="20"/>
        <w:szCs w:val="20"/>
      </w:rPr>
      <w:sym w:font="Wingdings 2" w:char="0027"/>
    </w:r>
    <w:r>
      <w:rPr>
        <w:rFonts w:ascii="Arial Narrow" w:hAnsi="Arial Narrow"/>
        <w:b/>
        <w:i/>
        <w:sz w:val="20"/>
        <w:szCs w:val="20"/>
      </w:rPr>
      <w:t xml:space="preserve"> (229) 65 07 36 46 / 61 44 74 98 ; E-mail : </w:t>
    </w:r>
    <w:hyperlink r:id="rId1" w:history="1">
      <w:r>
        <w:rPr>
          <w:rStyle w:val="Lienhypertexte"/>
          <w:rFonts w:ascii="Arial Narrow" w:hAnsi="Arial Narrow"/>
          <w:b/>
          <w:i/>
          <w:sz w:val="20"/>
          <w:szCs w:val="20"/>
        </w:rPr>
        <w:t>cadgparakou@yahoo.fr</w:t>
      </w:r>
    </w:hyperlink>
    <w:r>
      <w:rPr>
        <w:rFonts w:ascii="Arial Narrow" w:hAnsi="Arial Narrow"/>
        <w:b/>
        <w:i/>
        <w:sz w:val="20"/>
        <w:szCs w:val="20"/>
      </w:rPr>
      <w:t xml:space="preserve">  </w:t>
    </w:r>
  </w:p>
  <w:p w:rsidR="00FB4E23" w:rsidRDefault="00FB4E2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E65" w:rsidRDefault="00A46E65" w:rsidP="00FB4E23">
      <w:pPr>
        <w:spacing w:after="0" w:line="240" w:lineRule="auto"/>
      </w:pPr>
      <w:r>
        <w:separator/>
      </w:r>
    </w:p>
  </w:footnote>
  <w:footnote w:type="continuationSeparator" w:id="0">
    <w:p w:rsidR="00A46E65" w:rsidRDefault="00A46E65" w:rsidP="00FB4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86A"/>
    <w:rsid w:val="00006512"/>
    <w:rsid w:val="00100B7A"/>
    <w:rsid w:val="0023108A"/>
    <w:rsid w:val="002B0397"/>
    <w:rsid w:val="002D06EF"/>
    <w:rsid w:val="002D53C4"/>
    <w:rsid w:val="002F1709"/>
    <w:rsid w:val="0032074E"/>
    <w:rsid w:val="003547FF"/>
    <w:rsid w:val="00434B24"/>
    <w:rsid w:val="00622933"/>
    <w:rsid w:val="007156C6"/>
    <w:rsid w:val="007F4C20"/>
    <w:rsid w:val="008C386A"/>
    <w:rsid w:val="009B3529"/>
    <w:rsid w:val="009F465C"/>
    <w:rsid w:val="00A219B7"/>
    <w:rsid w:val="00A46E65"/>
    <w:rsid w:val="00A5737F"/>
    <w:rsid w:val="00A96308"/>
    <w:rsid w:val="00B61108"/>
    <w:rsid w:val="00B735F1"/>
    <w:rsid w:val="00CB78F4"/>
    <w:rsid w:val="00D21432"/>
    <w:rsid w:val="00D41C9C"/>
    <w:rsid w:val="00D60AD5"/>
    <w:rsid w:val="00DB1EAF"/>
    <w:rsid w:val="00DC571C"/>
    <w:rsid w:val="00FB4E23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6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C9C"/>
    <w:rPr>
      <w:rFonts w:ascii="Tahoma" w:eastAsiaTheme="minorEastAsi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C571C"/>
    <w:rPr>
      <w:color w:val="0000FF" w:themeColor="hyperlink"/>
      <w:u w:val="single"/>
    </w:rPr>
  </w:style>
  <w:style w:type="paragraph" w:customStyle="1" w:styleId="GuideType">
    <w:name w:val="Guide Type"/>
    <w:basedOn w:val="Normal"/>
    <w:next w:val="Normal"/>
    <w:semiHidden/>
    <w:rsid w:val="00DC571C"/>
    <w:pPr>
      <w:spacing w:after="0" w:line="240" w:lineRule="auto"/>
      <w:jc w:val="center"/>
    </w:pPr>
    <w:rPr>
      <w:rFonts w:ascii="Arial Narrow" w:eastAsia="Times New Roman" w:hAnsi="Arial Narrow" w:cs="Times New Roman"/>
      <w:b/>
      <w:caps/>
      <w:color w:val="000080"/>
      <w:sz w:val="24"/>
      <w:szCs w:val="24"/>
      <w:lang w:val="en-GB"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FB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B4E23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FB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B4E23"/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gparakou@yahoo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dgparakou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59EBA-A7F2-47D8-981B-93ABAEB7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GOUNOU</dc:creator>
  <cp:lastModifiedBy>Sda</cp:lastModifiedBy>
  <cp:revision>15</cp:revision>
  <dcterms:created xsi:type="dcterms:W3CDTF">2014-08-20T10:21:00Z</dcterms:created>
  <dcterms:modified xsi:type="dcterms:W3CDTF">2015-08-19T08:35:00Z</dcterms:modified>
</cp:coreProperties>
</file>