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92" w:rsidRDefault="00D736FA" w:rsidP="00614592">
      <w:r>
        <w:rPr>
          <w:lang w:eastAsia="en-US"/>
        </w:rPr>
        <w:pict>
          <v:rect id="Rectangle 3" o:spid="_x0000_s1034" style="position:absolute;left:0;text-align:left;margin-left:-25.1pt;margin-top:112.9pt;width:495pt;height:146.2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614592" w:rsidRPr="00A173B5" w:rsidRDefault="009512E3" w:rsidP="00614592">
                  <w:pPr>
                    <w:pStyle w:val="guide"/>
                  </w:pPr>
                  <w:r w:rsidRPr="00614592">
                    <w:rPr>
                      <w:rStyle w:val="guideCar"/>
                    </w:rPr>
                    <w:t>GUIDE METHODOLOGIQUE</w:t>
                  </w:r>
                  <w:r>
                    <w:t xml:space="preserve"> </w:t>
                  </w:r>
                  <w:r w:rsidRPr="00A173B5">
                    <w:t>DU CONSEILLER DE GESTION AUX ORGANISATIONS DE PRODUCTEURS</w:t>
                  </w:r>
                </w:p>
              </w:txbxContent>
            </v:textbox>
          </v:rect>
        </w:pict>
      </w:r>
      <w:r w:rsidR="00911FB3">
        <w:rPr>
          <w:noProof/>
        </w:rPr>
        <w:drawing>
          <wp:anchor distT="0" distB="0" distL="114300" distR="114300" simplePos="0" relativeHeight="251653632" behindDoc="0" locked="0" layoutInCell="1" allowOverlap="1">
            <wp:simplePos x="0" y="0"/>
            <wp:positionH relativeFrom="column">
              <wp:posOffset>-111760</wp:posOffset>
            </wp:positionH>
            <wp:positionV relativeFrom="paragraph">
              <wp:posOffset>3646805</wp:posOffset>
            </wp:positionV>
            <wp:extent cx="5770245" cy="3232150"/>
            <wp:effectExtent l="0" t="0" r="0" b="0"/>
            <wp:wrapNone/>
            <wp:docPr id="6"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Pr>
          <w:lang w:eastAsia="en-US"/>
        </w:rPr>
        <w:pict>
          <v:rect id="_x0000_s1043" style="position:absolute;left:0;text-align:left;margin-left:-16.85pt;margin-top:607.1pt;width:495pt;height:49.5pt;z-index:251665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_x0000_s1043">
              <w:txbxContent>
                <w:p w:rsidR="00614592" w:rsidRPr="00653821" w:rsidRDefault="00653821" w:rsidP="00653821">
                  <w:pPr>
                    <w:jc w:val="left"/>
                    <w:rPr>
                      <w:rFonts w:ascii="Arial Black" w:hAnsi="Arial Black"/>
                      <w:szCs w:val="22"/>
                    </w:rPr>
                  </w:pPr>
                  <w:r w:rsidRPr="00653821">
                    <w:rPr>
                      <w:rFonts w:ascii="Arial Black" w:hAnsi="Arial Black"/>
                      <w:szCs w:val="22"/>
                    </w:rPr>
                    <w:t xml:space="preserve">Date : </w:t>
                  </w:r>
                  <w:r w:rsidR="00614592" w:rsidRPr="00653821">
                    <w:rPr>
                      <w:rFonts w:ascii="Arial Black" w:hAnsi="Arial Black"/>
                      <w:szCs w:val="22"/>
                    </w:rPr>
                    <w:t>Octobre 2011</w:t>
                  </w:r>
                </w:p>
              </w:txbxContent>
            </v:textbox>
          </v:rect>
        </w:pict>
      </w:r>
      <w:r>
        <w:rPr>
          <w:lang w:eastAsia="en-US"/>
        </w:rPr>
        <w:pict>
          <v:rect id="Rectangle 32" o:spid="_x0000_s1026" style="position:absolute;left:0;text-align:left;margin-left:-40.85pt;margin-top:31.15pt;width:528.75pt;height:682.5pt;z-index:251649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" fillcolor="#c6d9f1" stroked="f" strokeweight="2pt"/>
        </w:pict>
      </w:r>
      <w:r>
        <w:rPr>
          <w:lang w:eastAsia="en-US"/>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9" o:spid="_x0000_s1027" type="#_x0000_t64" style="position:absolute;left:0;text-align:left;margin-left:-148.85pt;margin-top:475.05pt;width:940.7pt;height:181.55pt;rotation:-1624891fd;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" adj="2700,10653" fillcolor="#b8cce4" stroked="f" strokeweight="2pt"/>
        </w:pict>
      </w:r>
      <w:r>
        <w:rPr>
          <w:lang w:eastAsia="en-US"/>
        </w:rPr>
        <w:pict>
          <v:shape id="Vague 26" o:spid="_x0000_s1028" type="#_x0000_t64" style="position:absolute;left:0;text-align:left;margin-left:-243pt;margin-top:127.75pt;width:940.7pt;height:457.4pt;rotation:-2180248fd;z-index:251651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" adj="2700,10653" fillcolor="#dbe5f1" stroked="f" strokeweight="2pt"/>
        </w:pict>
      </w:r>
      <w:r>
        <w:rPr>
          <w:lang w:eastAsia="en-US"/>
        </w:rPr>
        <w:pict>
          <v:rect id="Rectangle 1" o:spid="_x0000_s1029" style="position:absolute;left:0;text-align:left;margin-left:-41.8pt;margin-top:-38.25pt;width:529.75pt;height:781.5pt;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" filled="f" strokecolor="#4f81bd" strokeweight="4.5pt">
            <v:textbox style="mso-next-textbox:#Rectangle 1">
              <w:txbxContent>
                <w:p w:rsidR="00614592" w:rsidRDefault="00614592" w:rsidP="00614592"/>
              </w:txbxContent>
            </v:textbox>
          </v:rect>
        </w:pict>
      </w:r>
      <w:r w:rsidR="00911FB3">
        <w:rPr>
          <w:noProof/>
        </w:rPr>
        <w:drawing>
          <wp:anchor distT="0" distB="0" distL="114300" distR="114300" simplePos="0" relativeHeight="251654656" behindDoc="0" locked="0" layoutInCell="1" allowOverlap="1">
            <wp:simplePos x="0" y="0"/>
            <wp:positionH relativeFrom="column">
              <wp:posOffset>5109845</wp:posOffset>
            </wp:positionH>
            <wp:positionV relativeFrom="paragraph">
              <wp:posOffset>-285115</wp:posOffset>
            </wp:positionV>
            <wp:extent cx="730885" cy="630555"/>
            <wp:effectExtent l="19050" t="0" r="0" b="0"/>
            <wp:wrapNone/>
            <wp:docPr id="7"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9" cstate="print"/>
                    <a:srcRect/>
                    <a:stretch>
                      <a:fillRect/>
                    </a:stretch>
                  </pic:blipFill>
                  <pic:spPr bwMode="auto">
                    <a:xfrm>
                      <a:off x="0" y="0"/>
                      <a:ext cx="730885" cy="630555"/>
                    </a:xfrm>
                    <a:prstGeom prst="rect">
                      <a:avLst/>
                    </a:prstGeom>
                    <a:noFill/>
                  </pic:spPr>
                </pic:pic>
              </a:graphicData>
            </a:graphic>
          </wp:anchor>
        </w:drawing>
      </w:r>
      <w:r w:rsidR="00911FB3">
        <w:rPr>
          <w:noProof/>
        </w:rPr>
        <w:drawing>
          <wp:anchor distT="0" distB="0" distL="114300" distR="114300" simplePos="0" relativeHeight="251655680" behindDoc="0" locked="0" layoutInCell="1" allowOverlap="1">
            <wp:simplePos x="0" y="0"/>
            <wp:positionH relativeFrom="column">
              <wp:posOffset>-266065</wp:posOffset>
            </wp:positionH>
            <wp:positionV relativeFrom="paragraph">
              <wp:posOffset>-347980</wp:posOffset>
            </wp:positionV>
            <wp:extent cx="768985" cy="693420"/>
            <wp:effectExtent l="19050" t="0" r="0" b="0"/>
            <wp:wrapNone/>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srcRect/>
                    <a:stretch>
                      <a:fillRect/>
                    </a:stretch>
                  </pic:blipFill>
                  <pic:spPr bwMode="auto">
                    <a:xfrm>
                      <a:off x="0" y="0"/>
                      <a:ext cx="768985" cy="693420"/>
                    </a:xfrm>
                    <a:prstGeom prst="rect">
                      <a:avLst/>
                    </a:prstGeom>
                    <a:noFill/>
                  </pic:spPr>
                </pic:pic>
              </a:graphicData>
            </a:graphic>
          </wp:anchor>
        </w:drawing>
      </w:r>
      <w:r>
        <w:rPr>
          <w:lang w:eastAsia="en-US"/>
        </w:rPr>
        <w:pict>
          <v:rect id="Rectangle 16" o:spid="_x0000_s1033" style="position:absolute;left:0;text-align:left;margin-left:-25.1pt;margin-top:49.15pt;width:503.25pt;height:4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614592" w:rsidRDefault="00614592" w:rsidP="00614592">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614592" w:rsidRPr="00614592" w:rsidRDefault="00614592" w:rsidP="00614592">
                  <w:pPr>
                    <w:jc w:val="center"/>
                    <w:rPr>
                      <w:rFonts w:ascii="Calibri" w:hAnsi="Calibri"/>
                      <w:szCs w:val="22"/>
                    </w:rPr>
                  </w:pPr>
                </w:p>
              </w:txbxContent>
            </v:textbox>
          </v:rect>
        </w:pict>
      </w:r>
      <w:r w:rsidR="00911FB3">
        <w:rPr>
          <w:noProof/>
        </w:rPr>
        <w:drawing>
          <wp:anchor distT="0" distB="0" distL="114300" distR="114300" simplePos="0" relativeHeight="251658752" behindDoc="0" locked="0" layoutInCell="1" allowOverlap="1">
            <wp:simplePos x="0" y="0"/>
            <wp:positionH relativeFrom="column">
              <wp:posOffset>4589780</wp:posOffset>
            </wp:positionH>
            <wp:positionV relativeFrom="paragraph">
              <wp:posOffset>9142730</wp:posOffset>
            </wp:positionV>
            <wp:extent cx="1478280" cy="204470"/>
            <wp:effectExtent l="19050" t="0" r="7620" b="0"/>
            <wp:wrapNone/>
            <wp:docPr id="11"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1" cstate="print"/>
                    <a:srcRect/>
                    <a:stretch>
                      <a:fillRect/>
                    </a:stretch>
                  </pic:blipFill>
                  <pic:spPr bwMode="auto">
                    <a:xfrm>
                      <a:off x="0" y="0"/>
                      <a:ext cx="1478280" cy="204470"/>
                    </a:xfrm>
                    <a:prstGeom prst="rect">
                      <a:avLst/>
                    </a:prstGeom>
                    <a:noFill/>
                  </pic:spPr>
                </pic:pic>
              </a:graphicData>
            </a:graphic>
          </wp:anchor>
        </w:drawing>
      </w:r>
      <w:r>
        <w:rPr>
          <w:lang w:eastAsia="en-US"/>
        </w:rPr>
        <w:pict>
          <v:rect id="Rectangle 33" o:spid="_x0000_s1036" style="position:absolute;left:0;text-align:left;margin-left:-38.35pt;margin-top:713.65pt;width:246pt;height:27.1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" stroked="f" strokeweight="2pt"/>
        </w:pict>
      </w:r>
      <w:r>
        <w:rPr>
          <w:lang w:eastAsia="en-US"/>
        </w:rPr>
        <w:pict>
          <v:rect id="Rectangle 30" o:spid="_x0000_s1038" style="position:absolute;left:0;text-align:left;margin-left:490.45pt;margin-top:-70.85pt;width:41pt;height:850.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" stroked="f" strokeweight="2pt"/>
        </w:pict>
      </w:r>
      <w:r>
        <w:rPr>
          <w:lang w:eastAsia="en-US"/>
        </w:rPr>
        <w:pict>
          <v:rect id="Rectangle 37" o:spid="_x0000_s1040" style="position:absolute;left:0;text-align:left;margin-left:-38.55pt;margin-top:31.25pt;width:14.2pt;height:707.4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" stroked="f" strokeweight="2pt"/>
        </w:pict>
      </w:r>
      <w:r>
        <w:rPr>
          <w:lang w:eastAsia="en-US"/>
        </w:rPr>
        <w:pict>
          <v:rect id="Rectangle 28" o:spid="_x0000_s1041" style="position:absolute;left:0;text-align:left;margin-left:-84.1pt;margin-top:259.15pt;width:41pt;height:520.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" stroked="f" strokeweight="2pt"/>
        </w:pict>
      </w:r>
      <w:r>
        <w:rPr>
          <w:lang w:eastAsia="en-US"/>
        </w:rPr>
        <w:pict>
          <v:rect id="Rectangle 31" o:spid="_x0000_s1042" style="position:absolute;left:0;text-align:left;margin-left:-72.35pt;margin-top:746.4pt;width:246pt;height:40.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" stroked="f" strokeweight="2pt"/>
        </w:pict>
      </w:r>
    </w:p>
    <w:p w:rsidR="00614592" w:rsidRDefault="00614592" w:rsidP="00614592">
      <w:pPr>
        <w:sectPr w:rsidR="00614592">
          <w:pgSz w:w="11906" w:h="16838"/>
          <w:pgMar w:top="1417" w:right="1417" w:bottom="1417" w:left="1417" w:header="708" w:footer="708" w:gutter="0"/>
          <w:cols w:space="720"/>
        </w:sectPr>
      </w:pPr>
    </w:p>
    <w:p w:rsidR="006F0D1E" w:rsidRDefault="00C81EF9" w:rsidP="005D39ED">
      <w:pPr>
        <w:pStyle w:val="PADYP1"/>
        <w:numPr>
          <w:ilvl w:val="0"/>
          <w:numId w:val="0"/>
        </w:numPr>
        <w:ind w:left="426" w:hanging="426"/>
      </w:pPr>
      <w:bookmarkStart w:id="0" w:name="_Toc450722664"/>
      <w:bookmarkStart w:id="1" w:name="_Toc257023153"/>
      <w:bookmarkStart w:id="2" w:name="_Toc275165868"/>
      <w:bookmarkStart w:id="3" w:name="_Toc448148636"/>
      <w:r>
        <w:lastRenderedPageBreak/>
        <w:t>TABLE DES MATIERES</w:t>
      </w:r>
      <w:bookmarkEnd w:id="0"/>
    </w:p>
    <w:bookmarkStart w:id="4" w:name="_Toc448755239"/>
    <w:bookmarkStart w:id="5" w:name="_Toc448755549"/>
    <w:bookmarkStart w:id="6" w:name="_Toc449962778"/>
    <w:bookmarkStart w:id="7" w:name="_Toc449963768"/>
    <w:p w:rsidR="00C81EF9" w:rsidRPr="00DB7C22" w:rsidRDefault="00D736FA">
      <w:pPr>
        <w:pStyle w:val="TM1"/>
        <w:rPr>
          <w:b w:val="0"/>
          <w:bCs w:val="0"/>
          <w:caps w:val="0"/>
          <w:noProof/>
          <w:sz w:val="22"/>
          <w:szCs w:val="22"/>
        </w:rPr>
      </w:pPr>
      <w:r w:rsidRPr="00D736FA">
        <w:rPr>
          <w:rFonts w:ascii="Calibri" w:hAnsi="Calibri"/>
        </w:rPr>
        <w:fldChar w:fldCharType="begin"/>
      </w:r>
      <w:r w:rsidR="00C81EF9">
        <w:instrText xml:space="preserve"> TOC \o "1-4" \t "PADYP 1;1;PADYP 2;2;PADYP 3;3;PADYP 6;4" </w:instrText>
      </w:r>
      <w:r w:rsidRPr="00D736FA">
        <w:rPr>
          <w:rFonts w:ascii="Calibri" w:hAnsi="Calibri"/>
        </w:rPr>
        <w:fldChar w:fldCharType="separate"/>
      </w:r>
      <w:r w:rsidR="00C81EF9">
        <w:rPr>
          <w:noProof/>
        </w:rPr>
        <w:t>TABLE DES MATIERES</w:t>
      </w:r>
      <w:r w:rsidR="00C81EF9">
        <w:rPr>
          <w:noProof/>
        </w:rPr>
        <w:tab/>
      </w:r>
      <w:r>
        <w:fldChar w:fldCharType="begin"/>
      </w:r>
      <w:r>
        <w:instrText xml:space="preserve"> PAGEREF _Toc450722664 \h </w:instrText>
      </w:r>
      <w:r>
        <w:fldChar w:fldCharType="separate"/>
      </w:r>
      <w:r w:rsidR="00F96037">
        <w:rPr>
          <w:noProof/>
        </w:rPr>
        <w:t>1</w:t>
      </w:r>
      <w:r>
        <w:fldChar w:fldCharType="end"/>
      </w:r>
    </w:p>
    <w:p w:rsidR="00C81EF9" w:rsidRPr="00DB7C22" w:rsidRDefault="00C81EF9">
      <w:pPr>
        <w:pStyle w:val="TM1"/>
        <w:tabs>
          <w:tab w:val="left" w:pos="440"/>
        </w:tabs>
        <w:rPr>
          <w:b w:val="0"/>
          <w:bCs w:val="0"/>
          <w:caps w:val="0"/>
          <w:noProof/>
          <w:sz w:val="22"/>
          <w:szCs w:val="22"/>
        </w:rPr>
      </w:pPr>
      <w:r>
        <w:rPr>
          <w:noProof/>
        </w:rPr>
        <w:t>1.</w:t>
      </w:r>
      <w:r w:rsidRPr="00DB7C22">
        <w:rPr>
          <w:b w:val="0"/>
          <w:bCs w:val="0"/>
          <w:caps w:val="0"/>
          <w:noProof/>
          <w:sz w:val="22"/>
          <w:szCs w:val="22"/>
        </w:rPr>
        <w:tab/>
      </w:r>
      <w:r>
        <w:rPr>
          <w:noProof/>
        </w:rPr>
        <w:t>INTRODUCTION</w:t>
      </w:r>
      <w:r>
        <w:rPr>
          <w:noProof/>
        </w:rPr>
        <w:tab/>
      </w:r>
      <w:r w:rsidR="00D736FA">
        <w:fldChar w:fldCharType="begin"/>
      </w:r>
      <w:r w:rsidR="00D736FA">
        <w:instrText xml:space="preserve"> PAGEREF _Toc450722665 \h </w:instrText>
      </w:r>
      <w:r w:rsidR="00D736FA">
        <w:fldChar w:fldCharType="separate"/>
      </w:r>
      <w:r w:rsidR="00F96037">
        <w:rPr>
          <w:noProof/>
        </w:rPr>
        <w:t>3</w:t>
      </w:r>
      <w:r w:rsidR="00D736FA">
        <w:fldChar w:fldCharType="end"/>
      </w:r>
    </w:p>
    <w:p w:rsidR="00C81EF9" w:rsidRPr="00DB7C22" w:rsidRDefault="00C81EF9">
      <w:pPr>
        <w:pStyle w:val="TM1"/>
        <w:tabs>
          <w:tab w:val="left" w:pos="440"/>
        </w:tabs>
        <w:rPr>
          <w:b w:val="0"/>
          <w:bCs w:val="0"/>
          <w:caps w:val="0"/>
          <w:noProof/>
          <w:sz w:val="22"/>
          <w:szCs w:val="22"/>
        </w:rPr>
      </w:pPr>
      <w:r>
        <w:rPr>
          <w:noProof/>
        </w:rPr>
        <w:t>2.</w:t>
      </w:r>
      <w:r w:rsidRPr="00DB7C22">
        <w:rPr>
          <w:b w:val="0"/>
          <w:bCs w:val="0"/>
          <w:caps w:val="0"/>
          <w:noProof/>
          <w:sz w:val="22"/>
          <w:szCs w:val="22"/>
        </w:rPr>
        <w:tab/>
      </w:r>
      <w:r>
        <w:rPr>
          <w:noProof/>
        </w:rPr>
        <w:t>PRESENTATION DU DISPOSITIF DU CONSEIL DE GESTION AUX OP DU PADYP</w:t>
      </w:r>
      <w:r>
        <w:rPr>
          <w:noProof/>
        </w:rPr>
        <w:tab/>
      </w:r>
      <w:r w:rsidR="00D736FA">
        <w:fldChar w:fldCharType="begin"/>
      </w:r>
      <w:r w:rsidR="00D736FA">
        <w:instrText xml:space="preserve"> PAGEREF _Toc450722666 \h </w:instrText>
      </w:r>
      <w:r w:rsidR="00D736FA">
        <w:fldChar w:fldCharType="separate"/>
      </w:r>
      <w:r w:rsidR="00F96037">
        <w:rPr>
          <w:noProof/>
        </w:rPr>
        <w:t>4</w:t>
      </w:r>
      <w:r w:rsidR="00D736FA">
        <w:fldChar w:fldCharType="end"/>
      </w:r>
    </w:p>
    <w:p w:rsidR="00C81EF9" w:rsidRPr="00DB7C22" w:rsidRDefault="00C81EF9">
      <w:pPr>
        <w:pStyle w:val="TM2"/>
        <w:tabs>
          <w:tab w:val="left" w:pos="880"/>
          <w:tab w:val="right" w:leader="dot" w:pos="9062"/>
        </w:tabs>
        <w:rPr>
          <w:smallCaps w:val="0"/>
          <w:noProof/>
          <w:sz w:val="22"/>
          <w:szCs w:val="22"/>
        </w:rPr>
      </w:pPr>
      <w:r>
        <w:rPr>
          <w:noProof/>
        </w:rPr>
        <w:t>2.1.</w:t>
      </w:r>
      <w:r w:rsidRPr="00DB7C22">
        <w:rPr>
          <w:smallCaps w:val="0"/>
          <w:noProof/>
          <w:sz w:val="22"/>
          <w:szCs w:val="22"/>
        </w:rPr>
        <w:tab/>
      </w:r>
      <w:r>
        <w:rPr>
          <w:noProof/>
        </w:rPr>
        <w:t>OBJECTIF ET REALISATIONS ATTENDUS</w:t>
      </w:r>
      <w:r>
        <w:rPr>
          <w:noProof/>
        </w:rPr>
        <w:tab/>
      </w:r>
      <w:r w:rsidR="00D736FA">
        <w:rPr>
          <w:noProof/>
        </w:rPr>
        <w:fldChar w:fldCharType="begin"/>
      </w:r>
      <w:r>
        <w:rPr>
          <w:noProof/>
        </w:rPr>
        <w:instrText xml:space="preserve"> PAGEREF _Toc450722667 \h </w:instrText>
      </w:r>
      <w:r w:rsidR="00D736FA">
        <w:rPr>
          <w:noProof/>
        </w:rPr>
      </w:r>
      <w:r w:rsidR="00D736FA">
        <w:rPr>
          <w:noProof/>
        </w:rPr>
        <w:fldChar w:fldCharType="separate"/>
      </w:r>
      <w:r w:rsidR="00F96037">
        <w:rPr>
          <w:noProof/>
        </w:rPr>
        <w:t>4</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2.1.1.</w:t>
      </w:r>
      <w:r w:rsidRPr="00DB7C22">
        <w:rPr>
          <w:i w:val="0"/>
          <w:iCs w:val="0"/>
          <w:noProof/>
          <w:sz w:val="22"/>
          <w:szCs w:val="22"/>
        </w:rPr>
        <w:tab/>
      </w:r>
      <w:r>
        <w:rPr>
          <w:noProof/>
        </w:rPr>
        <w:t>Objectif</w:t>
      </w:r>
      <w:r>
        <w:rPr>
          <w:noProof/>
        </w:rPr>
        <w:tab/>
      </w:r>
      <w:r w:rsidR="00D736FA">
        <w:rPr>
          <w:noProof/>
        </w:rPr>
        <w:fldChar w:fldCharType="begin"/>
      </w:r>
      <w:r>
        <w:rPr>
          <w:noProof/>
        </w:rPr>
        <w:instrText xml:space="preserve"> PAGEREF _Toc450722668 \h </w:instrText>
      </w:r>
      <w:r w:rsidR="00D736FA">
        <w:rPr>
          <w:noProof/>
        </w:rPr>
      </w:r>
      <w:r w:rsidR="00D736FA">
        <w:rPr>
          <w:noProof/>
        </w:rPr>
        <w:fldChar w:fldCharType="separate"/>
      </w:r>
      <w:r w:rsidR="00F96037">
        <w:rPr>
          <w:noProof/>
        </w:rPr>
        <w:t>4</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2.1.2.</w:t>
      </w:r>
      <w:r w:rsidRPr="00DB7C22">
        <w:rPr>
          <w:i w:val="0"/>
          <w:iCs w:val="0"/>
          <w:noProof/>
          <w:sz w:val="22"/>
          <w:szCs w:val="22"/>
        </w:rPr>
        <w:tab/>
      </w:r>
      <w:r>
        <w:rPr>
          <w:noProof/>
        </w:rPr>
        <w:t>Réalisations attendues</w:t>
      </w:r>
      <w:r>
        <w:rPr>
          <w:noProof/>
        </w:rPr>
        <w:tab/>
      </w:r>
      <w:r w:rsidR="00D736FA">
        <w:rPr>
          <w:noProof/>
        </w:rPr>
        <w:fldChar w:fldCharType="begin"/>
      </w:r>
      <w:r>
        <w:rPr>
          <w:noProof/>
        </w:rPr>
        <w:instrText xml:space="preserve"> PAGEREF _Toc450722669 \h </w:instrText>
      </w:r>
      <w:r w:rsidR="00D736FA">
        <w:rPr>
          <w:noProof/>
        </w:rPr>
      </w:r>
      <w:r w:rsidR="00D736FA">
        <w:rPr>
          <w:noProof/>
        </w:rPr>
        <w:fldChar w:fldCharType="separate"/>
      </w:r>
      <w:r w:rsidR="00F96037">
        <w:rPr>
          <w:noProof/>
        </w:rPr>
        <w:t>4</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2.2.</w:t>
      </w:r>
      <w:r w:rsidRPr="00DB7C22">
        <w:rPr>
          <w:smallCaps w:val="0"/>
          <w:noProof/>
          <w:sz w:val="22"/>
          <w:szCs w:val="22"/>
        </w:rPr>
        <w:tab/>
      </w:r>
      <w:r>
        <w:rPr>
          <w:noProof/>
        </w:rPr>
        <w:t>LES ACTEURS ET LEURS ROLES DANS LA MISE EN ŒUVRE DU CDG-OP</w:t>
      </w:r>
      <w:r>
        <w:rPr>
          <w:noProof/>
        </w:rPr>
        <w:tab/>
      </w:r>
      <w:r w:rsidR="00D736FA">
        <w:rPr>
          <w:noProof/>
        </w:rPr>
        <w:fldChar w:fldCharType="begin"/>
      </w:r>
      <w:r>
        <w:rPr>
          <w:noProof/>
        </w:rPr>
        <w:instrText xml:space="preserve"> PAGEREF _Toc450722670 \h </w:instrText>
      </w:r>
      <w:r w:rsidR="00D736FA">
        <w:rPr>
          <w:noProof/>
        </w:rPr>
      </w:r>
      <w:r w:rsidR="00D736FA">
        <w:rPr>
          <w:noProof/>
        </w:rPr>
        <w:fldChar w:fldCharType="separate"/>
      </w:r>
      <w:r w:rsidR="00F96037">
        <w:rPr>
          <w:noProof/>
        </w:rPr>
        <w:t>5</w:t>
      </w:r>
      <w:r w:rsidR="00D736FA">
        <w:rPr>
          <w:noProof/>
        </w:rPr>
        <w:fldChar w:fldCharType="end"/>
      </w:r>
      <w:bookmarkStart w:id="8" w:name="_GoBack"/>
      <w:bookmarkEnd w:id="8"/>
    </w:p>
    <w:p w:rsidR="00C81EF9" w:rsidRPr="00DB7C22" w:rsidRDefault="00C81EF9">
      <w:pPr>
        <w:pStyle w:val="TM3"/>
        <w:tabs>
          <w:tab w:val="left" w:pos="1320"/>
          <w:tab w:val="right" w:leader="dot" w:pos="9062"/>
        </w:tabs>
        <w:rPr>
          <w:i w:val="0"/>
          <w:iCs w:val="0"/>
          <w:noProof/>
          <w:sz w:val="22"/>
          <w:szCs w:val="22"/>
        </w:rPr>
      </w:pPr>
      <w:r>
        <w:rPr>
          <w:noProof/>
        </w:rPr>
        <w:t>2.2.1.</w:t>
      </w:r>
      <w:r w:rsidRPr="00DB7C22">
        <w:rPr>
          <w:i w:val="0"/>
          <w:iCs w:val="0"/>
          <w:noProof/>
          <w:sz w:val="22"/>
          <w:szCs w:val="22"/>
        </w:rPr>
        <w:tab/>
      </w:r>
      <w:r>
        <w:rPr>
          <w:noProof/>
        </w:rPr>
        <w:t>Réseaux de conseillers</w:t>
      </w:r>
      <w:r>
        <w:rPr>
          <w:noProof/>
        </w:rPr>
        <w:tab/>
      </w:r>
      <w:r w:rsidR="00D736FA">
        <w:rPr>
          <w:noProof/>
        </w:rPr>
        <w:fldChar w:fldCharType="begin"/>
      </w:r>
      <w:r>
        <w:rPr>
          <w:noProof/>
        </w:rPr>
        <w:instrText xml:space="preserve"> PAGEREF _Toc450722671 \h </w:instrText>
      </w:r>
      <w:r w:rsidR="00D736FA">
        <w:rPr>
          <w:noProof/>
        </w:rPr>
      </w:r>
      <w:r w:rsidR="00D736FA">
        <w:rPr>
          <w:noProof/>
        </w:rPr>
        <w:fldChar w:fldCharType="separate"/>
      </w:r>
      <w:r w:rsidR="00F96037">
        <w:rPr>
          <w:noProof/>
        </w:rPr>
        <w:t>5</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2.2.2.</w:t>
      </w:r>
      <w:r w:rsidRPr="00DB7C22">
        <w:rPr>
          <w:i w:val="0"/>
          <w:iCs w:val="0"/>
          <w:noProof/>
          <w:sz w:val="22"/>
          <w:szCs w:val="22"/>
        </w:rPr>
        <w:tab/>
      </w:r>
      <w:r>
        <w:rPr>
          <w:noProof/>
        </w:rPr>
        <w:t>Union Communale des Producteurs d’ananas d’Allada, de Tori-Bossito et UGPAT de Toffo</w:t>
      </w:r>
      <w:r>
        <w:rPr>
          <w:noProof/>
        </w:rPr>
        <w:tab/>
      </w:r>
      <w:r w:rsidR="00D736FA">
        <w:rPr>
          <w:noProof/>
        </w:rPr>
        <w:fldChar w:fldCharType="begin"/>
      </w:r>
      <w:r>
        <w:rPr>
          <w:noProof/>
        </w:rPr>
        <w:instrText xml:space="preserve"> PAGEREF _Toc450722672 \h </w:instrText>
      </w:r>
      <w:r w:rsidR="00D736FA">
        <w:rPr>
          <w:noProof/>
        </w:rPr>
      </w:r>
      <w:r w:rsidR="00D736FA">
        <w:rPr>
          <w:noProof/>
        </w:rPr>
        <w:fldChar w:fldCharType="separate"/>
      </w:r>
      <w:r w:rsidR="00F96037">
        <w:rPr>
          <w:noProof/>
        </w:rPr>
        <w:t>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2.2.3.</w:t>
      </w:r>
      <w:r w:rsidRPr="00DB7C22">
        <w:rPr>
          <w:i w:val="0"/>
          <w:iCs w:val="0"/>
          <w:noProof/>
          <w:sz w:val="22"/>
          <w:szCs w:val="22"/>
        </w:rPr>
        <w:tab/>
      </w:r>
      <w:r>
        <w:rPr>
          <w:noProof/>
        </w:rPr>
        <w:t>RéPAB</w:t>
      </w:r>
      <w:r>
        <w:rPr>
          <w:noProof/>
        </w:rPr>
        <w:tab/>
      </w:r>
      <w:r w:rsidR="00D736FA">
        <w:rPr>
          <w:noProof/>
        </w:rPr>
        <w:fldChar w:fldCharType="begin"/>
      </w:r>
      <w:r>
        <w:rPr>
          <w:noProof/>
        </w:rPr>
        <w:instrText xml:space="preserve"> PAGEREF _Toc450722673 \h </w:instrText>
      </w:r>
      <w:r w:rsidR="00D736FA">
        <w:rPr>
          <w:noProof/>
        </w:rPr>
      </w:r>
      <w:r w:rsidR="00D736FA">
        <w:rPr>
          <w:noProof/>
        </w:rPr>
        <w:fldChar w:fldCharType="separate"/>
      </w:r>
      <w:r w:rsidR="00F96037">
        <w:rPr>
          <w:noProof/>
        </w:rPr>
        <w:t>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2.2.4.</w:t>
      </w:r>
      <w:r w:rsidRPr="00DB7C22">
        <w:rPr>
          <w:i w:val="0"/>
          <w:iCs w:val="0"/>
          <w:noProof/>
          <w:sz w:val="22"/>
          <w:szCs w:val="22"/>
        </w:rPr>
        <w:tab/>
      </w:r>
      <w:r>
        <w:rPr>
          <w:noProof/>
        </w:rPr>
        <w:t>UCM (Union Communale Maraîchers) de Comé et ACOMA (Association Communale des Maraîchers) de Grand-Popo</w:t>
      </w:r>
      <w:r>
        <w:rPr>
          <w:noProof/>
        </w:rPr>
        <w:tab/>
      </w:r>
      <w:r w:rsidR="00D736FA">
        <w:rPr>
          <w:noProof/>
        </w:rPr>
        <w:fldChar w:fldCharType="begin"/>
      </w:r>
      <w:r>
        <w:rPr>
          <w:noProof/>
        </w:rPr>
        <w:instrText xml:space="preserve"> PAGEREF _Toc450722674 \h </w:instrText>
      </w:r>
      <w:r w:rsidR="00D736FA">
        <w:rPr>
          <w:noProof/>
        </w:rPr>
      </w:r>
      <w:r w:rsidR="00D736FA">
        <w:rPr>
          <w:noProof/>
        </w:rPr>
        <w:fldChar w:fldCharType="separate"/>
      </w:r>
      <w:r w:rsidR="00F96037">
        <w:rPr>
          <w:noProof/>
        </w:rPr>
        <w:t>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2.2.5.</w:t>
      </w:r>
      <w:r w:rsidRPr="00DB7C22">
        <w:rPr>
          <w:i w:val="0"/>
          <w:iCs w:val="0"/>
          <w:noProof/>
          <w:sz w:val="22"/>
          <w:szCs w:val="22"/>
        </w:rPr>
        <w:tab/>
      </w:r>
      <w:r>
        <w:rPr>
          <w:noProof/>
        </w:rPr>
        <w:t>CRM-MC</w:t>
      </w:r>
      <w:r>
        <w:rPr>
          <w:noProof/>
        </w:rPr>
        <w:tab/>
      </w:r>
      <w:r w:rsidR="00D736FA">
        <w:rPr>
          <w:noProof/>
        </w:rPr>
        <w:fldChar w:fldCharType="begin"/>
      </w:r>
      <w:r>
        <w:rPr>
          <w:noProof/>
        </w:rPr>
        <w:instrText xml:space="preserve"> PAGEREF _Toc450722675 \h </w:instrText>
      </w:r>
      <w:r w:rsidR="00D736FA">
        <w:rPr>
          <w:noProof/>
        </w:rPr>
      </w:r>
      <w:r w:rsidR="00D736FA">
        <w:rPr>
          <w:noProof/>
        </w:rPr>
        <w:fldChar w:fldCharType="separate"/>
      </w:r>
      <w:r w:rsidR="00F96037">
        <w:rPr>
          <w:noProof/>
        </w:rPr>
        <w:t>8</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2.2.6.</w:t>
      </w:r>
      <w:r w:rsidRPr="00DB7C22">
        <w:rPr>
          <w:i w:val="0"/>
          <w:iCs w:val="0"/>
          <w:noProof/>
          <w:sz w:val="22"/>
          <w:szCs w:val="22"/>
        </w:rPr>
        <w:tab/>
      </w:r>
      <w:r>
        <w:rPr>
          <w:noProof/>
        </w:rPr>
        <w:t>La CELCOR/ PADYP</w:t>
      </w:r>
      <w:r>
        <w:rPr>
          <w:noProof/>
        </w:rPr>
        <w:tab/>
      </w:r>
      <w:r w:rsidR="00D736FA">
        <w:rPr>
          <w:noProof/>
        </w:rPr>
        <w:fldChar w:fldCharType="begin"/>
      </w:r>
      <w:r>
        <w:rPr>
          <w:noProof/>
        </w:rPr>
        <w:instrText xml:space="preserve"> PAGEREF _Toc450722676 \h </w:instrText>
      </w:r>
      <w:r w:rsidR="00D736FA">
        <w:rPr>
          <w:noProof/>
        </w:rPr>
      </w:r>
      <w:r w:rsidR="00D736FA">
        <w:rPr>
          <w:noProof/>
        </w:rPr>
        <w:fldChar w:fldCharType="separate"/>
      </w:r>
      <w:r w:rsidR="00F96037">
        <w:rPr>
          <w:noProof/>
        </w:rPr>
        <w:t>8</w:t>
      </w:r>
      <w:r w:rsidR="00D736FA">
        <w:rPr>
          <w:noProof/>
        </w:rPr>
        <w:fldChar w:fldCharType="end"/>
      </w:r>
    </w:p>
    <w:p w:rsidR="00C81EF9" w:rsidRPr="00DB7C22" w:rsidRDefault="00C81EF9">
      <w:pPr>
        <w:pStyle w:val="TM1"/>
        <w:tabs>
          <w:tab w:val="left" w:pos="440"/>
        </w:tabs>
        <w:rPr>
          <w:b w:val="0"/>
          <w:bCs w:val="0"/>
          <w:caps w:val="0"/>
          <w:noProof/>
          <w:sz w:val="22"/>
          <w:szCs w:val="22"/>
        </w:rPr>
      </w:pPr>
      <w:r>
        <w:rPr>
          <w:noProof/>
        </w:rPr>
        <w:t>3.</w:t>
      </w:r>
      <w:r w:rsidRPr="00DB7C22">
        <w:rPr>
          <w:b w:val="0"/>
          <w:bCs w:val="0"/>
          <w:caps w:val="0"/>
          <w:noProof/>
          <w:sz w:val="22"/>
          <w:szCs w:val="22"/>
        </w:rPr>
        <w:tab/>
      </w:r>
      <w:r>
        <w:rPr>
          <w:noProof/>
        </w:rPr>
        <w:t>ELEMENTS FONDAMENTAUX DU CONSEIL DE GESTION AUX ORGANISATIONS DE PRODUCTEURS</w:t>
      </w:r>
      <w:r>
        <w:rPr>
          <w:noProof/>
        </w:rPr>
        <w:tab/>
      </w:r>
      <w:r w:rsidR="00D736FA">
        <w:fldChar w:fldCharType="begin"/>
      </w:r>
      <w:r w:rsidR="00D736FA">
        <w:instrText xml:space="preserve"> PAGEREF _Toc450722677 \h </w:instrText>
      </w:r>
      <w:r w:rsidR="00D736FA">
        <w:fldChar w:fldCharType="separate"/>
      </w:r>
      <w:r w:rsidR="00F96037">
        <w:rPr>
          <w:noProof/>
        </w:rPr>
        <w:t>10</w:t>
      </w:r>
      <w:r w:rsidR="00D736FA">
        <w:fldChar w:fldCharType="end"/>
      </w:r>
    </w:p>
    <w:p w:rsidR="00C81EF9" w:rsidRPr="00DB7C22" w:rsidRDefault="00C81EF9">
      <w:pPr>
        <w:pStyle w:val="TM2"/>
        <w:tabs>
          <w:tab w:val="left" w:pos="880"/>
          <w:tab w:val="right" w:leader="dot" w:pos="9062"/>
        </w:tabs>
        <w:rPr>
          <w:smallCaps w:val="0"/>
          <w:noProof/>
          <w:sz w:val="22"/>
          <w:szCs w:val="22"/>
        </w:rPr>
      </w:pPr>
      <w:r>
        <w:rPr>
          <w:noProof/>
        </w:rPr>
        <w:t>3.1.</w:t>
      </w:r>
      <w:r w:rsidRPr="00DB7C22">
        <w:rPr>
          <w:smallCaps w:val="0"/>
          <w:noProof/>
          <w:sz w:val="22"/>
          <w:szCs w:val="22"/>
        </w:rPr>
        <w:tab/>
      </w:r>
      <w:r>
        <w:rPr>
          <w:noProof/>
        </w:rPr>
        <w:t>DEFINITION, MISSION ET ORGANES DE GESTION D’UNE ORGANISATION DE PRODUCTEURS AGRICOLE (OPA)</w:t>
      </w:r>
      <w:r>
        <w:rPr>
          <w:noProof/>
        </w:rPr>
        <w:tab/>
      </w:r>
      <w:r w:rsidR="00D736FA">
        <w:rPr>
          <w:noProof/>
        </w:rPr>
        <w:fldChar w:fldCharType="begin"/>
      </w:r>
      <w:r>
        <w:rPr>
          <w:noProof/>
        </w:rPr>
        <w:instrText xml:space="preserve"> PAGEREF _Toc450722678 \h </w:instrText>
      </w:r>
      <w:r w:rsidR="00D736FA">
        <w:rPr>
          <w:noProof/>
        </w:rPr>
      </w:r>
      <w:r w:rsidR="00D736FA">
        <w:rPr>
          <w:noProof/>
        </w:rPr>
        <w:fldChar w:fldCharType="separate"/>
      </w:r>
      <w:r w:rsidR="00F96037">
        <w:rPr>
          <w:noProof/>
        </w:rPr>
        <w:t>10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3.1.1.</w:t>
      </w:r>
      <w:r w:rsidRPr="00DB7C22">
        <w:rPr>
          <w:i w:val="0"/>
          <w:iCs w:val="0"/>
          <w:noProof/>
          <w:sz w:val="22"/>
          <w:szCs w:val="22"/>
        </w:rPr>
        <w:tab/>
      </w:r>
      <w:r>
        <w:rPr>
          <w:noProof/>
        </w:rPr>
        <w:t>Définition et mission d’une OPA</w:t>
      </w:r>
      <w:r>
        <w:rPr>
          <w:noProof/>
        </w:rPr>
        <w:tab/>
      </w:r>
      <w:r w:rsidR="00D736FA">
        <w:rPr>
          <w:noProof/>
        </w:rPr>
        <w:fldChar w:fldCharType="begin"/>
      </w:r>
      <w:r>
        <w:rPr>
          <w:noProof/>
        </w:rPr>
        <w:instrText xml:space="preserve"> PAGEREF _Toc450722679 \h </w:instrText>
      </w:r>
      <w:r w:rsidR="00D736FA">
        <w:rPr>
          <w:noProof/>
        </w:rPr>
      </w:r>
      <w:r w:rsidR="00D736FA">
        <w:rPr>
          <w:noProof/>
        </w:rPr>
        <w:fldChar w:fldCharType="separate"/>
      </w:r>
      <w:r w:rsidR="00F96037">
        <w:rPr>
          <w:noProof/>
        </w:rPr>
        <w:t>10</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3.2.</w:t>
      </w:r>
      <w:r w:rsidRPr="00DB7C22">
        <w:rPr>
          <w:smallCaps w:val="0"/>
          <w:noProof/>
          <w:sz w:val="22"/>
          <w:szCs w:val="22"/>
        </w:rPr>
        <w:tab/>
      </w:r>
      <w:r>
        <w:rPr>
          <w:noProof/>
        </w:rPr>
        <w:t>ORGANES DE GESTION D’UNE OPA A STATUT COOPERATIF</w:t>
      </w:r>
      <w:r>
        <w:rPr>
          <w:noProof/>
        </w:rPr>
        <w:tab/>
      </w:r>
      <w:r w:rsidR="00D736FA">
        <w:rPr>
          <w:noProof/>
        </w:rPr>
        <w:fldChar w:fldCharType="begin"/>
      </w:r>
      <w:r>
        <w:rPr>
          <w:noProof/>
        </w:rPr>
        <w:instrText xml:space="preserve"> PAGEREF _Toc450722680 \h </w:instrText>
      </w:r>
      <w:r w:rsidR="00D736FA">
        <w:rPr>
          <w:noProof/>
        </w:rPr>
      </w:r>
      <w:r w:rsidR="00D736FA">
        <w:rPr>
          <w:noProof/>
        </w:rPr>
        <w:fldChar w:fldCharType="separate"/>
      </w:r>
      <w:r w:rsidR="00F96037">
        <w:rPr>
          <w:noProof/>
        </w:rPr>
        <w:t>10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3.2.1.</w:t>
      </w:r>
      <w:r w:rsidRPr="00DB7C22">
        <w:rPr>
          <w:i w:val="0"/>
          <w:iCs w:val="0"/>
          <w:noProof/>
          <w:sz w:val="22"/>
          <w:szCs w:val="22"/>
        </w:rPr>
        <w:tab/>
      </w:r>
      <w:r>
        <w:rPr>
          <w:noProof/>
        </w:rPr>
        <w:t>L’Assemblée Générale</w:t>
      </w:r>
      <w:r>
        <w:rPr>
          <w:noProof/>
        </w:rPr>
        <w:tab/>
      </w:r>
      <w:r w:rsidR="00D736FA">
        <w:rPr>
          <w:noProof/>
        </w:rPr>
        <w:fldChar w:fldCharType="begin"/>
      </w:r>
      <w:r>
        <w:rPr>
          <w:noProof/>
        </w:rPr>
        <w:instrText xml:space="preserve"> PAGEREF _Toc450722681 \h </w:instrText>
      </w:r>
      <w:r w:rsidR="00D736FA">
        <w:rPr>
          <w:noProof/>
        </w:rPr>
      </w:r>
      <w:r w:rsidR="00D736FA">
        <w:rPr>
          <w:noProof/>
        </w:rPr>
        <w:fldChar w:fldCharType="separate"/>
      </w:r>
      <w:r w:rsidR="00F96037">
        <w:rPr>
          <w:noProof/>
        </w:rPr>
        <w:t>10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3.2.2.</w:t>
      </w:r>
      <w:r w:rsidRPr="00DB7C22">
        <w:rPr>
          <w:i w:val="0"/>
          <w:iCs w:val="0"/>
          <w:noProof/>
          <w:sz w:val="22"/>
          <w:szCs w:val="22"/>
        </w:rPr>
        <w:tab/>
      </w:r>
      <w:r>
        <w:rPr>
          <w:noProof/>
        </w:rPr>
        <w:t>Le Conseil d’Administration (CA)</w:t>
      </w:r>
      <w:r>
        <w:rPr>
          <w:noProof/>
        </w:rPr>
        <w:tab/>
      </w:r>
      <w:r w:rsidR="00D736FA">
        <w:rPr>
          <w:noProof/>
        </w:rPr>
        <w:fldChar w:fldCharType="begin"/>
      </w:r>
      <w:r>
        <w:rPr>
          <w:noProof/>
        </w:rPr>
        <w:instrText xml:space="preserve"> PAGEREF _Toc450722682 \h </w:instrText>
      </w:r>
      <w:r w:rsidR="00D736FA">
        <w:rPr>
          <w:noProof/>
        </w:rPr>
      </w:r>
      <w:r w:rsidR="00D736FA">
        <w:rPr>
          <w:noProof/>
        </w:rPr>
        <w:fldChar w:fldCharType="separate"/>
      </w:r>
      <w:r w:rsidR="00F96037">
        <w:rPr>
          <w:noProof/>
        </w:rPr>
        <w:t>11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3.2.3.</w:t>
      </w:r>
      <w:r w:rsidRPr="00DB7C22">
        <w:rPr>
          <w:i w:val="0"/>
          <w:iCs w:val="0"/>
          <w:noProof/>
          <w:sz w:val="22"/>
          <w:szCs w:val="22"/>
        </w:rPr>
        <w:tab/>
      </w:r>
      <w:r>
        <w:rPr>
          <w:noProof/>
        </w:rPr>
        <w:t>Le Conseil de Surveillance ou/Comité de Contrôle (CC)</w:t>
      </w:r>
      <w:r>
        <w:rPr>
          <w:noProof/>
        </w:rPr>
        <w:tab/>
      </w:r>
      <w:r w:rsidR="00D736FA">
        <w:rPr>
          <w:noProof/>
        </w:rPr>
        <w:fldChar w:fldCharType="begin"/>
      </w:r>
      <w:r>
        <w:rPr>
          <w:noProof/>
        </w:rPr>
        <w:instrText xml:space="preserve"> PAGEREF _Toc450722683 \h </w:instrText>
      </w:r>
      <w:r w:rsidR="00D736FA">
        <w:rPr>
          <w:noProof/>
        </w:rPr>
      </w:r>
      <w:r w:rsidR="00D736FA">
        <w:rPr>
          <w:noProof/>
        </w:rPr>
        <w:fldChar w:fldCharType="separate"/>
      </w:r>
      <w:r w:rsidR="00F96037">
        <w:rPr>
          <w:noProof/>
        </w:rPr>
        <w:t>11</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3.3.</w:t>
      </w:r>
      <w:r w:rsidRPr="00DB7C22">
        <w:rPr>
          <w:smallCaps w:val="0"/>
          <w:noProof/>
          <w:sz w:val="22"/>
          <w:szCs w:val="22"/>
        </w:rPr>
        <w:tab/>
      </w:r>
      <w:r>
        <w:rPr>
          <w:noProof/>
        </w:rPr>
        <w:t>NOTION DE CONSEIL DE GESTION AUX OP</w:t>
      </w:r>
      <w:r>
        <w:rPr>
          <w:noProof/>
        </w:rPr>
        <w:tab/>
      </w:r>
      <w:r w:rsidR="00D736FA">
        <w:rPr>
          <w:noProof/>
        </w:rPr>
        <w:fldChar w:fldCharType="begin"/>
      </w:r>
      <w:r>
        <w:rPr>
          <w:noProof/>
        </w:rPr>
        <w:instrText xml:space="preserve"> PAGEREF _Toc450722684 \h </w:instrText>
      </w:r>
      <w:r w:rsidR="00D736FA">
        <w:rPr>
          <w:noProof/>
        </w:rPr>
      </w:r>
      <w:r w:rsidR="00D736FA">
        <w:rPr>
          <w:noProof/>
        </w:rPr>
        <w:fldChar w:fldCharType="separate"/>
      </w:r>
      <w:r w:rsidR="00F96037">
        <w:rPr>
          <w:noProof/>
        </w:rPr>
        <w:t>11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3.3.1.</w:t>
      </w:r>
      <w:r w:rsidRPr="00DB7C22">
        <w:rPr>
          <w:i w:val="0"/>
          <w:iCs w:val="0"/>
          <w:noProof/>
          <w:sz w:val="22"/>
          <w:szCs w:val="22"/>
        </w:rPr>
        <w:tab/>
      </w:r>
      <w:r>
        <w:rPr>
          <w:noProof/>
        </w:rPr>
        <w:t>Gestion d’une OPA à statut coopératif</w:t>
      </w:r>
      <w:r>
        <w:rPr>
          <w:noProof/>
        </w:rPr>
        <w:tab/>
      </w:r>
      <w:r w:rsidR="00D736FA">
        <w:rPr>
          <w:noProof/>
        </w:rPr>
        <w:fldChar w:fldCharType="begin"/>
      </w:r>
      <w:r>
        <w:rPr>
          <w:noProof/>
        </w:rPr>
        <w:instrText xml:space="preserve"> PAGEREF _Toc450722685 \h </w:instrText>
      </w:r>
      <w:r w:rsidR="00D736FA">
        <w:rPr>
          <w:noProof/>
        </w:rPr>
      </w:r>
      <w:r w:rsidR="00D736FA">
        <w:rPr>
          <w:noProof/>
        </w:rPr>
        <w:fldChar w:fldCharType="separate"/>
      </w:r>
      <w:r w:rsidR="00F96037">
        <w:rPr>
          <w:noProof/>
        </w:rPr>
        <w:t>11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3.3.2.</w:t>
      </w:r>
      <w:r w:rsidRPr="00DB7C22">
        <w:rPr>
          <w:i w:val="0"/>
          <w:iCs w:val="0"/>
          <w:noProof/>
          <w:sz w:val="22"/>
          <w:szCs w:val="22"/>
        </w:rPr>
        <w:tab/>
      </w:r>
      <w:r>
        <w:rPr>
          <w:noProof/>
        </w:rPr>
        <w:t>Conseil de Gestion aux OP</w:t>
      </w:r>
      <w:r>
        <w:rPr>
          <w:noProof/>
        </w:rPr>
        <w:tab/>
      </w:r>
      <w:r w:rsidR="00D736FA">
        <w:rPr>
          <w:noProof/>
        </w:rPr>
        <w:fldChar w:fldCharType="begin"/>
      </w:r>
      <w:r>
        <w:rPr>
          <w:noProof/>
        </w:rPr>
        <w:instrText xml:space="preserve"> PAGEREF _Toc450722686 \h </w:instrText>
      </w:r>
      <w:r w:rsidR="00D736FA">
        <w:rPr>
          <w:noProof/>
        </w:rPr>
      </w:r>
      <w:r w:rsidR="00D736FA">
        <w:rPr>
          <w:noProof/>
        </w:rPr>
        <w:fldChar w:fldCharType="separate"/>
      </w:r>
      <w:r w:rsidR="00F96037">
        <w:rPr>
          <w:noProof/>
        </w:rPr>
        <w:t>12</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3.3.3.</w:t>
      </w:r>
      <w:r w:rsidRPr="00DB7C22">
        <w:rPr>
          <w:i w:val="0"/>
          <w:iCs w:val="0"/>
          <w:noProof/>
          <w:sz w:val="22"/>
          <w:szCs w:val="22"/>
        </w:rPr>
        <w:tab/>
      </w:r>
      <w:r>
        <w:rPr>
          <w:noProof/>
        </w:rPr>
        <w:t>Principes du Conseil de Gestion aux OP</w:t>
      </w:r>
      <w:r>
        <w:rPr>
          <w:noProof/>
        </w:rPr>
        <w:tab/>
      </w:r>
      <w:r w:rsidR="00D736FA">
        <w:rPr>
          <w:noProof/>
        </w:rPr>
        <w:fldChar w:fldCharType="begin"/>
      </w:r>
      <w:r>
        <w:rPr>
          <w:noProof/>
        </w:rPr>
        <w:instrText xml:space="preserve"> PAGEREF _Toc450722687 \h </w:instrText>
      </w:r>
      <w:r w:rsidR="00D736FA">
        <w:rPr>
          <w:noProof/>
        </w:rPr>
      </w:r>
      <w:r w:rsidR="00D736FA">
        <w:rPr>
          <w:noProof/>
        </w:rPr>
        <w:fldChar w:fldCharType="separate"/>
      </w:r>
      <w:r w:rsidR="00F96037">
        <w:rPr>
          <w:noProof/>
        </w:rPr>
        <w:t>12</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3.4.</w:t>
      </w:r>
      <w:r w:rsidRPr="00DB7C22">
        <w:rPr>
          <w:smallCaps w:val="0"/>
          <w:noProof/>
          <w:sz w:val="22"/>
          <w:szCs w:val="22"/>
        </w:rPr>
        <w:tab/>
      </w:r>
      <w:r>
        <w:rPr>
          <w:noProof/>
        </w:rPr>
        <w:t>DOMAINES DU CONSEIL DE GESTION AUX OP</w:t>
      </w:r>
      <w:r>
        <w:rPr>
          <w:noProof/>
        </w:rPr>
        <w:tab/>
      </w:r>
      <w:r w:rsidR="00D736FA">
        <w:rPr>
          <w:noProof/>
        </w:rPr>
        <w:fldChar w:fldCharType="begin"/>
      </w:r>
      <w:r>
        <w:rPr>
          <w:noProof/>
        </w:rPr>
        <w:instrText xml:space="preserve"> PAGEREF _Toc450722688 \h </w:instrText>
      </w:r>
      <w:r w:rsidR="00D736FA">
        <w:rPr>
          <w:noProof/>
        </w:rPr>
      </w:r>
      <w:r w:rsidR="00D736FA">
        <w:rPr>
          <w:noProof/>
        </w:rPr>
        <w:fldChar w:fldCharType="separate"/>
      </w:r>
      <w:r w:rsidR="00F96037">
        <w:rPr>
          <w:noProof/>
        </w:rPr>
        <w:t>13</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3.4.1.</w:t>
      </w:r>
      <w:r w:rsidRPr="00DB7C22">
        <w:rPr>
          <w:i w:val="0"/>
          <w:iCs w:val="0"/>
          <w:noProof/>
          <w:sz w:val="22"/>
          <w:szCs w:val="22"/>
        </w:rPr>
        <w:tab/>
      </w:r>
      <w:r>
        <w:rPr>
          <w:noProof/>
        </w:rPr>
        <w:t>Organisation de l’OP</w:t>
      </w:r>
      <w:r>
        <w:rPr>
          <w:noProof/>
        </w:rPr>
        <w:tab/>
      </w:r>
      <w:r w:rsidR="00D736FA">
        <w:rPr>
          <w:noProof/>
        </w:rPr>
        <w:fldChar w:fldCharType="begin"/>
      </w:r>
      <w:r>
        <w:rPr>
          <w:noProof/>
        </w:rPr>
        <w:instrText xml:space="preserve"> PAGEREF _Toc450722689 \h </w:instrText>
      </w:r>
      <w:r w:rsidR="00D736FA">
        <w:rPr>
          <w:noProof/>
        </w:rPr>
      </w:r>
      <w:r w:rsidR="00D736FA">
        <w:rPr>
          <w:noProof/>
        </w:rPr>
        <w:fldChar w:fldCharType="separate"/>
      </w:r>
      <w:r w:rsidR="00F96037">
        <w:rPr>
          <w:noProof/>
        </w:rPr>
        <w:t>13</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3.4.2.</w:t>
      </w:r>
      <w:r w:rsidRPr="00DB7C22">
        <w:rPr>
          <w:i w:val="0"/>
          <w:iCs w:val="0"/>
          <w:noProof/>
          <w:sz w:val="22"/>
          <w:szCs w:val="22"/>
        </w:rPr>
        <w:tab/>
      </w:r>
      <w:r>
        <w:rPr>
          <w:noProof/>
        </w:rPr>
        <w:t>Commercialisation</w:t>
      </w:r>
      <w:r>
        <w:rPr>
          <w:noProof/>
        </w:rPr>
        <w:tab/>
      </w:r>
      <w:r w:rsidR="00D736FA">
        <w:rPr>
          <w:noProof/>
        </w:rPr>
        <w:fldChar w:fldCharType="begin"/>
      </w:r>
      <w:r>
        <w:rPr>
          <w:noProof/>
        </w:rPr>
        <w:instrText xml:space="preserve"> PAGEREF _Toc450722690 \h </w:instrText>
      </w:r>
      <w:r w:rsidR="00D736FA">
        <w:rPr>
          <w:noProof/>
        </w:rPr>
      </w:r>
      <w:r w:rsidR="00D736FA">
        <w:rPr>
          <w:noProof/>
        </w:rPr>
        <w:fldChar w:fldCharType="separate"/>
      </w:r>
      <w:r w:rsidR="00F96037">
        <w:rPr>
          <w:noProof/>
        </w:rPr>
        <w:t>14</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3.4.3.</w:t>
      </w:r>
      <w:r w:rsidRPr="00DB7C22">
        <w:rPr>
          <w:i w:val="0"/>
          <w:iCs w:val="0"/>
          <w:noProof/>
          <w:sz w:val="22"/>
          <w:szCs w:val="22"/>
        </w:rPr>
        <w:tab/>
      </w:r>
      <w:r>
        <w:rPr>
          <w:noProof/>
        </w:rPr>
        <w:t>Gestion des intrants</w:t>
      </w:r>
      <w:r>
        <w:rPr>
          <w:noProof/>
        </w:rPr>
        <w:tab/>
      </w:r>
      <w:r w:rsidR="00D736FA">
        <w:rPr>
          <w:noProof/>
        </w:rPr>
        <w:fldChar w:fldCharType="begin"/>
      </w:r>
      <w:r>
        <w:rPr>
          <w:noProof/>
        </w:rPr>
        <w:instrText xml:space="preserve"> PAGEREF _Toc450722691 \h </w:instrText>
      </w:r>
      <w:r w:rsidR="00D736FA">
        <w:rPr>
          <w:noProof/>
        </w:rPr>
      </w:r>
      <w:r w:rsidR="00D736FA">
        <w:rPr>
          <w:noProof/>
        </w:rPr>
        <w:fldChar w:fldCharType="separate"/>
      </w:r>
      <w:r w:rsidR="00F96037">
        <w:rPr>
          <w:noProof/>
        </w:rPr>
        <w:t>15</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3.4.4.</w:t>
      </w:r>
      <w:r w:rsidRPr="00DB7C22">
        <w:rPr>
          <w:i w:val="0"/>
          <w:iCs w:val="0"/>
          <w:noProof/>
          <w:sz w:val="22"/>
          <w:szCs w:val="22"/>
        </w:rPr>
        <w:tab/>
      </w:r>
      <w:r>
        <w:rPr>
          <w:noProof/>
        </w:rPr>
        <w:t>Gestion stratégique</w:t>
      </w:r>
      <w:r>
        <w:rPr>
          <w:noProof/>
        </w:rPr>
        <w:tab/>
      </w:r>
      <w:r w:rsidR="00D736FA">
        <w:rPr>
          <w:noProof/>
        </w:rPr>
        <w:fldChar w:fldCharType="begin"/>
      </w:r>
      <w:r>
        <w:rPr>
          <w:noProof/>
        </w:rPr>
        <w:instrText xml:space="preserve"> PAGEREF _Toc450722692 \h </w:instrText>
      </w:r>
      <w:r w:rsidR="00D736FA">
        <w:rPr>
          <w:noProof/>
        </w:rPr>
      </w:r>
      <w:r w:rsidR="00D736FA">
        <w:rPr>
          <w:noProof/>
        </w:rPr>
        <w:fldChar w:fldCharType="separate"/>
      </w:r>
      <w:r w:rsidR="00F96037">
        <w:rPr>
          <w:noProof/>
        </w:rPr>
        <w:t>15</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3.4.5.</w:t>
      </w:r>
      <w:r w:rsidRPr="00DB7C22">
        <w:rPr>
          <w:i w:val="0"/>
          <w:iCs w:val="0"/>
          <w:noProof/>
          <w:sz w:val="22"/>
          <w:szCs w:val="22"/>
        </w:rPr>
        <w:tab/>
      </w:r>
      <w:r>
        <w:rPr>
          <w:noProof/>
        </w:rPr>
        <w:t>Activités propres au Conseiller</w:t>
      </w:r>
      <w:r>
        <w:rPr>
          <w:noProof/>
        </w:rPr>
        <w:tab/>
      </w:r>
      <w:r w:rsidR="00D736FA">
        <w:rPr>
          <w:noProof/>
        </w:rPr>
        <w:fldChar w:fldCharType="begin"/>
      </w:r>
      <w:r>
        <w:rPr>
          <w:noProof/>
        </w:rPr>
        <w:instrText xml:space="preserve"> PAGEREF _Toc450722693 \h </w:instrText>
      </w:r>
      <w:r w:rsidR="00D736FA">
        <w:rPr>
          <w:noProof/>
        </w:rPr>
      </w:r>
      <w:r w:rsidR="00D736FA">
        <w:rPr>
          <w:noProof/>
        </w:rPr>
        <w:fldChar w:fldCharType="separate"/>
      </w:r>
      <w:r w:rsidR="00F96037">
        <w:rPr>
          <w:noProof/>
        </w:rPr>
        <w:t>16</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3.5.</w:t>
      </w:r>
      <w:r w:rsidRPr="00DB7C22">
        <w:rPr>
          <w:smallCaps w:val="0"/>
          <w:noProof/>
          <w:sz w:val="22"/>
          <w:szCs w:val="22"/>
        </w:rPr>
        <w:tab/>
      </w:r>
      <w:r>
        <w:rPr>
          <w:noProof/>
        </w:rPr>
        <w:t>ROLES, APTITUDES ET COMPORTEMENT REQUIS DU CONSEILLER EN GESTION</w:t>
      </w:r>
      <w:r>
        <w:rPr>
          <w:noProof/>
        </w:rPr>
        <w:tab/>
      </w:r>
      <w:r w:rsidR="00D736FA">
        <w:rPr>
          <w:noProof/>
        </w:rPr>
        <w:fldChar w:fldCharType="begin"/>
      </w:r>
      <w:r>
        <w:rPr>
          <w:noProof/>
        </w:rPr>
        <w:instrText xml:space="preserve"> PAGEREF _Toc450722694 \h </w:instrText>
      </w:r>
      <w:r w:rsidR="00D736FA">
        <w:rPr>
          <w:noProof/>
        </w:rPr>
      </w:r>
      <w:r w:rsidR="00D736FA">
        <w:rPr>
          <w:noProof/>
        </w:rPr>
        <w:fldChar w:fldCharType="separate"/>
      </w:r>
      <w:r w:rsidR="00F96037">
        <w:rPr>
          <w:noProof/>
        </w:rPr>
        <w:t>16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3.5.1.</w:t>
      </w:r>
      <w:r w:rsidRPr="00DB7C22">
        <w:rPr>
          <w:i w:val="0"/>
          <w:iCs w:val="0"/>
          <w:noProof/>
          <w:sz w:val="22"/>
          <w:szCs w:val="22"/>
        </w:rPr>
        <w:tab/>
      </w:r>
      <w:r>
        <w:rPr>
          <w:noProof/>
        </w:rPr>
        <w:t>Qu’est-ce que former ?</w:t>
      </w:r>
      <w:r>
        <w:rPr>
          <w:noProof/>
        </w:rPr>
        <w:tab/>
      </w:r>
      <w:r w:rsidR="00D736FA">
        <w:rPr>
          <w:noProof/>
        </w:rPr>
        <w:fldChar w:fldCharType="begin"/>
      </w:r>
      <w:r>
        <w:rPr>
          <w:noProof/>
        </w:rPr>
        <w:instrText xml:space="preserve"> PAGEREF _Toc450722695 \h </w:instrText>
      </w:r>
      <w:r w:rsidR="00D736FA">
        <w:rPr>
          <w:noProof/>
        </w:rPr>
      </w:r>
      <w:r w:rsidR="00D736FA">
        <w:rPr>
          <w:noProof/>
        </w:rPr>
        <w:fldChar w:fldCharType="separate"/>
      </w:r>
      <w:r w:rsidR="00F96037">
        <w:rPr>
          <w:noProof/>
        </w:rPr>
        <w:t>16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3.5.2.</w:t>
      </w:r>
      <w:r w:rsidRPr="00DB7C22">
        <w:rPr>
          <w:i w:val="0"/>
          <w:iCs w:val="0"/>
          <w:noProof/>
          <w:sz w:val="22"/>
          <w:szCs w:val="22"/>
        </w:rPr>
        <w:tab/>
      </w:r>
      <w:r>
        <w:rPr>
          <w:noProof/>
        </w:rPr>
        <w:t>Qu’est-ce que suivre ?</w:t>
      </w:r>
      <w:r>
        <w:rPr>
          <w:noProof/>
        </w:rPr>
        <w:tab/>
      </w:r>
      <w:r w:rsidR="00D736FA">
        <w:rPr>
          <w:noProof/>
        </w:rPr>
        <w:fldChar w:fldCharType="begin"/>
      </w:r>
      <w:r>
        <w:rPr>
          <w:noProof/>
        </w:rPr>
        <w:instrText xml:space="preserve"> PAGEREF _Toc450722696 \h </w:instrText>
      </w:r>
      <w:r w:rsidR="00D736FA">
        <w:rPr>
          <w:noProof/>
        </w:rPr>
      </w:r>
      <w:r w:rsidR="00D736FA">
        <w:rPr>
          <w:noProof/>
        </w:rPr>
        <w:fldChar w:fldCharType="separate"/>
      </w:r>
      <w:r w:rsidR="00F96037">
        <w:rPr>
          <w:noProof/>
        </w:rPr>
        <w:t>17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3.5.3.</w:t>
      </w:r>
      <w:r w:rsidRPr="00DB7C22">
        <w:rPr>
          <w:i w:val="0"/>
          <w:iCs w:val="0"/>
          <w:noProof/>
          <w:sz w:val="22"/>
          <w:szCs w:val="22"/>
        </w:rPr>
        <w:tab/>
      </w:r>
      <w:r>
        <w:rPr>
          <w:noProof/>
        </w:rPr>
        <w:t>Qu’est-ce que conseiller ?</w:t>
      </w:r>
      <w:r>
        <w:rPr>
          <w:noProof/>
        </w:rPr>
        <w:tab/>
      </w:r>
      <w:r w:rsidR="00D736FA">
        <w:rPr>
          <w:noProof/>
        </w:rPr>
        <w:fldChar w:fldCharType="begin"/>
      </w:r>
      <w:r>
        <w:rPr>
          <w:noProof/>
        </w:rPr>
        <w:instrText xml:space="preserve"> PAGEREF _Toc450722697 \h </w:instrText>
      </w:r>
      <w:r w:rsidR="00D736FA">
        <w:rPr>
          <w:noProof/>
        </w:rPr>
      </w:r>
      <w:r w:rsidR="00D736FA">
        <w:rPr>
          <w:noProof/>
        </w:rPr>
        <w:fldChar w:fldCharType="separate"/>
      </w:r>
      <w:r w:rsidR="00F96037">
        <w:rPr>
          <w:noProof/>
        </w:rPr>
        <w:t>17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3.5.4.</w:t>
      </w:r>
      <w:r w:rsidRPr="00DB7C22">
        <w:rPr>
          <w:i w:val="0"/>
          <w:iCs w:val="0"/>
          <w:noProof/>
          <w:sz w:val="22"/>
          <w:szCs w:val="22"/>
        </w:rPr>
        <w:tab/>
      </w:r>
      <w:r>
        <w:rPr>
          <w:noProof/>
        </w:rPr>
        <w:t>Qu’est-ce qu’appuyer ?</w:t>
      </w:r>
      <w:r>
        <w:rPr>
          <w:noProof/>
        </w:rPr>
        <w:tab/>
      </w:r>
      <w:r w:rsidR="00D736FA">
        <w:rPr>
          <w:noProof/>
        </w:rPr>
        <w:fldChar w:fldCharType="begin"/>
      </w:r>
      <w:r>
        <w:rPr>
          <w:noProof/>
        </w:rPr>
        <w:instrText xml:space="preserve"> PAGEREF _Toc450722698 \h </w:instrText>
      </w:r>
      <w:r w:rsidR="00D736FA">
        <w:rPr>
          <w:noProof/>
        </w:rPr>
      </w:r>
      <w:r w:rsidR="00D736FA">
        <w:rPr>
          <w:noProof/>
        </w:rPr>
        <w:fldChar w:fldCharType="separate"/>
      </w:r>
      <w:r w:rsidR="00F96037">
        <w:rPr>
          <w:noProof/>
        </w:rPr>
        <w:t>17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3.5.5.</w:t>
      </w:r>
      <w:r w:rsidRPr="00DB7C22">
        <w:rPr>
          <w:i w:val="0"/>
          <w:iCs w:val="0"/>
          <w:noProof/>
          <w:sz w:val="22"/>
          <w:szCs w:val="22"/>
        </w:rPr>
        <w:tab/>
      </w:r>
      <w:r>
        <w:rPr>
          <w:noProof/>
        </w:rPr>
        <w:t>Aptitudes et comportement du Conseiller</w:t>
      </w:r>
      <w:r>
        <w:rPr>
          <w:noProof/>
        </w:rPr>
        <w:tab/>
      </w:r>
      <w:r w:rsidR="00D736FA">
        <w:rPr>
          <w:noProof/>
        </w:rPr>
        <w:fldChar w:fldCharType="begin"/>
      </w:r>
      <w:r>
        <w:rPr>
          <w:noProof/>
        </w:rPr>
        <w:instrText xml:space="preserve"> PAGEREF _Toc450722699 \h </w:instrText>
      </w:r>
      <w:r w:rsidR="00D736FA">
        <w:rPr>
          <w:noProof/>
        </w:rPr>
      </w:r>
      <w:r w:rsidR="00D736FA">
        <w:rPr>
          <w:noProof/>
        </w:rPr>
        <w:fldChar w:fldCharType="separate"/>
      </w:r>
      <w:r w:rsidR="00F96037">
        <w:rPr>
          <w:noProof/>
        </w:rPr>
        <w:t>18</w:t>
      </w:r>
      <w:r w:rsidR="00D736FA">
        <w:rPr>
          <w:noProof/>
        </w:rPr>
        <w:fldChar w:fldCharType="end"/>
      </w:r>
    </w:p>
    <w:p w:rsidR="00C81EF9" w:rsidRPr="00DB7C22" w:rsidRDefault="00C81EF9">
      <w:pPr>
        <w:pStyle w:val="TM1"/>
        <w:tabs>
          <w:tab w:val="left" w:pos="440"/>
        </w:tabs>
        <w:rPr>
          <w:b w:val="0"/>
          <w:bCs w:val="0"/>
          <w:caps w:val="0"/>
          <w:noProof/>
          <w:sz w:val="22"/>
          <w:szCs w:val="22"/>
        </w:rPr>
      </w:pPr>
      <w:r>
        <w:rPr>
          <w:noProof/>
        </w:rPr>
        <w:t>4.</w:t>
      </w:r>
      <w:r w:rsidRPr="00DB7C22">
        <w:rPr>
          <w:b w:val="0"/>
          <w:bCs w:val="0"/>
          <w:caps w:val="0"/>
          <w:noProof/>
          <w:sz w:val="22"/>
          <w:szCs w:val="22"/>
        </w:rPr>
        <w:tab/>
      </w:r>
      <w:r>
        <w:rPr>
          <w:noProof/>
        </w:rPr>
        <w:t>MISE EN ŒUVRE DU CONSEIL</w:t>
      </w:r>
      <w:r>
        <w:rPr>
          <w:noProof/>
        </w:rPr>
        <w:tab/>
      </w:r>
      <w:r w:rsidR="00D736FA">
        <w:fldChar w:fldCharType="begin"/>
      </w:r>
      <w:r w:rsidR="00D736FA">
        <w:instrText xml:space="preserve"> PAGEREF _Toc450722700 \h </w:instrText>
      </w:r>
      <w:r w:rsidR="00D736FA">
        <w:fldChar w:fldCharType="separate"/>
      </w:r>
      <w:r w:rsidR="00F96037">
        <w:rPr>
          <w:noProof/>
        </w:rPr>
        <w:t>19</w:t>
      </w:r>
      <w:r w:rsidR="00D736FA">
        <w:fldChar w:fldCharType="end"/>
      </w:r>
    </w:p>
    <w:p w:rsidR="00C81EF9" w:rsidRPr="00DB7C22" w:rsidRDefault="00C81EF9">
      <w:pPr>
        <w:pStyle w:val="TM2"/>
        <w:tabs>
          <w:tab w:val="left" w:pos="880"/>
          <w:tab w:val="right" w:leader="dot" w:pos="9062"/>
        </w:tabs>
        <w:rPr>
          <w:smallCaps w:val="0"/>
          <w:noProof/>
          <w:sz w:val="22"/>
          <w:szCs w:val="22"/>
        </w:rPr>
      </w:pPr>
      <w:r>
        <w:rPr>
          <w:noProof/>
        </w:rPr>
        <w:t>4.1.</w:t>
      </w:r>
      <w:r w:rsidRPr="00DB7C22">
        <w:rPr>
          <w:smallCaps w:val="0"/>
          <w:noProof/>
          <w:sz w:val="22"/>
          <w:szCs w:val="22"/>
        </w:rPr>
        <w:tab/>
      </w:r>
      <w:r>
        <w:rPr>
          <w:noProof/>
        </w:rPr>
        <w:t>OUTILS DE TRAVAIL DU CONSEILLER EN GESTION</w:t>
      </w:r>
      <w:r>
        <w:rPr>
          <w:noProof/>
        </w:rPr>
        <w:tab/>
      </w:r>
      <w:r w:rsidR="00D736FA">
        <w:rPr>
          <w:noProof/>
        </w:rPr>
        <w:fldChar w:fldCharType="begin"/>
      </w:r>
      <w:r>
        <w:rPr>
          <w:noProof/>
        </w:rPr>
        <w:instrText xml:space="preserve"> PAGEREF _Toc450722701 \h </w:instrText>
      </w:r>
      <w:r w:rsidR="00D736FA">
        <w:rPr>
          <w:noProof/>
        </w:rPr>
      </w:r>
      <w:r w:rsidR="00D736FA">
        <w:rPr>
          <w:noProof/>
        </w:rPr>
        <w:fldChar w:fldCharType="separate"/>
      </w:r>
      <w:r w:rsidR="00F96037">
        <w:rPr>
          <w:noProof/>
        </w:rPr>
        <w:t>19</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4.1.1.</w:t>
      </w:r>
      <w:r w:rsidRPr="00DB7C22">
        <w:rPr>
          <w:i w:val="0"/>
          <w:iCs w:val="0"/>
          <w:noProof/>
          <w:sz w:val="22"/>
          <w:szCs w:val="22"/>
        </w:rPr>
        <w:tab/>
      </w:r>
      <w:r>
        <w:rPr>
          <w:noProof/>
        </w:rPr>
        <w:t>Guide méthodologique du Conseil de Gestion</w:t>
      </w:r>
      <w:r>
        <w:rPr>
          <w:noProof/>
        </w:rPr>
        <w:tab/>
      </w:r>
      <w:r w:rsidR="00D736FA">
        <w:rPr>
          <w:noProof/>
        </w:rPr>
        <w:fldChar w:fldCharType="begin"/>
      </w:r>
      <w:r>
        <w:rPr>
          <w:noProof/>
        </w:rPr>
        <w:instrText xml:space="preserve"> PAGEREF _Toc450722702 \h </w:instrText>
      </w:r>
      <w:r w:rsidR="00D736FA">
        <w:rPr>
          <w:noProof/>
        </w:rPr>
      </w:r>
      <w:r w:rsidR="00D736FA">
        <w:rPr>
          <w:noProof/>
        </w:rPr>
        <w:fldChar w:fldCharType="separate"/>
      </w:r>
      <w:r w:rsidR="00F96037">
        <w:rPr>
          <w:noProof/>
        </w:rPr>
        <w:t>19</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4.1.2.</w:t>
      </w:r>
      <w:r w:rsidRPr="00DB7C22">
        <w:rPr>
          <w:i w:val="0"/>
          <w:iCs w:val="0"/>
          <w:noProof/>
          <w:sz w:val="22"/>
          <w:szCs w:val="22"/>
        </w:rPr>
        <w:tab/>
      </w:r>
      <w:r>
        <w:rPr>
          <w:noProof/>
        </w:rPr>
        <w:t>Guide d’établissement de l’étude de référence des OP de base</w:t>
      </w:r>
      <w:r>
        <w:rPr>
          <w:noProof/>
        </w:rPr>
        <w:tab/>
      </w:r>
      <w:r w:rsidR="00D736FA">
        <w:rPr>
          <w:noProof/>
        </w:rPr>
        <w:fldChar w:fldCharType="begin"/>
      </w:r>
      <w:r>
        <w:rPr>
          <w:noProof/>
        </w:rPr>
        <w:instrText xml:space="preserve"> PAGEREF _Toc450722703 \h </w:instrText>
      </w:r>
      <w:r w:rsidR="00D736FA">
        <w:rPr>
          <w:noProof/>
        </w:rPr>
      </w:r>
      <w:r w:rsidR="00D736FA">
        <w:rPr>
          <w:noProof/>
        </w:rPr>
        <w:fldChar w:fldCharType="separate"/>
      </w:r>
      <w:r w:rsidR="00F96037">
        <w:rPr>
          <w:noProof/>
        </w:rPr>
        <w:t>19</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4.1.3.</w:t>
      </w:r>
      <w:r w:rsidRPr="00DB7C22">
        <w:rPr>
          <w:i w:val="0"/>
          <w:iCs w:val="0"/>
          <w:noProof/>
          <w:sz w:val="22"/>
          <w:szCs w:val="22"/>
        </w:rPr>
        <w:tab/>
      </w:r>
      <w:r>
        <w:rPr>
          <w:noProof/>
        </w:rPr>
        <w:t>Guide de formations des OP de base</w:t>
      </w:r>
      <w:r>
        <w:rPr>
          <w:noProof/>
        </w:rPr>
        <w:tab/>
      </w:r>
      <w:r w:rsidR="00D736FA">
        <w:rPr>
          <w:noProof/>
        </w:rPr>
        <w:fldChar w:fldCharType="begin"/>
      </w:r>
      <w:r>
        <w:rPr>
          <w:noProof/>
        </w:rPr>
        <w:instrText xml:space="preserve"> PAGEREF _Toc450722704 \h </w:instrText>
      </w:r>
      <w:r w:rsidR="00D736FA">
        <w:rPr>
          <w:noProof/>
        </w:rPr>
      </w:r>
      <w:r w:rsidR="00D736FA">
        <w:rPr>
          <w:noProof/>
        </w:rPr>
        <w:fldChar w:fldCharType="separate"/>
      </w:r>
      <w:r w:rsidR="00F96037">
        <w:rPr>
          <w:noProof/>
        </w:rPr>
        <w:t>19</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4.1.4.</w:t>
      </w:r>
      <w:r w:rsidRPr="00DB7C22">
        <w:rPr>
          <w:i w:val="0"/>
          <w:iCs w:val="0"/>
          <w:noProof/>
          <w:sz w:val="22"/>
          <w:szCs w:val="22"/>
        </w:rPr>
        <w:tab/>
      </w:r>
      <w:r>
        <w:rPr>
          <w:noProof/>
        </w:rPr>
        <w:t>Guide de gestion des OP de base</w:t>
      </w:r>
      <w:r>
        <w:rPr>
          <w:noProof/>
        </w:rPr>
        <w:tab/>
      </w:r>
      <w:r w:rsidR="00D736FA">
        <w:rPr>
          <w:noProof/>
        </w:rPr>
        <w:fldChar w:fldCharType="begin"/>
      </w:r>
      <w:r>
        <w:rPr>
          <w:noProof/>
        </w:rPr>
        <w:instrText xml:space="preserve"> PAGEREF _Toc450722705 \h </w:instrText>
      </w:r>
      <w:r w:rsidR="00D736FA">
        <w:rPr>
          <w:noProof/>
        </w:rPr>
      </w:r>
      <w:r w:rsidR="00D736FA">
        <w:rPr>
          <w:noProof/>
        </w:rPr>
        <w:fldChar w:fldCharType="separate"/>
      </w:r>
      <w:r w:rsidR="00F96037">
        <w:rPr>
          <w:noProof/>
        </w:rPr>
        <w:t>19</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4.2.</w:t>
      </w:r>
      <w:r w:rsidRPr="00DB7C22">
        <w:rPr>
          <w:smallCaps w:val="0"/>
          <w:noProof/>
          <w:sz w:val="22"/>
          <w:szCs w:val="22"/>
        </w:rPr>
        <w:tab/>
      </w:r>
      <w:r>
        <w:rPr>
          <w:noProof/>
        </w:rPr>
        <w:t>ETUDE DE REFERENCE ET PLAN D’ACTION DES OP</w:t>
      </w:r>
      <w:r>
        <w:rPr>
          <w:noProof/>
        </w:rPr>
        <w:tab/>
      </w:r>
      <w:r w:rsidR="00D736FA">
        <w:rPr>
          <w:noProof/>
        </w:rPr>
        <w:fldChar w:fldCharType="begin"/>
      </w:r>
      <w:r>
        <w:rPr>
          <w:noProof/>
        </w:rPr>
        <w:instrText xml:space="preserve"> PAGEREF _Toc450722706 \h </w:instrText>
      </w:r>
      <w:r w:rsidR="00D736FA">
        <w:rPr>
          <w:noProof/>
        </w:rPr>
      </w:r>
      <w:r w:rsidR="00D736FA">
        <w:rPr>
          <w:noProof/>
        </w:rPr>
        <w:fldChar w:fldCharType="separate"/>
      </w:r>
      <w:r w:rsidR="00F96037">
        <w:rPr>
          <w:noProof/>
        </w:rPr>
        <w:t>20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4.2.1.</w:t>
      </w:r>
      <w:r w:rsidRPr="00DB7C22">
        <w:rPr>
          <w:i w:val="0"/>
          <w:iCs w:val="0"/>
          <w:noProof/>
          <w:sz w:val="22"/>
          <w:szCs w:val="22"/>
        </w:rPr>
        <w:tab/>
      </w:r>
      <w:r>
        <w:rPr>
          <w:noProof/>
        </w:rPr>
        <w:t>Installation du Conseiller et séance d’information des partenaires sur le CdG-OP</w:t>
      </w:r>
      <w:r>
        <w:rPr>
          <w:noProof/>
        </w:rPr>
        <w:tab/>
      </w:r>
      <w:r w:rsidR="00D736FA">
        <w:rPr>
          <w:noProof/>
        </w:rPr>
        <w:fldChar w:fldCharType="begin"/>
      </w:r>
      <w:r>
        <w:rPr>
          <w:noProof/>
        </w:rPr>
        <w:instrText xml:space="preserve"> PAGEREF _Toc450722707 \h </w:instrText>
      </w:r>
      <w:r w:rsidR="00D736FA">
        <w:rPr>
          <w:noProof/>
        </w:rPr>
      </w:r>
      <w:r w:rsidR="00D736FA">
        <w:rPr>
          <w:noProof/>
        </w:rPr>
        <w:fldChar w:fldCharType="separate"/>
      </w:r>
      <w:r w:rsidR="00F96037">
        <w:rPr>
          <w:noProof/>
        </w:rPr>
        <w:t>20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4.2.2.</w:t>
      </w:r>
      <w:r w:rsidRPr="00DB7C22">
        <w:rPr>
          <w:i w:val="0"/>
          <w:iCs w:val="0"/>
          <w:noProof/>
          <w:sz w:val="22"/>
          <w:szCs w:val="22"/>
        </w:rPr>
        <w:tab/>
      </w:r>
      <w:r>
        <w:rPr>
          <w:noProof/>
        </w:rPr>
        <w:t>La collecte de données quantitatives</w:t>
      </w:r>
      <w:r>
        <w:rPr>
          <w:noProof/>
        </w:rPr>
        <w:tab/>
      </w:r>
      <w:r w:rsidR="00D736FA">
        <w:rPr>
          <w:noProof/>
        </w:rPr>
        <w:fldChar w:fldCharType="begin"/>
      </w:r>
      <w:r>
        <w:rPr>
          <w:noProof/>
        </w:rPr>
        <w:instrText xml:space="preserve"> PAGEREF _Toc450722708 \h </w:instrText>
      </w:r>
      <w:r w:rsidR="00D736FA">
        <w:rPr>
          <w:noProof/>
        </w:rPr>
      </w:r>
      <w:r w:rsidR="00D736FA">
        <w:rPr>
          <w:noProof/>
        </w:rPr>
        <w:fldChar w:fldCharType="separate"/>
      </w:r>
      <w:r w:rsidR="00F96037">
        <w:rPr>
          <w:noProof/>
        </w:rPr>
        <w:t>20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4.2.3.</w:t>
      </w:r>
      <w:r w:rsidRPr="00DB7C22">
        <w:rPr>
          <w:i w:val="0"/>
          <w:iCs w:val="0"/>
          <w:noProof/>
          <w:sz w:val="22"/>
          <w:szCs w:val="22"/>
        </w:rPr>
        <w:tab/>
      </w:r>
      <w:r>
        <w:rPr>
          <w:noProof/>
        </w:rPr>
        <w:t>La réalisation du diagnostic participatif ou auto-évaluation</w:t>
      </w:r>
      <w:r>
        <w:rPr>
          <w:noProof/>
        </w:rPr>
        <w:tab/>
      </w:r>
      <w:r w:rsidR="00D736FA">
        <w:rPr>
          <w:noProof/>
        </w:rPr>
        <w:fldChar w:fldCharType="begin"/>
      </w:r>
      <w:r>
        <w:rPr>
          <w:noProof/>
        </w:rPr>
        <w:instrText xml:space="preserve"> PAGEREF _Toc450722709 \h </w:instrText>
      </w:r>
      <w:r w:rsidR="00D736FA">
        <w:rPr>
          <w:noProof/>
        </w:rPr>
      </w:r>
      <w:r w:rsidR="00D736FA">
        <w:rPr>
          <w:noProof/>
        </w:rPr>
        <w:fldChar w:fldCharType="separate"/>
      </w:r>
      <w:r w:rsidR="00F96037">
        <w:rPr>
          <w:noProof/>
        </w:rPr>
        <w:t>20</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4.2.4.</w:t>
      </w:r>
      <w:r w:rsidRPr="00DB7C22">
        <w:rPr>
          <w:i w:val="0"/>
          <w:iCs w:val="0"/>
          <w:noProof/>
          <w:sz w:val="22"/>
          <w:szCs w:val="22"/>
        </w:rPr>
        <w:tab/>
      </w:r>
      <w:r>
        <w:rPr>
          <w:noProof/>
        </w:rPr>
        <w:t>La restitution des résultats de l’étude</w:t>
      </w:r>
      <w:r>
        <w:rPr>
          <w:noProof/>
        </w:rPr>
        <w:tab/>
      </w:r>
      <w:r w:rsidR="00D736FA">
        <w:rPr>
          <w:noProof/>
        </w:rPr>
        <w:fldChar w:fldCharType="begin"/>
      </w:r>
      <w:r>
        <w:rPr>
          <w:noProof/>
        </w:rPr>
        <w:instrText xml:space="preserve"> PAGEREF _Toc450722710 \h </w:instrText>
      </w:r>
      <w:r w:rsidR="00D736FA">
        <w:rPr>
          <w:noProof/>
        </w:rPr>
      </w:r>
      <w:r w:rsidR="00D736FA">
        <w:rPr>
          <w:noProof/>
        </w:rPr>
        <w:fldChar w:fldCharType="separate"/>
      </w:r>
      <w:r w:rsidR="00F96037">
        <w:rPr>
          <w:noProof/>
        </w:rPr>
        <w:t>21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lastRenderedPageBreak/>
        <w:t>4.2.5.</w:t>
      </w:r>
      <w:r w:rsidRPr="00DB7C22">
        <w:rPr>
          <w:i w:val="0"/>
          <w:iCs w:val="0"/>
          <w:noProof/>
          <w:sz w:val="22"/>
          <w:szCs w:val="22"/>
        </w:rPr>
        <w:tab/>
      </w:r>
      <w:r>
        <w:rPr>
          <w:noProof/>
        </w:rPr>
        <w:t>Élaboration du plan d’action de l’OP</w:t>
      </w:r>
      <w:r>
        <w:rPr>
          <w:noProof/>
        </w:rPr>
        <w:tab/>
      </w:r>
      <w:r w:rsidR="00D736FA">
        <w:rPr>
          <w:noProof/>
        </w:rPr>
        <w:fldChar w:fldCharType="begin"/>
      </w:r>
      <w:r>
        <w:rPr>
          <w:noProof/>
        </w:rPr>
        <w:instrText xml:space="preserve"> PAGEREF _Toc450722711 \h </w:instrText>
      </w:r>
      <w:r w:rsidR="00D736FA">
        <w:rPr>
          <w:noProof/>
        </w:rPr>
      </w:r>
      <w:r w:rsidR="00D736FA">
        <w:rPr>
          <w:noProof/>
        </w:rPr>
        <w:fldChar w:fldCharType="separate"/>
      </w:r>
      <w:r w:rsidR="00F96037">
        <w:rPr>
          <w:noProof/>
        </w:rPr>
        <w:t>21</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4.3.</w:t>
      </w:r>
      <w:r w:rsidRPr="00DB7C22">
        <w:rPr>
          <w:smallCaps w:val="0"/>
          <w:noProof/>
          <w:sz w:val="22"/>
          <w:szCs w:val="22"/>
        </w:rPr>
        <w:tab/>
      </w:r>
      <w:r>
        <w:rPr>
          <w:noProof/>
        </w:rPr>
        <w:t>CONSEIL A L’ORGANISATION</w:t>
      </w:r>
      <w:r>
        <w:rPr>
          <w:noProof/>
        </w:rPr>
        <w:tab/>
      </w:r>
      <w:r w:rsidR="00D736FA">
        <w:rPr>
          <w:noProof/>
        </w:rPr>
        <w:fldChar w:fldCharType="begin"/>
      </w:r>
      <w:r>
        <w:rPr>
          <w:noProof/>
        </w:rPr>
        <w:instrText xml:space="preserve"> PAGEREF _Toc450722712 \h </w:instrText>
      </w:r>
      <w:r w:rsidR="00D736FA">
        <w:rPr>
          <w:noProof/>
        </w:rPr>
      </w:r>
      <w:r w:rsidR="00D736FA">
        <w:rPr>
          <w:noProof/>
        </w:rPr>
        <w:fldChar w:fldCharType="separate"/>
      </w:r>
      <w:r w:rsidR="00F96037">
        <w:rPr>
          <w:noProof/>
        </w:rPr>
        <w:t>21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4.3.1.</w:t>
      </w:r>
      <w:r w:rsidRPr="00DB7C22">
        <w:rPr>
          <w:i w:val="0"/>
          <w:iCs w:val="0"/>
          <w:noProof/>
          <w:sz w:val="22"/>
          <w:szCs w:val="22"/>
        </w:rPr>
        <w:tab/>
      </w:r>
      <w:r>
        <w:rPr>
          <w:noProof/>
        </w:rPr>
        <w:t>Définition</w:t>
      </w:r>
      <w:r>
        <w:rPr>
          <w:noProof/>
        </w:rPr>
        <w:tab/>
      </w:r>
      <w:r w:rsidR="00D736FA">
        <w:rPr>
          <w:noProof/>
        </w:rPr>
        <w:fldChar w:fldCharType="begin"/>
      </w:r>
      <w:r>
        <w:rPr>
          <w:noProof/>
        </w:rPr>
        <w:instrText xml:space="preserve"> PAGEREF _Toc450722713 \h </w:instrText>
      </w:r>
      <w:r w:rsidR="00D736FA">
        <w:rPr>
          <w:noProof/>
        </w:rPr>
      </w:r>
      <w:r w:rsidR="00D736FA">
        <w:rPr>
          <w:noProof/>
        </w:rPr>
        <w:fldChar w:fldCharType="separate"/>
      </w:r>
      <w:r w:rsidR="00F96037">
        <w:rPr>
          <w:noProof/>
        </w:rPr>
        <w:t>21</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4.3.2.</w:t>
      </w:r>
      <w:r w:rsidRPr="00DB7C22">
        <w:rPr>
          <w:i w:val="0"/>
          <w:iCs w:val="0"/>
          <w:noProof/>
          <w:sz w:val="22"/>
          <w:szCs w:val="22"/>
        </w:rPr>
        <w:tab/>
      </w:r>
      <w:r>
        <w:rPr>
          <w:noProof/>
        </w:rPr>
        <w:t>Formations des OP</w:t>
      </w:r>
      <w:r>
        <w:rPr>
          <w:noProof/>
        </w:rPr>
        <w:tab/>
      </w:r>
      <w:r w:rsidR="00D736FA">
        <w:rPr>
          <w:noProof/>
        </w:rPr>
        <w:fldChar w:fldCharType="begin"/>
      </w:r>
      <w:r>
        <w:rPr>
          <w:noProof/>
        </w:rPr>
        <w:instrText xml:space="preserve"> PAGEREF _Toc450722714 \h </w:instrText>
      </w:r>
      <w:r w:rsidR="00D736FA">
        <w:rPr>
          <w:noProof/>
        </w:rPr>
      </w:r>
      <w:r w:rsidR="00D736FA">
        <w:rPr>
          <w:noProof/>
        </w:rPr>
        <w:fldChar w:fldCharType="separate"/>
      </w:r>
      <w:r w:rsidR="00F96037">
        <w:rPr>
          <w:noProof/>
        </w:rPr>
        <w:t>22</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4.3.3.</w:t>
      </w:r>
      <w:r w:rsidRPr="00DB7C22">
        <w:rPr>
          <w:i w:val="0"/>
          <w:iCs w:val="0"/>
          <w:noProof/>
          <w:sz w:val="22"/>
          <w:szCs w:val="22"/>
        </w:rPr>
        <w:tab/>
      </w:r>
      <w:r>
        <w:rPr>
          <w:noProof/>
        </w:rPr>
        <w:t>Le conseil proprement dit</w:t>
      </w:r>
      <w:r>
        <w:rPr>
          <w:noProof/>
        </w:rPr>
        <w:tab/>
      </w:r>
      <w:r w:rsidR="00D736FA">
        <w:rPr>
          <w:noProof/>
        </w:rPr>
        <w:fldChar w:fldCharType="begin"/>
      </w:r>
      <w:r>
        <w:rPr>
          <w:noProof/>
        </w:rPr>
        <w:instrText xml:space="preserve"> PAGEREF _Toc450722715 \h </w:instrText>
      </w:r>
      <w:r w:rsidR="00D736FA">
        <w:rPr>
          <w:noProof/>
        </w:rPr>
      </w:r>
      <w:r w:rsidR="00D736FA">
        <w:rPr>
          <w:noProof/>
        </w:rPr>
        <w:fldChar w:fldCharType="separate"/>
      </w:r>
      <w:r w:rsidR="00F96037">
        <w:rPr>
          <w:noProof/>
        </w:rPr>
        <w:t>22</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4.4.</w:t>
      </w:r>
      <w:r w:rsidRPr="00DB7C22">
        <w:rPr>
          <w:smallCaps w:val="0"/>
          <w:noProof/>
          <w:sz w:val="22"/>
          <w:szCs w:val="22"/>
        </w:rPr>
        <w:tab/>
      </w:r>
      <w:r>
        <w:rPr>
          <w:noProof/>
        </w:rPr>
        <w:t>CONSEIL A LA GESTION DES INTRANTS</w:t>
      </w:r>
      <w:r>
        <w:rPr>
          <w:noProof/>
        </w:rPr>
        <w:tab/>
      </w:r>
      <w:r w:rsidR="00D736FA">
        <w:rPr>
          <w:noProof/>
        </w:rPr>
        <w:fldChar w:fldCharType="begin"/>
      </w:r>
      <w:r>
        <w:rPr>
          <w:noProof/>
        </w:rPr>
        <w:instrText xml:space="preserve"> PAGEREF _Toc450722716 \h </w:instrText>
      </w:r>
      <w:r w:rsidR="00D736FA">
        <w:rPr>
          <w:noProof/>
        </w:rPr>
      </w:r>
      <w:r w:rsidR="00D736FA">
        <w:rPr>
          <w:noProof/>
        </w:rPr>
        <w:fldChar w:fldCharType="separate"/>
      </w:r>
      <w:r w:rsidR="00F96037">
        <w:rPr>
          <w:noProof/>
        </w:rPr>
        <w:t>24</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4.4.1.</w:t>
      </w:r>
      <w:r w:rsidRPr="00DB7C22">
        <w:rPr>
          <w:i w:val="0"/>
          <w:iCs w:val="0"/>
          <w:noProof/>
          <w:sz w:val="22"/>
          <w:szCs w:val="22"/>
        </w:rPr>
        <w:tab/>
      </w:r>
      <w:r>
        <w:rPr>
          <w:noProof/>
        </w:rPr>
        <w:t>Objectifs</w:t>
      </w:r>
      <w:r>
        <w:rPr>
          <w:noProof/>
        </w:rPr>
        <w:tab/>
      </w:r>
      <w:r w:rsidR="00D736FA">
        <w:rPr>
          <w:noProof/>
        </w:rPr>
        <w:fldChar w:fldCharType="begin"/>
      </w:r>
      <w:r>
        <w:rPr>
          <w:noProof/>
        </w:rPr>
        <w:instrText xml:space="preserve"> PAGEREF _Toc450722717 \h </w:instrText>
      </w:r>
      <w:r w:rsidR="00D736FA">
        <w:rPr>
          <w:noProof/>
        </w:rPr>
      </w:r>
      <w:r w:rsidR="00D736FA">
        <w:rPr>
          <w:noProof/>
        </w:rPr>
        <w:fldChar w:fldCharType="separate"/>
      </w:r>
      <w:r w:rsidR="00F96037">
        <w:rPr>
          <w:noProof/>
        </w:rPr>
        <w:t>24</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4.4.2.</w:t>
      </w:r>
      <w:r w:rsidRPr="00DB7C22">
        <w:rPr>
          <w:i w:val="0"/>
          <w:iCs w:val="0"/>
          <w:noProof/>
          <w:sz w:val="22"/>
          <w:szCs w:val="22"/>
        </w:rPr>
        <w:tab/>
      </w:r>
      <w:r>
        <w:rPr>
          <w:noProof/>
        </w:rPr>
        <w:t>Formation</w:t>
      </w:r>
      <w:r>
        <w:rPr>
          <w:noProof/>
        </w:rPr>
        <w:tab/>
      </w:r>
      <w:r w:rsidR="00D736FA">
        <w:rPr>
          <w:noProof/>
        </w:rPr>
        <w:fldChar w:fldCharType="begin"/>
      </w:r>
      <w:r>
        <w:rPr>
          <w:noProof/>
        </w:rPr>
        <w:instrText xml:space="preserve"> PAGEREF _Toc450722718 \h </w:instrText>
      </w:r>
      <w:r w:rsidR="00D736FA">
        <w:rPr>
          <w:noProof/>
        </w:rPr>
      </w:r>
      <w:r w:rsidR="00D736FA">
        <w:rPr>
          <w:noProof/>
        </w:rPr>
        <w:fldChar w:fldCharType="separate"/>
      </w:r>
      <w:r w:rsidR="00F96037">
        <w:rPr>
          <w:noProof/>
        </w:rPr>
        <w:t>25</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4.4.3.</w:t>
      </w:r>
      <w:r w:rsidRPr="00DB7C22">
        <w:rPr>
          <w:i w:val="0"/>
          <w:iCs w:val="0"/>
          <w:noProof/>
          <w:sz w:val="22"/>
          <w:szCs w:val="22"/>
        </w:rPr>
        <w:tab/>
      </w:r>
      <w:r>
        <w:rPr>
          <w:noProof/>
        </w:rPr>
        <w:t>Suivi-appui conseil</w:t>
      </w:r>
      <w:r>
        <w:rPr>
          <w:noProof/>
        </w:rPr>
        <w:tab/>
      </w:r>
      <w:r w:rsidR="00D736FA">
        <w:rPr>
          <w:noProof/>
        </w:rPr>
        <w:fldChar w:fldCharType="begin"/>
      </w:r>
      <w:r>
        <w:rPr>
          <w:noProof/>
        </w:rPr>
        <w:instrText xml:space="preserve"> PAGEREF _Toc450722719 \h </w:instrText>
      </w:r>
      <w:r w:rsidR="00D736FA">
        <w:rPr>
          <w:noProof/>
        </w:rPr>
      </w:r>
      <w:r w:rsidR="00D736FA">
        <w:rPr>
          <w:noProof/>
        </w:rPr>
        <w:fldChar w:fldCharType="separate"/>
      </w:r>
      <w:r w:rsidR="00F96037">
        <w:rPr>
          <w:noProof/>
        </w:rPr>
        <w:t>25</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4.5.</w:t>
      </w:r>
      <w:r w:rsidRPr="00DB7C22">
        <w:rPr>
          <w:smallCaps w:val="0"/>
          <w:noProof/>
          <w:sz w:val="22"/>
          <w:szCs w:val="22"/>
        </w:rPr>
        <w:tab/>
      </w:r>
      <w:r>
        <w:rPr>
          <w:noProof/>
        </w:rPr>
        <w:t>CONSEIL A LA COMMERCIALISATION</w:t>
      </w:r>
      <w:r>
        <w:rPr>
          <w:noProof/>
        </w:rPr>
        <w:tab/>
      </w:r>
      <w:r w:rsidR="00D736FA">
        <w:rPr>
          <w:noProof/>
        </w:rPr>
        <w:fldChar w:fldCharType="begin"/>
      </w:r>
      <w:r>
        <w:rPr>
          <w:noProof/>
        </w:rPr>
        <w:instrText xml:space="preserve"> PAGEREF _Toc450722720 \h </w:instrText>
      </w:r>
      <w:r w:rsidR="00D736FA">
        <w:rPr>
          <w:noProof/>
        </w:rPr>
      </w:r>
      <w:r w:rsidR="00D736FA">
        <w:rPr>
          <w:noProof/>
        </w:rPr>
        <w:fldChar w:fldCharType="separate"/>
      </w:r>
      <w:r w:rsidR="00F96037">
        <w:rPr>
          <w:noProof/>
        </w:rPr>
        <w:t>26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4.5.1.</w:t>
      </w:r>
      <w:r w:rsidRPr="00DB7C22">
        <w:rPr>
          <w:i w:val="0"/>
          <w:iCs w:val="0"/>
          <w:noProof/>
          <w:sz w:val="22"/>
          <w:szCs w:val="22"/>
        </w:rPr>
        <w:tab/>
      </w:r>
      <w:r>
        <w:rPr>
          <w:noProof/>
        </w:rPr>
        <w:t>Objectifs</w:t>
      </w:r>
      <w:r>
        <w:rPr>
          <w:noProof/>
        </w:rPr>
        <w:tab/>
      </w:r>
      <w:r w:rsidR="00D736FA">
        <w:rPr>
          <w:noProof/>
        </w:rPr>
        <w:fldChar w:fldCharType="begin"/>
      </w:r>
      <w:r>
        <w:rPr>
          <w:noProof/>
        </w:rPr>
        <w:instrText xml:space="preserve"> PAGEREF _Toc450722721 \h </w:instrText>
      </w:r>
      <w:r w:rsidR="00D736FA">
        <w:rPr>
          <w:noProof/>
        </w:rPr>
      </w:r>
      <w:r w:rsidR="00D736FA">
        <w:rPr>
          <w:noProof/>
        </w:rPr>
        <w:fldChar w:fldCharType="separate"/>
      </w:r>
      <w:r w:rsidR="00F96037">
        <w:rPr>
          <w:noProof/>
        </w:rPr>
        <w:t>26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4.5.2.</w:t>
      </w:r>
      <w:r w:rsidRPr="00DB7C22">
        <w:rPr>
          <w:i w:val="0"/>
          <w:iCs w:val="0"/>
          <w:noProof/>
          <w:sz w:val="22"/>
          <w:szCs w:val="22"/>
        </w:rPr>
        <w:tab/>
      </w:r>
      <w:r>
        <w:rPr>
          <w:noProof/>
        </w:rPr>
        <w:t>Formation</w:t>
      </w:r>
      <w:r>
        <w:rPr>
          <w:noProof/>
        </w:rPr>
        <w:tab/>
      </w:r>
      <w:r w:rsidR="00D736FA">
        <w:rPr>
          <w:noProof/>
        </w:rPr>
        <w:fldChar w:fldCharType="begin"/>
      </w:r>
      <w:r>
        <w:rPr>
          <w:noProof/>
        </w:rPr>
        <w:instrText xml:space="preserve"> PAGEREF _Toc450722722 \h </w:instrText>
      </w:r>
      <w:r w:rsidR="00D736FA">
        <w:rPr>
          <w:noProof/>
        </w:rPr>
      </w:r>
      <w:r w:rsidR="00D736FA">
        <w:rPr>
          <w:noProof/>
        </w:rPr>
        <w:fldChar w:fldCharType="separate"/>
      </w:r>
      <w:r w:rsidR="00F96037">
        <w:rPr>
          <w:noProof/>
        </w:rPr>
        <w:t>26</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4.5.3.</w:t>
      </w:r>
      <w:r w:rsidRPr="00DB7C22">
        <w:rPr>
          <w:i w:val="0"/>
          <w:iCs w:val="0"/>
          <w:noProof/>
          <w:sz w:val="22"/>
          <w:szCs w:val="22"/>
        </w:rPr>
        <w:tab/>
      </w:r>
      <w:r>
        <w:rPr>
          <w:noProof/>
        </w:rPr>
        <w:t>Suivi-appui conseil</w:t>
      </w:r>
      <w:r>
        <w:rPr>
          <w:noProof/>
        </w:rPr>
        <w:tab/>
      </w:r>
      <w:r w:rsidR="00D736FA">
        <w:rPr>
          <w:noProof/>
        </w:rPr>
        <w:fldChar w:fldCharType="begin"/>
      </w:r>
      <w:r>
        <w:rPr>
          <w:noProof/>
        </w:rPr>
        <w:instrText xml:space="preserve"> PAGEREF _Toc450722723 \h </w:instrText>
      </w:r>
      <w:r w:rsidR="00D736FA">
        <w:rPr>
          <w:noProof/>
        </w:rPr>
      </w:r>
      <w:r w:rsidR="00D736FA">
        <w:rPr>
          <w:noProof/>
        </w:rPr>
        <w:fldChar w:fldCharType="separate"/>
      </w:r>
      <w:r w:rsidR="00F96037">
        <w:rPr>
          <w:noProof/>
        </w:rPr>
        <w:t>26</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4.6.</w:t>
      </w:r>
      <w:r w:rsidRPr="00DB7C22">
        <w:rPr>
          <w:smallCaps w:val="0"/>
          <w:noProof/>
          <w:sz w:val="22"/>
          <w:szCs w:val="22"/>
        </w:rPr>
        <w:tab/>
      </w:r>
      <w:r>
        <w:rPr>
          <w:noProof/>
        </w:rPr>
        <w:t>CONSEIL A LA GESTION STRATEGIQUE</w:t>
      </w:r>
      <w:r>
        <w:rPr>
          <w:noProof/>
        </w:rPr>
        <w:tab/>
      </w:r>
      <w:r w:rsidR="00D736FA">
        <w:rPr>
          <w:noProof/>
        </w:rPr>
        <w:fldChar w:fldCharType="begin"/>
      </w:r>
      <w:r>
        <w:rPr>
          <w:noProof/>
        </w:rPr>
        <w:instrText xml:space="preserve"> PAGEREF _Toc450722724 \h </w:instrText>
      </w:r>
      <w:r w:rsidR="00D736FA">
        <w:rPr>
          <w:noProof/>
        </w:rPr>
      </w:r>
      <w:r w:rsidR="00D736FA">
        <w:rPr>
          <w:noProof/>
        </w:rPr>
        <w:fldChar w:fldCharType="separate"/>
      </w:r>
      <w:r w:rsidR="00F96037">
        <w:rPr>
          <w:noProof/>
        </w:rPr>
        <w:t>27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4.6.1.</w:t>
      </w:r>
      <w:r w:rsidRPr="00DB7C22">
        <w:rPr>
          <w:i w:val="0"/>
          <w:iCs w:val="0"/>
          <w:noProof/>
          <w:sz w:val="22"/>
          <w:szCs w:val="22"/>
        </w:rPr>
        <w:tab/>
      </w:r>
      <w:r>
        <w:rPr>
          <w:noProof/>
        </w:rPr>
        <w:t>Objectifs</w:t>
      </w:r>
      <w:r>
        <w:rPr>
          <w:noProof/>
        </w:rPr>
        <w:tab/>
      </w:r>
      <w:r w:rsidR="00D736FA">
        <w:rPr>
          <w:noProof/>
        </w:rPr>
        <w:fldChar w:fldCharType="begin"/>
      </w:r>
      <w:r>
        <w:rPr>
          <w:noProof/>
        </w:rPr>
        <w:instrText xml:space="preserve"> PAGEREF _Toc450722725 \h </w:instrText>
      </w:r>
      <w:r w:rsidR="00D736FA">
        <w:rPr>
          <w:noProof/>
        </w:rPr>
      </w:r>
      <w:r w:rsidR="00D736FA">
        <w:rPr>
          <w:noProof/>
        </w:rPr>
        <w:fldChar w:fldCharType="separate"/>
      </w:r>
      <w:r w:rsidR="00F96037">
        <w:rPr>
          <w:noProof/>
        </w:rPr>
        <w:t>27</w:t>
      </w:r>
      <w:r w:rsidR="00D736FA">
        <w:rPr>
          <w:noProof/>
        </w:rPr>
        <w:fldChar w:fldCharType="end"/>
      </w:r>
    </w:p>
    <w:p w:rsidR="00C81EF9" w:rsidRPr="00DB7C22" w:rsidRDefault="00C81EF9">
      <w:pPr>
        <w:pStyle w:val="TM3"/>
        <w:tabs>
          <w:tab w:val="left" w:pos="1320"/>
          <w:tab w:val="right" w:leader="dot" w:pos="9062"/>
        </w:tabs>
        <w:rPr>
          <w:i w:val="0"/>
          <w:iCs w:val="0"/>
          <w:noProof/>
          <w:sz w:val="22"/>
          <w:szCs w:val="22"/>
        </w:rPr>
      </w:pPr>
      <w:r>
        <w:rPr>
          <w:noProof/>
        </w:rPr>
        <w:t>4.6.2.</w:t>
      </w:r>
      <w:r w:rsidRPr="00DB7C22">
        <w:rPr>
          <w:i w:val="0"/>
          <w:iCs w:val="0"/>
          <w:noProof/>
          <w:sz w:val="22"/>
          <w:szCs w:val="22"/>
        </w:rPr>
        <w:tab/>
      </w:r>
      <w:r>
        <w:rPr>
          <w:noProof/>
        </w:rPr>
        <w:t>Suivi-appui-conseil</w:t>
      </w:r>
      <w:r>
        <w:rPr>
          <w:noProof/>
        </w:rPr>
        <w:tab/>
      </w:r>
      <w:r w:rsidR="00D736FA">
        <w:rPr>
          <w:noProof/>
        </w:rPr>
        <w:fldChar w:fldCharType="begin"/>
      </w:r>
      <w:r>
        <w:rPr>
          <w:noProof/>
        </w:rPr>
        <w:instrText xml:space="preserve"> PAGEREF _Toc450722726 \h </w:instrText>
      </w:r>
      <w:r w:rsidR="00D736FA">
        <w:rPr>
          <w:noProof/>
        </w:rPr>
      </w:r>
      <w:r w:rsidR="00D736FA">
        <w:rPr>
          <w:noProof/>
        </w:rPr>
        <w:fldChar w:fldCharType="separate"/>
      </w:r>
      <w:r w:rsidR="00F96037">
        <w:rPr>
          <w:noProof/>
        </w:rPr>
        <w:t>27</w:t>
      </w:r>
      <w:r w:rsidR="00D736FA">
        <w:rPr>
          <w:noProof/>
        </w:rPr>
        <w:fldChar w:fldCharType="end"/>
      </w:r>
    </w:p>
    <w:p w:rsidR="00C81EF9" w:rsidRPr="00DB7C22" w:rsidRDefault="00C81EF9">
      <w:pPr>
        <w:pStyle w:val="TM1"/>
        <w:tabs>
          <w:tab w:val="left" w:pos="440"/>
        </w:tabs>
        <w:rPr>
          <w:b w:val="0"/>
          <w:bCs w:val="0"/>
          <w:caps w:val="0"/>
          <w:noProof/>
          <w:sz w:val="22"/>
          <w:szCs w:val="22"/>
        </w:rPr>
      </w:pPr>
      <w:r>
        <w:rPr>
          <w:noProof/>
        </w:rPr>
        <w:t>5.</w:t>
      </w:r>
      <w:r w:rsidRPr="00DB7C22">
        <w:rPr>
          <w:b w:val="0"/>
          <w:bCs w:val="0"/>
          <w:caps w:val="0"/>
          <w:noProof/>
          <w:sz w:val="22"/>
          <w:szCs w:val="22"/>
        </w:rPr>
        <w:tab/>
      </w:r>
      <w:r>
        <w:rPr>
          <w:noProof/>
        </w:rPr>
        <w:t>PROGRAMMATION, SUIVI-EVALUATION DES ACTIVITES DU CONSEILLER EN GESTION</w:t>
      </w:r>
      <w:r>
        <w:rPr>
          <w:noProof/>
        </w:rPr>
        <w:tab/>
      </w:r>
      <w:r w:rsidR="00D736FA">
        <w:fldChar w:fldCharType="begin"/>
      </w:r>
      <w:r w:rsidR="00D736FA">
        <w:instrText xml:space="preserve"> PAGEREF _Toc450722727 \h </w:instrText>
      </w:r>
      <w:r w:rsidR="00D736FA">
        <w:fldChar w:fldCharType="separate"/>
      </w:r>
      <w:r w:rsidR="00F96037">
        <w:rPr>
          <w:noProof/>
        </w:rPr>
        <w:t>28</w:t>
      </w:r>
      <w:r w:rsidR="00D736FA">
        <w:fldChar w:fldCharType="end"/>
      </w:r>
    </w:p>
    <w:p w:rsidR="00C81EF9" w:rsidRPr="00DB7C22" w:rsidRDefault="00C81EF9">
      <w:pPr>
        <w:pStyle w:val="TM2"/>
        <w:tabs>
          <w:tab w:val="left" w:pos="880"/>
          <w:tab w:val="right" w:leader="dot" w:pos="9062"/>
        </w:tabs>
        <w:rPr>
          <w:smallCaps w:val="0"/>
          <w:noProof/>
          <w:sz w:val="22"/>
          <w:szCs w:val="22"/>
        </w:rPr>
      </w:pPr>
      <w:r>
        <w:rPr>
          <w:noProof/>
        </w:rPr>
        <w:t>5.1.</w:t>
      </w:r>
      <w:r w:rsidRPr="00DB7C22">
        <w:rPr>
          <w:smallCaps w:val="0"/>
          <w:noProof/>
          <w:sz w:val="22"/>
          <w:szCs w:val="22"/>
        </w:rPr>
        <w:tab/>
      </w:r>
      <w:r>
        <w:rPr>
          <w:noProof/>
        </w:rPr>
        <w:t>PROGRAMME DE TRAVAIL DU CONSEILLER EN GESTION</w:t>
      </w:r>
      <w:r>
        <w:rPr>
          <w:noProof/>
        </w:rPr>
        <w:tab/>
      </w:r>
      <w:r w:rsidR="00D736FA">
        <w:rPr>
          <w:noProof/>
        </w:rPr>
        <w:fldChar w:fldCharType="begin"/>
      </w:r>
      <w:r>
        <w:rPr>
          <w:noProof/>
        </w:rPr>
        <w:instrText xml:space="preserve"> PAGEREF _Toc450722728 \h </w:instrText>
      </w:r>
      <w:r w:rsidR="00D736FA">
        <w:rPr>
          <w:noProof/>
        </w:rPr>
      </w:r>
      <w:r w:rsidR="00D736FA">
        <w:rPr>
          <w:noProof/>
        </w:rPr>
        <w:fldChar w:fldCharType="separate"/>
      </w:r>
      <w:r w:rsidR="00F96037">
        <w:rPr>
          <w:noProof/>
        </w:rPr>
        <w:t>28</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5.2.</w:t>
      </w:r>
      <w:r w:rsidRPr="00DB7C22">
        <w:rPr>
          <w:smallCaps w:val="0"/>
          <w:noProof/>
          <w:sz w:val="22"/>
          <w:szCs w:val="22"/>
        </w:rPr>
        <w:tab/>
      </w:r>
      <w:r>
        <w:rPr>
          <w:noProof/>
        </w:rPr>
        <w:t>SUIVI-EVALUATION DES ACTIVITES</w:t>
      </w:r>
      <w:r>
        <w:rPr>
          <w:noProof/>
        </w:rPr>
        <w:tab/>
      </w:r>
      <w:r w:rsidR="00D736FA">
        <w:rPr>
          <w:noProof/>
        </w:rPr>
        <w:fldChar w:fldCharType="begin"/>
      </w:r>
      <w:r>
        <w:rPr>
          <w:noProof/>
        </w:rPr>
        <w:instrText xml:space="preserve"> PAGEREF _Toc450722729 \h </w:instrText>
      </w:r>
      <w:r w:rsidR="00D736FA">
        <w:rPr>
          <w:noProof/>
        </w:rPr>
      </w:r>
      <w:r w:rsidR="00D736FA">
        <w:rPr>
          <w:noProof/>
        </w:rPr>
        <w:fldChar w:fldCharType="separate"/>
      </w:r>
      <w:r w:rsidR="00F96037">
        <w:rPr>
          <w:noProof/>
        </w:rPr>
        <w:t>28</w:t>
      </w:r>
      <w:r w:rsidR="00D736FA">
        <w:rPr>
          <w:noProof/>
        </w:rPr>
        <w:fldChar w:fldCharType="end"/>
      </w:r>
    </w:p>
    <w:p w:rsidR="00C81EF9" w:rsidRPr="00DB7C22" w:rsidRDefault="00C81EF9">
      <w:pPr>
        <w:pStyle w:val="TM2"/>
        <w:tabs>
          <w:tab w:val="left" w:pos="880"/>
          <w:tab w:val="right" w:leader="dot" w:pos="9062"/>
        </w:tabs>
        <w:rPr>
          <w:smallCaps w:val="0"/>
          <w:noProof/>
          <w:sz w:val="22"/>
          <w:szCs w:val="22"/>
        </w:rPr>
      </w:pPr>
      <w:r>
        <w:rPr>
          <w:noProof/>
        </w:rPr>
        <w:t>5.3.</w:t>
      </w:r>
      <w:r w:rsidRPr="00DB7C22">
        <w:rPr>
          <w:smallCaps w:val="0"/>
          <w:noProof/>
          <w:sz w:val="22"/>
          <w:szCs w:val="22"/>
        </w:rPr>
        <w:tab/>
      </w:r>
      <w:r>
        <w:rPr>
          <w:noProof/>
        </w:rPr>
        <w:t>CAPITALISATION DIFFUSION</w:t>
      </w:r>
      <w:r>
        <w:rPr>
          <w:noProof/>
        </w:rPr>
        <w:tab/>
      </w:r>
      <w:r w:rsidR="00D736FA">
        <w:rPr>
          <w:noProof/>
        </w:rPr>
        <w:fldChar w:fldCharType="begin"/>
      </w:r>
      <w:r>
        <w:rPr>
          <w:noProof/>
        </w:rPr>
        <w:instrText xml:space="preserve"> PAGEREF _Toc450722730 \h </w:instrText>
      </w:r>
      <w:r w:rsidR="00D736FA">
        <w:rPr>
          <w:noProof/>
        </w:rPr>
      </w:r>
      <w:r w:rsidR="00D736FA">
        <w:rPr>
          <w:noProof/>
        </w:rPr>
        <w:fldChar w:fldCharType="separate"/>
      </w:r>
      <w:r w:rsidR="00F96037">
        <w:rPr>
          <w:noProof/>
        </w:rPr>
        <w:t>28</w:t>
      </w:r>
      <w:r w:rsidR="00D736FA">
        <w:rPr>
          <w:noProof/>
        </w:rPr>
        <w:fldChar w:fldCharType="end"/>
      </w:r>
    </w:p>
    <w:p w:rsidR="00216F82" w:rsidRPr="006C6F09" w:rsidRDefault="00D736FA" w:rsidP="005D39ED">
      <w:pPr>
        <w:pStyle w:val="PADYP1"/>
        <w:pageBreakBefore/>
        <w:ind w:left="425" w:hanging="425"/>
      </w:pPr>
      <w:r>
        <w:lastRenderedPageBreak/>
        <w:fldChar w:fldCharType="end"/>
      </w:r>
      <w:bookmarkStart w:id="9" w:name="_Toc450722665"/>
      <w:r w:rsidR="00216F82" w:rsidRPr="006C6F09">
        <w:t>INTRODUCTION</w:t>
      </w:r>
      <w:bookmarkEnd w:id="1"/>
      <w:bookmarkEnd w:id="2"/>
      <w:bookmarkEnd w:id="3"/>
      <w:bookmarkEnd w:id="4"/>
      <w:bookmarkEnd w:id="5"/>
      <w:bookmarkEnd w:id="6"/>
      <w:bookmarkEnd w:id="7"/>
      <w:bookmarkEnd w:id="9"/>
    </w:p>
    <w:p w:rsidR="00592DB4" w:rsidRDefault="00592DB4" w:rsidP="00CE01F3">
      <w:r>
        <w:t xml:space="preserve">Ce guide est rédigé dans le cadre de la mise en œuvre de la Composante Conseil de gestion aux OP </w:t>
      </w:r>
      <w:r w:rsidR="00DD31BC">
        <w:t>du PADYP. Il vise à fournir au conseiller</w:t>
      </w:r>
      <w:r w:rsidR="003A5C5F">
        <w:t xml:space="preserve"> </w:t>
      </w:r>
      <w:r>
        <w:t xml:space="preserve">en Gestion un outil méthodologique de référence pour son intervention </w:t>
      </w:r>
      <w:r w:rsidR="00DD31BC">
        <w:t>auprès des OP. Il permettra au conseiller</w:t>
      </w:r>
      <w:r>
        <w:t xml:space="preserve"> d’atteindre les résultats visés par le Conseil et aux structures de mise en</w:t>
      </w:r>
      <w:r w:rsidR="003F3805">
        <w:t xml:space="preserve"> œuvre du CdG-OP de suivre et </w:t>
      </w:r>
      <w:r w:rsidR="00DD31BC">
        <w:t xml:space="preserve">évaluer les activités du </w:t>
      </w:r>
      <w:r w:rsidR="009E6640">
        <w:t>conseiller</w:t>
      </w:r>
      <w:r>
        <w:t xml:space="preserve"> sur le terrain.</w:t>
      </w:r>
    </w:p>
    <w:p w:rsidR="00CE01F3" w:rsidRPr="000170FB" w:rsidRDefault="00CE01F3" w:rsidP="00CE01F3"/>
    <w:p w:rsidR="00592DB4" w:rsidRDefault="003F3805" w:rsidP="00CE01F3">
      <w:r>
        <w:t xml:space="preserve">Ce guide présente </w:t>
      </w:r>
      <w:r w:rsidR="00592DB4">
        <w:t>le dispositif du Conseil de gestion aux OP du PADYP, les éléments fondamentaux du Conseil de Gestion aux OP</w:t>
      </w:r>
      <w:r>
        <w:t>, les différents domaines de conseils</w:t>
      </w:r>
      <w:r w:rsidR="00592DB4">
        <w:t> et la méthodologie de mise en œuvre du Conseil proprement dit</w:t>
      </w:r>
      <w:r>
        <w:t xml:space="preserve"> par domaine</w:t>
      </w:r>
      <w:r w:rsidR="00592DB4">
        <w:t>.</w:t>
      </w:r>
      <w:r>
        <w:t xml:space="preserve"> Il est</w:t>
      </w:r>
      <w:r w:rsidR="00592DB4">
        <w:t xml:space="preserve"> </w:t>
      </w:r>
      <w:r>
        <w:t xml:space="preserve">complété </w:t>
      </w:r>
      <w:r w:rsidR="00592DB4">
        <w:t xml:space="preserve">par trois autres </w:t>
      </w:r>
      <w:r>
        <w:t xml:space="preserve">guides </w:t>
      </w:r>
      <w:r w:rsidR="00592DB4">
        <w:t xml:space="preserve">à </w:t>
      </w:r>
      <w:r w:rsidR="00592DB4" w:rsidRPr="00944503">
        <w:t>savoir</w:t>
      </w:r>
      <w:r w:rsidR="00592DB4">
        <w:t> :</w:t>
      </w:r>
    </w:p>
    <w:p w:rsidR="00CE01F3" w:rsidRDefault="00CE01F3" w:rsidP="00CE01F3"/>
    <w:p w:rsidR="00592DB4" w:rsidRPr="00032F71" w:rsidRDefault="00592DB4" w:rsidP="00CE01F3">
      <w:pPr>
        <w:pStyle w:val="PUCE1"/>
        <w:rPr>
          <w:b/>
        </w:rPr>
      </w:pPr>
      <w:bookmarkStart w:id="10" w:name="_Toc275165869"/>
      <w:bookmarkStart w:id="11" w:name="_Toc306812366"/>
      <w:bookmarkStart w:id="12" w:name="_Toc307214332"/>
      <w:bookmarkStart w:id="13" w:name="_Toc307214622"/>
      <w:r w:rsidRPr="00032F71">
        <w:t xml:space="preserve">le guide </w:t>
      </w:r>
      <w:r w:rsidR="00732D4D" w:rsidRPr="00032F71">
        <w:t>d’étude de référence</w:t>
      </w:r>
      <w:r w:rsidR="003F3805" w:rsidRPr="00032F71">
        <w:t xml:space="preserve"> </w:t>
      </w:r>
      <w:r w:rsidRPr="00032F71">
        <w:t xml:space="preserve">des OP </w:t>
      </w:r>
      <w:r w:rsidR="003F3805" w:rsidRPr="00032F71">
        <w:t xml:space="preserve">de base </w:t>
      </w:r>
      <w:r w:rsidRPr="00032F71">
        <w:t>adhérentes au CdG-OP ;</w:t>
      </w:r>
      <w:bookmarkEnd w:id="10"/>
      <w:bookmarkEnd w:id="11"/>
      <w:bookmarkEnd w:id="12"/>
      <w:bookmarkEnd w:id="13"/>
    </w:p>
    <w:p w:rsidR="00592DB4" w:rsidRPr="00032F71" w:rsidRDefault="00592DB4" w:rsidP="00CE01F3">
      <w:pPr>
        <w:pStyle w:val="PUCE1"/>
        <w:rPr>
          <w:b/>
        </w:rPr>
      </w:pPr>
      <w:bookmarkStart w:id="14" w:name="_Toc275165870"/>
      <w:bookmarkStart w:id="15" w:name="_Toc306812367"/>
      <w:bookmarkStart w:id="16" w:name="_Toc307214333"/>
      <w:bookmarkStart w:id="17" w:name="_Toc307214623"/>
      <w:r w:rsidRPr="00032F71">
        <w:t>le guide des formations des OP adhérentes au CdG-OP ;</w:t>
      </w:r>
      <w:bookmarkEnd w:id="14"/>
      <w:bookmarkEnd w:id="15"/>
      <w:bookmarkEnd w:id="16"/>
      <w:bookmarkEnd w:id="17"/>
    </w:p>
    <w:p w:rsidR="00592DB4" w:rsidRPr="00032F71" w:rsidRDefault="00592DB4" w:rsidP="00CE01F3">
      <w:pPr>
        <w:pStyle w:val="PUCE1"/>
        <w:rPr>
          <w:b/>
        </w:rPr>
      </w:pPr>
      <w:bookmarkStart w:id="18" w:name="_Toc275165871"/>
      <w:bookmarkStart w:id="19" w:name="_Toc306812368"/>
      <w:bookmarkStart w:id="20" w:name="_Toc307214334"/>
      <w:bookmarkStart w:id="21" w:name="_Toc307214624"/>
      <w:r w:rsidRPr="00032F71">
        <w:t>le guide de gestion des OP de base.</w:t>
      </w:r>
      <w:bookmarkEnd w:id="18"/>
      <w:bookmarkEnd w:id="19"/>
      <w:bookmarkEnd w:id="20"/>
      <w:bookmarkEnd w:id="21"/>
    </w:p>
    <w:p w:rsidR="00216F82" w:rsidRPr="00387BAB" w:rsidRDefault="005A66B4" w:rsidP="005D39ED">
      <w:pPr>
        <w:pStyle w:val="PADYP1"/>
        <w:pageBreakBefore/>
        <w:ind w:left="425" w:hanging="425"/>
      </w:pPr>
      <w:bookmarkStart w:id="22" w:name="_Toc257023154"/>
      <w:bookmarkStart w:id="23" w:name="_Toc275165872"/>
      <w:bookmarkStart w:id="24" w:name="_Toc307214335"/>
      <w:bookmarkStart w:id="25" w:name="_Toc448148637"/>
      <w:bookmarkStart w:id="26" w:name="_Toc448755240"/>
      <w:bookmarkStart w:id="27" w:name="_Toc448755550"/>
      <w:bookmarkStart w:id="28" w:name="_Toc449962779"/>
      <w:bookmarkStart w:id="29" w:name="_Toc449963769"/>
      <w:bookmarkStart w:id="30" w:name="_Toc450722666"/>
      <w:r w:rsidRPr="00387BAB">
        <w:lastRenderedPageBreak/>
        <w:t>PRESENTATION DU DISPOSITIF DU CONSEIL DE GESTION AUX OP DU PADYP</w:t>
      </w:r>
      <w:bookmarkEnd w:id="22"/>
      <w:bookmarkEnd w:id="23"/>
      <w:bookmarkEnd w:id="24"/>
      <w:bookmarkEnd w:id="25"/>
      <w:bookmarkEnd w:id="26"/>
      <w:bookmarkEnd w:id="27"/>
      <w:bookmarkEnd w:id="28"/>
      <w:bookmarkEnd w:id="29"/>
      <w:bookmarkEnd w:id="30"/>
    </w:p>
    <w:p w:rsidR="00DC5587" w:rsidRPr="0097790A" w:rsidRDefault="00CE01F3" w:rsidP="00C575B0">
      <w:pPr>
        <w:pStyle w:val="PADYP2"/>
      </w:pPr>
      <w:bookmarkStart w:id="31" w:name="_Toc257023155"/>
      <w:bookmarkStart w:id="32" w:name="_Toc275165873"/>
      <w:bookmarkStart w:id="33" w:name="_Toc448148638"/>
      <w:bookmarkStart w:id="34" w:name="_Toc448755241"/>
      <w:bookmarkStart w:id="35" w:name="_Toc448755551"/>
      <w:bookmarkStart w:id="36" w:name="_Toc449962780"/>
      <w:bookmarkStart w:id="37" w:name="_Toc449963770"/>
      <w:bookmarkStart w:id="38" w:name="_Toc450722667"/>
      <w:r w:rsidRPr="0097790A">
        <w:t>OBJECTIF ET REALISATIONS ATTENDUS</w:t>
      </w:r>
      <w:bookmarkEnd w:id="31"/>
      <w:bookmarkEnd w:id="32"/>
      <w:bookmarkEnd w:id="33"/>
      <w:bookmarkEnd w:id="34"/>
      <w:bookmarkEnd w:id="35"/>
      <w:bookmarkEnd w:id="36"/>
      <w:bookmarkEnd w:id="37"/>
      <w:bookmarkEnd w:id="38"/>
    </w:p>
    <w:p w:rsidR="001F6D23" w:rsidRPr="002C0084" w:rsidRDefault="00417551" w:rsidP="004A4144">
      <w:pPr>
        <w:pStyle w:val="PADYP3"/>
      </w:pPr>
      <w:bookmarkStart w:id="39" w:name="_Toc275165874"/>
      <w:bookmarkStart w:id="40" w:name="_Toc307214337"/>
      <w:bookmarkStart w:id="41" w:name="_Toc307214627"/>
      <w:bookmarkStart w:id="42" w:name="_Toc448148639"/>
      <w:bookmarkStart w:id="43" w:name="_Toc448755242"/>
      <w:bookmarkStart w:id="44" w:name="_Toc448755552"/>
      <w:bookmarkStart w:id="45" w:name="_Toc449962781"/>
      <w:bookmarkStart w:id="46" w:name="_Toc449963771"/>
      <w:bookmarkStart w:id="47" w:name="_Toc450722668"/>
      <w:r w:rsidRPr="002C0084">
        <w:t>Objectif</w:t>
      </w:r>
      <w:bookmarkEnd w:id="39"/>
      <w:bookmarkEnd w:id="40"/>
      <w:bookmarkEnd w:id="41"/>
      <w:bookmarkEnd w:id="42"/>
      <w:bookmarkEnd w:id="43"/>
      <w:bookmarkEnd w:id="44"/>
      <w:bookmarkEnd w:id="45"/>
      <w:bookmarkEnd w:id="46"/>
      <w:bookmarkEnd w:id="47"/>
    </w:p>
    <w:p w:rsidR="00143DCA" w:rsidRDefault="002C0A71" w:rsidP="00CE01F3">
      <w:r w:rsidRPr="00CD1B1F">
        <w:t>L’objectif de la Composante 2 du PADYP est de contribuer à améliorer la gestion organisationnelle et économique des OP de base.</w:t>
      </w:r>
    </w:p>
    <w:p w:rsidR="00042A70" w:rsidRDefault="003A5C5F" w:rsidP="004A4144">
      <w:pPr>
        <w:pStyle w:val="PADYP3"/>
      </w:pPr>
      <w:bookmarkStart w:id="48" w:name="_Toc275165875"/>
      <w:bookmarkStart w:id="49" w:name="_Toc307214338"/>
      <w:bookmarkStart w:id="50" w:name="_Toc307214628"/>
      <w:bookmarkStart w:id="51" w:name="_Toc448148640"/>
      <w:bookmarkStart w:id="52" w:name="_Toc448755243"/>
      <w:bookmarkStart w:id="53" w:name="_Toc448755553"/>
      <w:bookmarkStart w:id="54" w:name="_Toc449962782"/>
      <w:bookmarkStart w:id="55" w:name="_Toc449963772"/>
      <w:bookmarkStart w:id="56" w:name="_Toc450722669"/>
      <w:r>
        <w:t xml:space="preserve">Réalisations </w:t>
      </w:r>
      <w:r w:rsidR="00DA418E">
        <w:t>a</w:t>
      </w:r>
      <w:r w:rsidR="00E61901">
        <w:t>ttendu</w:t>
      </w:r>
      <w:r w:rsidR="0094378E">
        <w:t>e</w:t>
      </w:r>
      <w:r w:rsidR="00E61901">
        <w:t>s</w:t>
      </w:r>
      <w:bookmarkEnd w:id="48"/>
      <w:bookmarkEnd w:id="49"/>
      <w:bookmarkEnd w:id="50"/>
      <w:bookmarkEnd w:id="51"/>
      <w:bookmarkEnd w:id="52"/>
      <w:bookmarkEnd w:id="53"/>
      <w:bookmarkEnd w:id="54"/>
      <w:bookmarkEnd w:id="55"/>
      <w:bookmarkEnd w:id="56"/>
    </w:p>
    <w:p w:rsidR="002C0A71" w:rsidRPr="003A7E1E" w:rsidRDefault="002C0A71" w:rsidP="00DB178E">
      <w:pPr>
        <w:rPr>
          <w:b/>
        </w:rPr>
      </w:pPr>
      <w:r w:rsidRPr="003A7E1E">
        <w:rPr>
          <w:b/>
        </w:rPr>
        <w:t>Les principa</w:t>
      </w:r>
      <w:r w:rsidR="00B7391F" w:rsidRPr="003A7E1E">
        <w:rPr>
          <w:b/>
        </w:rPr>
        <w:t>ux</w:t>
      </w:r>
      <w:r w:rsidRPr="003A7E1E">
        <w:rPr>
          <w:b/>
        </w:rPr>
        <w:t xml:space="preserve"> </w:t>
      </w:r>
      <w:r w:rsidR="00B7391F" w:rsidRPr="003A7E1E">
        <w:rPr>
          <w:b/>
        </w:rPr>
        <w:t xml:space="preserve">résultats </w:t>
      </w:r>
      <w:r w:rsidRPr="003A7E1E">
        <w:rPr>
          <w:b/>
        </w:rPr>
        <w:t>attendus sont :</w:t>
      </w:r>
    </w:p>
    <w:p w:rsidR="008911B9" w:rsidRPr="00DB178E" w:rsidRDefault="008911B9" w:rsidP="00DB178E"/>
    <w:p w:rsidR="00B7391F" w:rsidRPr="00DB178E" w:rsidRDefault="008854D1" w:rsidP="00DB178E">
      <w:pPr>
        <w:pStyle w:val="PUCE1"/>
      </w:pPr>
      <w:bookmarkStart w:id="57" w:name="_Toc275165876"/>
      <w:bookmarkStart w:id="58" w:name="_Toc306812373"/>
      <w:bookmarkStart w:id="59" w:name="_Toc307214339"/>
      <w:bookmarkStart w:id="60" w:name="_Toc307214629"/>
      <w:r w:rsidRPr="00DB178E">
        <w:t>satisfaction</w:t>
      </w:r>
      <w:r w:rsidR="00B7391F" w:rsidRPr="00DB178E">
        <w:t xml:space="preserve"> des membres et de la faîtière par rapport aux services rendus par leur OP de base ;</w:t>
      </w:r>
      <w:bookmarkEnd w:id="57"/>
      <w:bookmarkEnd w:id="58"/>
      <w:bookmarkEnd w:id="59"/>
      <w:bookmarkEnd w:id="60"/>
    </w:p>
    <w:p w:rsidR="00B7391F" w:rsidRPr="00DB178E" w:rsidRDefault="00B7391F" w:rsidP="00DB178E">
      <w:pPr>
        <w:pStyle w:val="PUCE1"/>
      </w:pPr>
      <w:bookmarkStart w:id="61" w:name="_Toc275165877"/>
      <w:bookmarkStart w:id="62" w:name="_Toc306812374"/>
      <w:bookmarkStart w:id="63" w:name="_Toc307214340"/>
      <w:bookmarkStart w:id="64" w:name="_Toc307214630"/>
      <w:r w:rsidRPr="00DB178E">
        <w:t xml:space="preserve">240 OP appuyées </w:t>
      </w:r>
      <w:r w:rsidR="000A4F94" w:rsidRPr="00DB178E">
        <w:t xml:space="preserve">et dotées d’un </w:t>
      </w:r>
      <w:r w:rsidR="0047786A" w:rsidRPr="00DB178E">
        <w:t>s</w:t>
      </w:r>
      <w:r w:rsidR="000A4F94" w:rsidRPr="00DB178E">
        <w:t>tatut Juridique approprié</w:t>
      </w:r>
      <w:r w:rsidRPr="00DB178E">
        <w:t> ;</w:t>
      </w:r>
      <w:bookmarkEnd w:id="61"/>
      <w:bookmarkEnd w:id="62"/>
      <w:bookmarkEnd w:id="63"/>
      <w:bookmarkEnd w:id="64"/>
    </w:p>
    <w:p w:rsidR="002C0A71" w:rsidRPr="00DB178E" w:rsidRDefault="008854D1" w:rsidP="00DB178E">
      <w:pPr>
        <w:pStyle w:val="PUCE1"/>
        <w:rPr>
          <w:rFonts w:eastAsia="Calibri"/>
        </w:rPr>
      </w:pPr>
      <w:bookmarkStart w:id="65" w:name="_Toc275165878"/>
      <w:bookmarkStart w:id="66" w:name="_Toc306812375"/>
      <w:bookmarkStart w:id="67" w:name="_Toc307214341"/>
      <w:bookmarkStart w:id="68" w:name="_Toc307214631"/>
      <w:r w:rsidRPr="00DB178E">
        <w:rPr>
          <w:rFonts w:eastAsia="Calibri"/>
        </w:rPr>
        <w:t>16 conseillers</w:t>
      </w:r>
      <w:r w:rsidR="002C0A71" w:rsidRPr="00DB178E">
        <w:rPr>
          <w:rFonts w:eastAsia="Calibri"/>
        </w:rPr>
        <w:t xml:space="preserve"> en appui aux OP</w:t>
      </w:r>
      <w:r w:rsidR="009267B8" w:rsidRPr="00DB178E">
        <w:rPr>
          <w:rFonts w:eastAsia="Calibri"/>
        </w:rPr>
        <w:t xml:space="preserve"> sont recrutés et mis en place</w:t>
      </w:r>
      <w:r w:rsidR="007B71D4" w:rsidRPr="00DB178E">
        <w:rPr>
          <w:rFonts w:eastAsia="Calibri"/>
        </w:rPr>
        <w:t> ;</w:t>
      </w:r>
      <w:bookmarkEnd w:id="65"/>
      <w:bookmarkEnd w:id="66"/>
      <w:bookmarkEnd w:id="67"/>
      <w:bookmarkEnd w:id="68"/>
    </w:p>
    <w:p w:rsidR="009267B8" w:rsidRPr="00DB178E" w:rsidRDefault="008854D1" w:rsidP="00DB178E">
      <w:pPr>
        <w:pStyle w:val="PUCE1"/>
        <w:rPr>
          <w:rFonts w:eastAsia="Calibri"/>
        </w:rPr>
      </w:pPr>
      <w:bookmarkStart w:id="69" w:name="_Toc275165879"/>
      <w:bookmarkStart w:id="70" w:name="_Toc306812376"/>
      <w:bookmarkStart w:id="71" w:name="_Toc307214342"/>
      <w:bookmarkStart w:id="72" w:name="_Toc307214632"/>
      <w:r w:rsidRPr="00DB178E">
        <w:rPr>
          <w:rFonts w:eastAsia="Calibri"/>
        </w:rPr>
        <w:t>240 OP sont appuyées par les conseillers</w:t>
      </w:r>
      <w:r w:rsidR="002C0A71" w:rsidRPr="00DB178E">
        <w:rPr>
          <w:rFonts w:eastAsia="Calibri"/>
        </w:rPr>
        <w:t xml:space="preserve"> à raison de 15 OP/Conseiller</w:t>
      </w:r>
      <w:r w:rsidR="009267B8" w:rsidRPr="00DB178E">
        <w:rPr>
          <w:rFonts w:eastAsia="Calibri"/>
        </w:rPr>
        <w:t> ;</w:t>
      </w:r>
      <w:bookmarkEnd w:id="69"/>
      <w:bookmarkEnd w:id="70"/>
      <w:bookmarkEnd w:id="71"/>
      <w:bookmarkEnd w:id="72"/>
      <w:r w:rsidR="002C0A71" w:rsidRPr="00DB178E">
        <w:rPr>
          <w:rFonts w:eastAsia="Calibri"/>
        </w:rPr>
        <w:t xml:space="preserve"> </w:t>
      </w:r>
    </w:p>
    <w:p w:rsidR="00B7391F" w:rsidRPr="00DB178E" w:rsidRDefault="00B7391F" w:rsidP="00DB178E">
      <w:pPr>
        <w:pStyle w:val="PUCE1"/>
      </w:pPr>
      <w:bookmarkStart w:id="73" w:name="_Toc275165880"/>
      <w:bookmarkStart w:id="74" w:name="_Toc306812377"/>
      <w:bookmarkStart w:id="75" w:name="_Toc307214343"/>
      <w:bookmarkStart w:id="76" w:name="_Toc307214633"/>
      <w:r w:rsidRPr="00DB178E">
        <w:t>240 OP de base appuyées respectent la fréq</w:t>
      </w:r>
      <w:r w:rsidR="008854D1" w:rsidRPr="00DB178E">
        <w:t xml:space="preserve">uence des réunions statutaires </w:t>
      </w:r>
      <w:r w:rsidRPr="00DB178E">
        <w:t>AG, CA, CC) ;</w:t>
      </w:r>
      <w:bookmarkEnd w:id="73"/>
      <w:bookmarkEnd w:id="74"/>
      <w:bookmarkEnd w:id="75"/>
      <w:bookmarkEnd w:id="76"/>
      <w:r w:rsidRPr="00DB178E">
        <w:t xml:space="preserve"> </w:t>
      </w:r>
    </w:p>
    <w:p w:rsidR="00B7391F" w:rsidRPr="00DB178E" w:rsidRDefault="00B7391F" w:rsidP="00DB178E">
      <w:pPr>
        <w:pStyle w:val="PUCE1"/>
      </w:pPr>
      <w:bookmarkStart w:id="77" w:name="_Toc275165881"/>
      <w:bookmarkStart w:id="78" w:name="_Toc306812378"/>
      <w:bookmarkStart w:id="79" w:name="_Toc307214344"/>
      <w:bookmarkStart w:id="80" w:name="_Toc307214634"/>
      <w:r w:rsidRPr="00DB178E">
        <w:t>240 OP de base appuyée</w:t>
      </w:r>
      <w:r w:rsidR="000A4F94" w:rsidRPr="00DB178E">
        <w:t>s</w:t>
      </w:r>
      <w:r w:rsidRPr="00DB178E">
        <w:t xml:space="preserve"> respectent la durée des mandats ;</w:t>
      </w:r>
      <w:bookmarkEnd w:id="77"/>
      <w:bookmarkEnd w:id="78"/>
      <w:bookmarkEnd w:id="79"/>
      <w:bookmarkEnd w:id="80"/>
      <w:r w:rsidRPr="00DB178E">
        <w:t> </w:t>
      </w:r>
    </w:p>
    <w:p w:rsidR="00B7391F" w:rsidRPr="00DB178E" w:rsidRDefault="0037224E" w:rsidP="00DB178E">
      <w:pPr>
        <w:pStyle w:val="PUCE1"/>
      </w:pPr>
      <w:bookmarkStart w:id="81" w:name="_Toc275165882"/>
      <w:bookmarkStart w:id="82" w:name="_Toc306812379"/>
      <w:bookmarkStart w:id="83" w:name="_Toc307214345"/>
      <w:bookmarkStart w:id="84" w:name="_Toc307214635"/>
      <w:r w:rsidRPr="00DB178E">
        <w:t>effectif</w:t>
      </w:r>
      <w:r w:rsidR="00B7391F" w:rsidRPr="00DB178E">
        <w:t xml:space="preserve"> des membres des 240 OP de base est au moins maintenu ;</w:t>
      </w:r>
      <w:bookmarkEnd w:id="81"/>
      <w:bookmarkEnd w:id="82"/>
      <w:bookmarkEnd w:id="83"/>
      <w:bookmarkEnd w:id="84"/>
    </w:p>
    <w:p w:rsidR="00B7391F" w:rsidRPr="00DB178E" w:rsidRDefault="00B7391F" w:rsidP="00DB178E">
      <w:pPr>
        <w:pStyle w:val="PUCE1"/>
      </w:pPr>
      <w:bookmarkStart w:id="85" w:name="_Toc275165883"/>
      <w:bookmarkStart w:id="86" w:name="_Toc306812380"/>
      <w:bookmarkStart w:id="87" w:name="_Toc307214346"/>
      <w:bookmarkStart w:id="88" w:name="_Toc307214636"/>
      <w:r w:rsidRPr="00DB178E">
        <w:t>95 % du coton des OP accompagnées est classé au premier choix ;</w:t>
      </w:r>
      <w:bookmarkEnd w:id="85"/>
      <w:bookmarkEnd w:id="86"/>
      <w:bookmarkEnd w:id="87"/>
      <w:bookmarkEnd w:id="88"/>
    </w:p>
    <w:p w:rsidR="00B7391F" w:rsidRPr="00DB178E" w:rsidRDefault="008854D1" w:rsidP="00DB178E">
      <w:pPr>
        <w:pStyle w:val="PUCE1"/>
      </w:pPr>
      <w:bookmarkStart w:id="89" w:name="_Toc275165884"/>
      <w:bookmarkStart w:id="90" w:name="_Toc306812381"/>
      <w:bookmarkStart w:id="91" w:name="_Toc307214347"/>
      <w:bookmarkStart w:id="92" w:name="_Toc307214637"/>
      <w:r w:rsidRPr="00DB178E">
        <w:t>nombre</w:t>
      </w:r>
      <w:r w:rsidR="002872FB" w:rsidRPr="00DB178E">
        <w:t xml:space="preserve"> de producteurs endettés réduit</w:t>
      </w:r>
      <w:r w:rsidR="00B7391F" w:rsidRPr="00DB178E">
        <w:t> ;</w:t>
      </w:r>
      <w:bookmarkEnd w:id="89"/>
      <w:bookmarkEnd w:id="90"/>
      <w:bookmarkEnd w:id="91"/>
      <w:bookmarkEnd w:id="92"/>
    </w:p>
    <w:p w:rsidR="00B7391F" w:rsidRPr="00DB178E" w:rsidRDefault="00682418" w:rsidP="00DB178E">
      <w:pPr>
        <w:pStyle w:val="PUCE1"/>
      </w:pPr>
      <w:bookmarkStart w:id="93" w:name="_Toc275165885"/>
      <w:bookmarkStart w:id="94" w:name="_Toc306812382"/>
      <w:bookmarkStart w:id="95" w:name="_Toc307214348"/>
      <w:bookmarkStart w:id="96" w:name="_Toc307214638"/>
      <w:r w:rsidRPr="00DB178E">
        <w:t>nombre</w:t>
      </w:r>
      <w:r w:rsidR="00B7391F" w:rsidRPr="00DB178E">
        <w:t xml:space="preserve"> </w:t>
      </w:r>
      <w:r w:rsidR="002872FB" w:rsidRPr="00DB178E">
        <w:t>de producteurs non payés réduit</w:t>
      </w:r>
      <w:r w:rsidR="00B7391F" w:rsidRPr="00DB178E">
        <w:t> ;</w:t>
      </w:r>
      <w:bookmarkEnd w:id="93"/>
      <w:bookmarkEnd w:id="94"/>
      <w:bookmarkEnd w:id="95"/>
      <w:bookmarkEnd w:id="96"/>
    </w:p>
    <w:p w:rsidR="00B7391F" w:rsidRPr="00DB178E" w:rsidRDefault="0037224E" w:rsidP="00DB178E">
      <w:pPr>
        <w:pStyle w:val="PUCE1"/>
      </w:pPr>
      <w:bookmarkStart w:id="97" w:name="_Toc275165886"/>
      <w:bookmarkStart w:id="98" w:name="_Toc306812383"/>
      <w:bookmarkStart w:id="99" w:name="_Toc307214349"/>
      <w:bookmarkStart w:id="100" w:name="_Toc307214639"/>
      <w:r w:rsidRPr="00DB178E">
        <w:t>production du coton-</w:t>
      </w:r>
      <w:r w:rsidR="00B7391F" w:rsidRPr="00DB178E">
        <w:t>graine au moins maintenu au sein des OP accompagnées ;</w:t>
      </w:r>
      <w:bookmarkEnd w:id="97"/>
      <w:bookmarkEnd w:id="98"/>
      <w:bookmarkEnd w:id="99"/>
      <w:bookmarkEnd w:id="100"/>
    </w:p>
    <w:p w:rsidR="00B7391F" w:rsidRPr="00DB178E" w:rsidRDefault="0037224E" w:rsidP="00DB178E">
      <w:pPr>
        <w:pStyle w:val="PUCE1"/>
      </w:pPr>
      <w:bookmarkStart w:id="101" w:name="_Toc275165887"/>
      <w:bookmarkStart w:id="102" w:name="_Toc306812384"/>
      <w:bookmarkStart w:id="103" w:name="_Toc307214350"/>
      <w:bookmarkStart w:id="104" w:name="_Toc307214640"/>
      <w:r w:rsidRPr="00DB178E">
        <w:t>dette</w:t>
      </w:r>
      <w:r w:rsidR="00B7391F" w:rsidRPr="00DB178E">
        <w:t xml:space="preserve"> des OP accompagnées réduite</w:t>
      </w:r>
      <w:r w:rsidR="007B71D4" w:rsidRPr="00DB178E">
        <w:t>.</w:t>
      </w:r>
      <w:bookmarkEnd w:id="101"/>
      <w:bookmarkEnd w:id="102"/>
      <w:bookmarkEnd w:id="103"/>
      <w:bookmarkEnd w:id="104"/>
    </w:p>
    <w:p w:rsidR="00B7391F" w:rsidRPr="00DB178E" w:rsidRDefault="00B7391F" w:rsidP="00DB178E"/>
    <w:p w:rsidR="002C0A71" w:rsidRDefault="002C0A71" w:rsidP="00DB178E">
      <w:r w:rsidRPr="00DB178E">
        <w:t xml:space="preserve">Ces </w:t>
      </w:r>
      <w:r w:rsidR="003A5C5F" w:rsidRPr="00DB178E">
        <w:t xml:space="preserve">réalisations </w:t>
      </w:r>
      <w:r w:rsidRPr="00DB178E">
        <w:t>seront atteint</w:t>
      </w:r>
      <w:r w:rsidR="00F316FB" w:rsidRPr="00DB178E">
        <w:t>e</w:t>
      </w:r>
      <w:r w:rsidR="00682418" w:rsidRPr="00DB178E">
        <w:t>s par l’appui des conseillers</w:t>
      </w:r>
      <w:r w:rsidRPr="00DB178E">
        <w:t xml:space="preserve"> aux OP de base dans les domaines suivants :</w:t>
      </w:r>
    </w:p>
    <w:p w:rsidR="00DB178E" w:rsidRPr="00DB178E" w:rsidRDefault="00DB178E" w:rsidP="00DB178E"/>
    <w:p w:rsidR="002C0A71" w:rsidRPr="00DB178E" w:rsidRDefault="002C0A71" w:rsidP="00867C6E">
      <w:pPr>
        <w:pStyle w:val="PUCE1"/>
      </w:pPr>
      <w:r w:rsidRPr="00DB178E">
        <w:t>L’organisation des OP qui concerne leur structuration (organigramme, textes statutaires et réglementaire</w:t>
      </w:r>
      <w:r w:rsidR="00682418" w:rsidRPr="00DB178E">
        <w:t>s</w:t>
      </w:r>
      <w:r w:rsidRPr="00DB178E">
        <w:t>, enregistr</w:t>
      </w:r>
      <w:r w:rsidR="00682418" w:rsidRPr="00DB178E">
        <w:t>ement, documents réglementaires, etc.</w:t>
      </w:r>
      <w:r w:rsidRPr="00DB178E">
        <w:t>), leur fonctionnement (respect des textes, tenue des réunions statutaires, élection renouvelée des responsables, etc.), et leur comptabilité gestion générale.</w:t>
      </w:r>
    </w:p>
    <w:p w:rsidR="00462BDB" w:rsidRPr="00CD1B1F" w:rsidRDefault="00462BDB" w:rsidP="00DB178E"/>
    <w:p w:rsidR="002C0A71" w:rsidRDefault="002C0A71" w:rsidP="00867C6E">
      <w:pPr>
        <w:pStyle w:val="PUCE1"/>
      </w:pPr>
      <w:r w:rsidRPr="00CD1B1F">
        <w:t>La gestion des intrants (semences, fertilisants, phytosanitaires) est une activité vitale dans la gestion d’une filière et les OP y jouent un rôle très important. Elle est très sensible et constitue un élément d’appréciation des performances des OP puisqu’elle correspond d’une part à une demande forte des membres, d’autre part à l’objectif national de production et de productivité, sans compter l’impact économique national du secteur (emploi</w:t>
      </w:r>
      <w:r w:rsidR="000A4F94">
        <w:t>s</w:t>
      </w:r>
      <w:r w:rsidRPr="00CD1B1F">
        <w:t xml:space="preserve"> directs </w:t>
      </w:r>
      <w:r w:rsidR="00E04526">
        <w:t>et indirects, recettes fiscales, etc.</w:t>
      </w:r>
      <w:r w:rsidRPr="00CD1B1F">
        <w:t xml:space="preserve">). La mauvaise gestion des intrants est la cause majeure de la fragilité des OP en général, </w:t>
      </w:r>
      <w:r>
        <w:t>et</w:t>
      </w:r>
      <w:r w:rsidRPr="003C773F">
        <w:t xml:space="preserve"> </w:t>
      </w:r>
      <w:r w:rsidRPr="00CD1B1F">
        <w:t>dans la filière coton en particulier. Quant aux filières</w:t>
      </w:r>
      <w:r w:rsidR="000140E2">
        <w:t xml:space="preserve"> ananas et maraîchage, la quasi-</w:t>
      </w:r>
      <w:r w:rsidRPr="00CD1B1F">
        <w:t>absence d’approvisionnement groupé en intrants limite fortement leur développement.</w:t>
      </w:r>
    </w:p>
    <w:p w:rsidR="00462BDB" w:rsidRPr="00CD1B1F" w:rsidRDefault="00462BDB" w:rsidP="00DB178E"/>
    <w:p w:rsidR="002C0A71" w:rsidRDefault="002C0A71" w:rsidP="00867C6E">
      <w:pPr>
        <w:pStyle w:val="PUCE1"/>
      </w:pPr>
      <w:r w:rsidRPr="00CD1B1F">
        <w:t>La commercialisation groupée des productions a une double importance pour les OP : sa bonne gestion conditionne, d’une part, la productivité agricole car elle garantit le financement des intrants, et d’autre part, le revenu des producteurs en leur conférant une position de force vis-à-vis des commerçants</w:t>
      </w:r>
      <w:r w:rsidR="0094378E">
        <w:t>.</w:t>
      </w:r>
    </w:p>
    <w:p w:rsidR="00F75429" w:rsidRPr="0002767D" w:rsidRDefault="00DB178E" w:rsidP="00C575B0">
      <w:pPr>
        <w:pStyle w:val="PADYP2"/>
      </w:pPr>
      <w:bookmarkStart w:id="105" w:name="_Toc257023156"/>
      <w:bookmarkStart w:id="106" w:name="_Toc275165888"/>
      <w:bookmarkStart w:id="107" w:name="_Toc448148641"/>
      <w:bookmarkStart w:id="108" w:name="_Toc448755244"/>
      <w:bookmarkStart w:id="109" w:name="_Toc448755554"/>
      <w:bookmarkStart w:id="110" w:name="_Toc449962783"/>
      <w:bookmarkStart w:id="111" w:name="_Toc449963773"/>
      <w:bookmarkStart w:id="112" w:name="_Toc450722670"/>
      <w:r w:rsidRPr="0002767D">
        <w:lastRenderedPageBreak/>
        <w:t xml:space="preserve">LES </w:t>
      </w:r>
      <w:r w:rsidRPr="00C575B0">
        <w:t>ACTEURS</w:t>
      </w:r>
      <w:r w:rsidRPr="0002767D">
        <w:t xml:space="preserve"> ET LEURS ROLES</w:t>
      </w:r>
      <w:bookmarkEnd w:id="105"/>
      <w:bookmarkEnd w:id="106"/>
      <w:r>
        <w:t xml:space="preserve"> DANS LA MISE EN ŒUVRE DU CDG-OP</w:t>
      </w:r>
      <w:bookmarkEnd w:id="107"/>
      <w:bookmarkEnd w:id="108"/>
      <w:bookmarkEnd w:id="109"/>
      <w:bookmarkEnd w:id="110"/>
      <w:bookmarkEnd w:id="111"/>
      <w:bookmarkEnd w:id="112"/>
    </w:p>
    <w:p w:rsidR="00860B55" w:rsidRDefault="00860B55" w:rsidP="00DB178E">
      <w:r w:rsidRPr="002F1AA5">
        <w:t>La mise en œuvre du Conseil de Gestion est confiée aux organisations de producteurs</w:t>
      </w:r>
      <w:r w:rsidR="003A20A2" w:rsidRPr="003A20A2">
        <w:t xml:space="preserve"> </w:t>
      </w:r>
      <w:r w:rsidR="003A20A2" w:rsidRPr="002F1AA5">
        <w:t>en zone ananas</w:t>
      </w:r>
      <w:r w:rsidR="003A20A2" w:rsidRPr="003A20A2">
        <w:t xml:space="preserve"> </w:t>
      </w:r>
      <w:r w:rsidR="003A20A2">
        <w:t xml:space="preserve">et </w:t>
      </w:r>
      <w:r w:rsidR="003A20A2" w:rsidRPr="002F1AA5">
        <w:t>en zone maraîchage</w:t>
      </w:r>
      <w:r w:rsidRPr="002F1AA5">
        <w:t>. Il s’agit du "Réseau des Producteurs d’Ananas du Bénin (RéPAB)" et du "Conseil Régional des Maraîchers du Mono-Couffo (CRM-MC)". L’ensemble de ces acteurs est supervisé et appuyé par la "Cellule de Coordination du PADYP (CELCOR)" qui assure la gestion globale du dispositif en tant que maître d’œuvre.</w:t>
      </w:r>
    </w:p>
    <w:p w:rsidR="0011173B" w:rsidRDefault="0011173B" w:rsidP="00DB178E"/>
    <w:p w:rsidR="00DC5587" w:rsidRPr="000170FB" w:rsidRDefault="003A20A2" w:rsidP="00DB178E">
      <w:r>
        <w:t>Dans la zone coton, la CELCOR assurera la ge</w:t>
      </w:r>
      <w:r w:rsidR="00D876AB">
        <w:t>stion directe des conseillers</w:t>
      </w:r>
      <w:r>
        <w:t xml:space="preserve">. </w:t>
      </w:r>
    </w:p>
    <w:p w:rsidR="00C238C0" w:rsidRPr="00387BAB" w:rsidRDefault="00D34CC9" w:rsidP="004A4144">
      <w:pPr>
        <w:pStyle w:val="PADYP3"/>
      </w:pPr>
      <w:bookmarkStart w:id="113" w:name="_Toc251075572"/>
      <w:bookmarkStart w:id="114" w:name="_Toc275165889"/>
      <w:bookmarkStart w:id="115" w:name="_Toc307214352"/>
      <w:bookmarkStart w:id="116" w:name="_Toc307214642"/>
      <w:bookmarkStart w:id="117" w:name="_Toc448148642"/>
      <w:bookmarkStart w:id="118" w:name="_Toc448755245"/>
      <w:bookmarkStart w:id="119" w:name="_Toc448755555"/>
      <w:bookmarkStart w:id="120" w:name="_Toc449962784"/>
      <w:bookmarkStart w:id="121" w:name="_Toc449963774"/>
      <w:bookmarkStart w:id="122" w:name="_Toc450722671"/>
      <w:r>
        <w:t>Réseaux de c</w:t>
      </w:r>
      <w:r w:rsidR="00C238C0" w:rsidRPr="00387BAB">
        <w:t>onseillers</w:t>
      </w:r>
      <w:bookmarkEnd w:id="113"/>
      <w:bookmarkEnd w:id="114"/>
      <w:bookmarkEnd w:id="115"/>
      <w:bookmarkEnd w:id="116"/>
      <w:bookmarkEnd w:id="117"/>
      <w:bookmarkEnd w:id="118"/>
      <w:bookmarkEnd w:id="119"/>
      <w:bookmarkEnd w:id="120"/>
      <w:bookmarkEnd w:id="121"/>
      <w:bookmarkEnd w:id="122"/>
    </w:p>
    <w:p w:rsidR="00C238C0" w:rsidRDefault="00D876AB" w:rsidP="00DB178E">
      <w:r>
        <w:t xml:space="preserve">Le </w:t>
      </w:r>
      <w:r w:rsidR="00204529" w:rsidRPr="00CD1B1F">
        <w:t>conseiller</w:t>
      </w:r>
      <w:r w:rsidR="00C238C0" w:rsidRPr="00CD1B1F">
        <w:t xml:space="preserve"> est la cheville ouvrière de la mise en œuvre de cette Composante du PADYP, ce qui lui confère une lourde responsabilité dans la réussite du CdG-OP. C’est pourquoi les questions de son rôle, de son attitude et de son emploi du temps sont développées ci-dessous de façon approfondie.</w:t>
      </w:r>
    </w:p>
    <w:p w:rsidR="0011173B" w:rsidRPr="00CD1B1F" w:rsidRDefault="0011173B" w:rsidP="00DB178E"/>
    <w:p w:rsidR="00C238C0" w:rsidRDefault="00972694" w:rsidP="00DB178E">
      <w:r>
        <w:t xml:space="preserve">Le </w:t>
      </w:r>
      <w:r w:rsidR="00CA14F3" w:rsidRPr="00CD1B1F">
        <w:t>conseiller</w:t>
      </w:r>
      <w:r w:rsidR="00C238C0" w:rsidRPr="00CD1B1F">
        <w:t xml:space="preserve"> CdG-OP doit former, suivre, conseiller et appuyer les OP de base dans les 3 domaines : organisation de l’OP (structuration, fonctionnement, comptabilité et gestion), </w:t>
      </w:r>
      <w:r w:rsidR="009D0A95">
        <w:t>gestion des activités économiques (</w:t>
      </w:r>
      <w:r w:rsidR="005D432A">
        <w:t xml:space="preserve">suivi de la production, </w:t>
      </w:r>
      <w:r w:rsidR="00C238C0" w:rsidRPr="00CD1B1F">
        <w:t>gestion des intrants, commercialisation</w:t>
      </w:r>
      <w:r w:rsidR="009D0A95">
        <w:t>…) et gestion stratégique (lien avec les partenaires, élaboration de plans d’ac</w:t>
      </w:r>
      <w:r w:rsidR="007C78B1">
        <w:t>tion, élaboration de projets…)</w:t>
      </w:r>
      <w:r w:rsidR="00C238C0" w:rsidRPr="00CD1B1F">
        <w:t>.</w:t>
      </w:r>
    </w:p>
    <w:p w:rsidR="0011173B" w:rsidRPr="00CD1B1F" w:rsidRDefault="0011173B" w:rsidP="00DB178E"/>
    <w:p w:rsidR="00C238C0" w:rsidRDefault="00C238C0" w:rsidP="00DB178E">
      <w:r w:rsidRPr="00CD1B1F">
        <w:t xml:space="preserve">En </w:t>
      </w:r>
      <w:r w:rsidRPr="00DB178E">
        <w:t>plus de son appui direct aux OP de ba</w:t>
      </w:r>
      <w:r w:rsidR="002633E6" w:rsidRPr="00DB178E">
        <w:t>se et pour le mener à bien, le conseiller</w:t>
      </w:r>
      <w:r w:rsidRPr="00DB178E">
        <w:t xml:space="preserve"> devra aussi mener des activités propres liées à son insertion dans une faîtière d’OP et dans le PADYP :</w:t>
      </w:r>
    </w:p>
    <w:p w:rsidR="0011173B" w:rsidRPr="00DB178E" w:rsidRDefault="0011173B" w:rsidP="00DB178E"/>
    <w:p w:rsidR="00C238C0" w:rsidRPr="00DB178E" w:rsidRDefault="002633E6" w:rsidP="0011173B">
      <w:pPr>
        <w:pStyle w:val="PUCE1"/>
        <w:rPr>
          <w:rFonts w:eastAsia="Calibri"/>
        </w:rPr>
      </w:pPr>
      <w:bookmarkStart w:id="123" w:name="_Toc275165890"/>
      <w:bookmarkStart w:id="124" w:name="_Toc306812387"/>
      <w:bookmarkStart w:id="125" w:name="_Toc307214353"/>
      <w:bookmarkStart w:id="126" w:name="_Toc307214643"/>
      <w:r w:rsidRPr="00DB178E">
        <w:rPr>
          <w:rFonts w:eastAsia="Calibri"/>
        </w:rPr>
        <w:t xml:space="preserve">participer aux formations destinées aux </w:t>
      </w:r>
      <w:bookmarkEnd w:id="123"/>
      <w:bookmarkEnd w:id="124"/>
      <w:bookmarkEnd w:id="125"/>
      <w:bookmarkEnd w:id="126"/>
      <w:r w:rsidRPr="00DB178E">
        <w:rPr>
          <w:rFonts w:eastAsia="Calibri"/>
        </w:rPr>
        <w:t>conseillers ;</w:t>
      </w:r>
    </w:p>
    <w:p w:rsidR="00C238C0" w:rsidRPr="00DB178E" w:rsidRDefault="002633E6" w:rsidP="0011173B">
      <w:pPr>
        <w:pStyle w:val="PUCE1"/>
        <w:rPr>
          <w:rFonts w:eastAsia="Calibri"/>
        </w:rPr>
      </w:pPr>
      <w:bookmarkStart w:id="127" w:name="_Toc275165891"/>
      <w:bookmarkStart w:id="128" w:name="_Toc306812388"/>
      <w:bookmarkStart w:id="129" w:name="_Toc307214354"/>
      <w:bookmarkStart w:id="130" w:name="_Toc307214644"/>
      <w:r w:rsidRPr="00DB178E">
        <w:rPr>
          <w:rFonts w:eastAsia="Calibri"/>
        </w:rPr>
        <w:t>produire</w:t>
      </w:r>
      <w:r w:rsidR="00C635C3" w:rsidRPr="00DB178E">
        <w:rPr>
          <w:rFonts w:eastAsia="Calibri"/>
        </w:rPr>
        <w:t xml:space="preserve"> des comptes-</w:t>
      </w:r>
      <w:r w:rsidR="00C238C0" w:rsidRPr="00DB178E">
        <w:rPr>
          <w:rFonts w:eastAsia="Calibri"/>
        </w:rPr>
        <w:t>rendus, des rapports et des programmes d’activités mensuels</w:t>
      </w:r>
      <w:bookmarkEnd w:id="127"/>
      <w:bookmarkEnd w:id="128"/>
      <w:bookmarkEnd w:id="129"/>
      <w:bookmarkEnd w:id="130"/>
      <w:r w:rsidR="00C635C3" w:rsidRPr="00DB178E">
        <w:rPr>
          <w:rFonts w:eastAsia="Calibri"/>
        </w:rPr>
        <w:t> ;</w:t>
      </w:r>
    </w:p>
    <w:p w:rsidR="00C238C0" w:rsidRPr="00DB178E" w:rsidRDefault="005552DA" w:rsidP="0011173B">
      <w:pPr>
        <w:pStyle w:val="PUCE1"/>
        <w:rPr>
          <w:rFonts w:eastAsia="Calibri"/>
        </w:rPr>
      </w:pPr>
      <w:bookmarkStart w:id="131" w:name="_Toc275165892"/>
      <w:bookmarkStart w:id="132" w:name="_Toc306812389"/>
      <w:bookmarkStart w:id="133" w:name="_Toc307214355"/>
      <w:bookmarkStart w:id="134" w:name="_Toc307214645"/>
      <w:r w:rsidRPr="00DB178E">
        <w:rPr>
          <w:rFonts w:eastAsia="Calibri"/>
        </w:rPr>
        <w:t>participer</w:t>
      </w:r>
      <w:r w:rsidR="00C238C0" w:rsidRPr="00DB178E">
        <w:rPr>
          <w:rFonts w:eastAsia="Calibri"/>
        </w:rPr>
        <w:t xml:space="preserve"> aux réunions mensuelles de coordination-programmation organisées par la faîtière d’OP qui le supervise</w:t>
      </w:r>
      <w:r w:rsidR="002159E0" w:rsidRPr="00DB178E">
        <w:rPr>
          <w:rFonts w:eastAsia="Calibri"/>
        </w:rPr>
        <w:t xml:space="preserve"> o</w:t>
      </w:r>
      <w:r w:rsidRPr="00DB178E">
        <w:rPr>
          <w:rFonts w:eastAsia="Calibri"/>
        </w:rPr>
        <w:t>u par le PADYP dans le cas des c</w:t>
      </w:r>
      <w:r w:rsidR="002159E0" w:rsidRPr="00DB178E">
        <w:rPr>
          <w:rFonts w:eastAsia="Calibri"/>
        </w:rPr>
        <w:t>onseillers de la zone coton</w:t>
      </w:r>
      <w:bookmarkEnd w:id="131"/>
      <w:bookmarkEnd w:id="132"/>
      <w:bookmarkEnd w:id="133"/>
      <w:bookmarkEnd w:id="134"/>
      <w:r w:rsidRPr="00DB178E">
        <w:rPr>
          <w:rFonts w:eastAsia="Calibri"/>
        </w:rPr>
        <w:t> ;</w:t>
      </w:r>
    </w:p>
    <w:p w:rsidR="00C238C0" w:rsidRPr="00DB178E" w:rsidRDefault="005552DA" w:rsidP="0011173B">
      <w:pPr>
        <w:pStyle w:val="PUCE1"/>
        <w:rPr>
          <w:rFonts w:eastAsia="Calibri"/>
        </w:rPr>
      </w:pPr>
      <w:bookmarkStart w:id="135" w:name="_Toc275165893"/>
      <w:bookmarkStart w:id="136" w:name="_Toc306812390"/>
      <w:bookmarkStart w:id="137" w:name="_Toc307214356"/>
      <w:bookmarkStart w:id="138" w:name="_Toc307214646"/>
      <w:r w:rsidRPr="00DB178E">
        <w:rPr>
          <w:rFonts w:eastAsia="Calibri"/>
        </w:rPr>
        <w:t>participer</w:t>
      </w:r>
      <w:r w:rsidR="00C238C0" w:rsidRPr="00DB178E">
        <w:rPr>
          <w:rFonts w:eastAsia="Calibri"/>
        </w:rPr>
        <w:t xml:space="preserve"> à la diffusion du CdG-OP dans sa commune et en dehors à travers les activités menées dans ce sens par sa faîtière : ateliers, rencontres, émissions radio et autres évènements.</w:t>
      </w:r>
      <w:bookmarkEnd w:id="135"/>
      <w:bookmarkEnd w:id="136"/>
      <w:bookmarkEnd w:id="137"/>
      <w:bookmarkEnd w:id="138"/>
    </w:p>
    <w:p w:rsidR="00C238C0" w:rsidRPr="00DB178E" w:rsidRDefault="00C238C0" w:rsidP="00DB178E"/>
    <w:p w:rsidR="00C238C0" w:rsidRDefault="00C238C0" w:rsidP="005D39ED">
      <w:pPr>
        <w:pageBreakBefore/>
      </w:pPr>
      <w:r>
        <w:lastRenderedPageBreak/>
        <w:t>Le réseau de Conseiller se présente comme suit :</w:t>
      </w:r>
    </w:p>
    <w:p w:rsidR="0011173B" w:rsidRDefault="0011173B" w:rsidP="00DB178E"/>
    <w:tbl>
      <w:tblPr>
        <w:tblW w:w="5000" w:type="pct"/>
        <w:jc w:val="center"/>
        <w:tblCellMar>
          <w:left w:w="70" w:type="dxa"/>
          <w:right w:w="70" w:type="dxa"/>
        </w:tblCellMar>
        <w:tblLook w:val="04A0"/>
      </w:tblPr>
      <w:tblGrid>
        <w:gridCol w:w="1397"/>
        <w:gridCol w:w="194"/>
        <w:gridCol w:w="194"/>
        <w:gridCol w:w="2968"/>
        <w:gridCol w:w="194"/>
        <w:gridCol w:w="194"/>
        <w:gridCol w:w="4071"/>
      </w:tblGrid>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4" w:type="pct"/>
            <w:tcBorders>
              <w:top w:val="nil"/>
              <w:left w:val="nil"/>
              <w:bottom w:val="single" w:sz="4" w:space="0" w:color="auto"/>
              <w:right w:val="nil"/>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CD1B75" w:rsidP="00726BB5">
            <w:pPr>
              <w:jc w:val="center"/>
              <w:rPr>
                <w:b/>
                <w:szCs w:val="22"/>
              </w:rPr>
            </w:pPr>
            <w:r w:rsidRPr="00726BB5">
              <w:rPr>
                <w:b/>
                <w:szCs w:val="22"/>
              </w:rPr>
              <w:t>ALIBORI</w:t>
            </w:r>
          </w:p>
          <w:p w:rsidR="00726BB5" w:rsidRDefault="00E66798" w:rsidP="00726BB5">
            <w:pPr>
              <w:jc w:val="center"/>
              <w:rPr>
                <w:szCs w:val="22"/>
              </w:rPr>
            </w:pPr>
            <w:r w:rsidRPr="00726BB5">
              <w:rPr>
                <w:szCs w:val="22"/>
              </w:rPr>
              <w:t>(Banikoara, Malanville</w:t>
            </w:r>
            <w:r w:rsidR="00726BB5">
              <w:rPr>
                <w:szCs w:val="22"/>
              </w:rPr>
              <w:t>, Kandi,</w:t>
            </w:r>
          </w:p>
          <w:p w:rsidR="00E66798" w:rsidRPr="00726BB5" w:rsidRDefault="00E66798" w:rsidP="00726BB5">
            <w:pPr>
              <w:jc w:val="center"/>
              <w:rPr>
                <w:szCs w:val="22"/>
              </w:rPr>
            </w:pPr>
            <w:r w:rsidRPr="00726BB5">
              <w:rPr>
                <w:szCs w:val="22"/>
              </w:rPr>
              <w:t>Gogounou</w:t>
            </w:r>
            <w:r w:rsidR="000E4DC8" w:rsidRPr="00726BB5">
              <w:rPr>
                <w:szCs w:val="22"/>
              </w:rPr>
              <w:t>, Ségbana</w:t>
            </w:r>
            <w:r w:rsidRPr="00726BB5">
              <w:rPr>
                <w:szCs w:val="22"/>
              </w:rPr>
              <w:t>)</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0E4DC8" w:rsidP="00726BB5">
            <w:pPr>
              <w:jc w:val="center"/>
              <w:rPr>
                <w:szCs w:val="22"/>
              </w:rPr>
            </w:pPr>
            <w:r w:rsidRPr="00726BB5">
              <w:rPr>
                <w:szCs w:val="22"/>
              </w:rPr>
              <w:t>6</w:t>
            </w:r>
            <w:r w:rsidR="000A4F94" w:rsidRPr="00726BB5">
              <w:rPr>
                <w:szCs w:val="22"/>
              </w:rPr>
              <w:t xml:space="preserve"> </w:t>
            </w:r>
            <w:r w:rsidR="00CD1B75" w:rsidRPr="00726BB5">
              <w:rPr>
                <w:szCs w:val="22"/>
              </w:rPr>
              <w:t>conseillers</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nil"/>
              <w:left w:val="nil"/>
              <w:bottom w:val="nil"/>
              <w:right w:val="nil"/>
            </w:tcBorders>
            <w:shd w:val="clear" w:color="auto" w:fill="auto"/>
            <w:noWrap/>
            <w:vAlign w:val="center"/>
            <w:hideMark/>
          </w:tcPr>
          <w:p w:rsidR="00CD1B75" w:rsidRPr="00CD1B75" w:rsidRDefault="00CD1B75" w:rsidP="005243DB">
            <w:pPr>
              <w:jc w:val="center"/>
              <w:rPr>
                <w:rFonts w:ascii="Arial" w:hAnsi="Arial" w:cs="Arial"/>
                <w:sz w:val="20"/>
                <w:szCs w:val="20"/>
              </w:rPr>
            </w:pP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12" w:type="pct"/>
            <w:tcBorders>
              <w:top w:val="nil"/>
              <w:left w:val="nil"/>
              <w:bottom w:val="single" w:sz="8" w:space="0" w:color="auto"/>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237" w:type="pct"/>
            <w:tcBorders>
              <w:top w:val="single" w:sz="4" w:space="0" w:color="auto"/>
              <w:left w:val="nil"/>
              <w:bottom w:val="single" w:sz="4" w:space="0" w:color="auto"/>
              <w:right w:val="single" w:sz="4" w:space="0" w:color="auto"/>
            </w:tcBorders>
            <w:shd w:val="clear" w:color="auto" w:fill="auto"/>
            <w:noWrap/>
            <w:vAlign w:val="center"/>
            <w:hideMark/>
          </w:tcPr>
          <w:p w:rsidR="00CD1B75" w:rsidRPr="00726BB5" w:rsidRDefault="0076303D" w:rsidP="00726BB5">
            <w:pPr>
              <w:jc w:val="center"/>
              <w:rPr>
                <w:b/>
              </w:rPr>
            </w:pPr>
            <w:r w:rsidRPr="00726BB5">
              <w:rPr>
                <w:b/>
              </w:rPr>
              <w:t>Gestion directe par la CELCOR</w:t>
            </w:r>
          </w:p>
        </w:tc>
        <w:tc>
          <w:tcPr>
            <w:tcW w:w="168" w:type="pct"/>
            <w:tcBorders>
              <w:top w:val="nil"/>
              <w:left w:val="nil"/>
              <w:bottom w:val="single" w:sz="4" w:space="0" w:color="auto"/>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single" w:sz="4" w:space="0" w:color="auto"/>
              <w:right w:val="nil"/>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CD1B75" w:rsidP="00726BB5">
            <w:pPr>
              <w:jc w:val="center"/>
              <w:rPr>
                <w:b/>
                <w:szCs w:val="22"/>
              </w:rPr>
            </w:pPr>
            <w:r w:rsidRPr="00726BB5">
              <w:rPr>
                <w:b/>
                <w:szCs w:val="22"/>
              </w:rPr>
              <w:t>BORGOU</w:t>
            </w:r>
          </w:p>
          <w:p w:rsidR="00CD1B75" w:rsidRPr="00726BB5" w:rsidRDefault="00E66798" w:rsidP="00726BB5">
            <w:pPr>
              <w:jc w:val="center"/>
              <w:rPr>
                <w:szCs w:val="22"/>
              </w:rPr>
            </w:pPr>
            <w:r w:rsidRPr="00726BB5">
              <w:rPr>
                <w:szCs w:val="22"/>
              </w:rPr>
              <w:t>(N’D</w:t>
            </w:r>
            <w:r w:rsidR="00CD1B75" w:rsidRPr="00726BB5">
              <w:rPr>
                <w:szCs w:val="22"/>
              </w:rPr>
              <w:t>ali, Nikki, Sinendé,</w:t>
            </w:r>
            <w:r w:rsidRPr="00726BB5">
              <w:rPr>
                <w:szCs w:val="22"/>
              </w:rPr>
              <w:t xml:space="preserve"> Bembèrè</w:t>
            </w:r>
            <w:r w:rsidR="00CD1B75" w:rsidRPr="00726BB5">
              <w:rPr>
                <w:szCs w:val="22"/>
              </w:rPr>
              <w:t>ké</w:t>
            </w:r>
            <w:r w:rsidR="000E4DC8" w:rsidRPr="00726BB5">
              <w:rPr>
                <w:szCs w:val="22"/>
              </w:rPr>
              <w:t>, Kalalé</w:t>
            </w:r>
            <w:r w:rsidR="00CD1B75" w:rsidRPr="00726BB5">
              <w:rPr>
                <w:szCs w:val="22"/>
              </w:rPr>
              <w:t>)</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0A4F94" w:rsidP="00726BB5">
            <w:pPr>
              <w:jc w:val="center"/>
              <w:rPr>
                <w:b/>
              </w:rPr>
            </w:pPr>
            <w:r w:rsidRPr="00726BB5">
              <w:rPr>
                <w:b/>
              </w:rPr>
              <w:t>1</w:t>
            </w:r>
            <w:r w:rsidR="000E4DC8" w:rsidRPr="00726BB5">
              <w:rPr>
                <w:b/>
              </w:rPr>
              <w:t xml:space="preserve">4 </w:t>
            </w:r>
            <w:r w:rsidR="00CD1B75" w:rsidRPr="00726BB5">
              <w:rPr>
                <w:b/>
              </w:rPr>
              <w:t>conseillers</w:t>
            </w:r>
          </w:p>
        </w:tc>
        <w:tc>
          <w:tcPr>
            <w:tcW w:w="168" w:type="pct"/>
            <w:tcBorders>
              <w:top w:val="nil"/>
              <w:left w:val="nil"/>
              <w:bottom w:val="nil"/>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0E4DC8" w:rsidP="00726BB5">
            <w:pPr>
              <w:jc w:val="center"/>
              <w:rPr>
                <w:szCs w:val="22"/>
              </w:rPr>
            </w:pPr>
            <w:r w:rsidRPr="00726BB5">
              <w:rPr>
                <w:szCs w:val="22"/>
              </w:rPr>
              <w:t>5</w:t>
            </w:r>
            <w:r w:rsidR="000A4F94" w:rsidRPr="00726BB5">
              <w:rPr>
                <w:szCs w:val="22"/>
              </w:rPr>
              <w:t xml:space="preserve"> </w:t>
            </w:r>
            <w:r w:rsidR="00CD1B75" w:rsidRPr="00726BB5">
              <w:rPr>
                <w:szCs w:val="22"/>
              </w:rPr>
              <w:t>conseillers</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nil"/>
              <w:left w:val="nil"/>
              <w:bottom w:val="nil"/>
              <w:right w:val="nil"/>
            </w:tcBorders>
            <w:shd w:val="clear" w:color="auto" w:fill="auto"/>
            <w:noWrap/>
            <w:vAlign w:val="center"/>
            <w:hideMark/>
          </w:tcPr>
          <w:p w:rsidR="00CD1B75" w:rsidRPr="00726BB5" w:rsidRDefault="00CD1B75" w:rsidP="005243DB">
            <w:pPr>
              <w:jc w:val="center"/>
              <w:rPr>
                <w:rFonts w:ascii="Arial" w:hAnsi="Arial" w:cs="Arial"/>
                <w:szCs w:val="22"/>
              </w:rPr>
            </w:pP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64" w:type="pct"/>
            <w:tcBorders>
              <w:top w:val="nil"/>
              <w:left w:val="nil"/>
              <w:bottom w:val="single" w:sz="4" w:space="0" w:color="auto"/>
              <w:right w:val="nil"/>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CD1B75" w:rsidP="00726BB5">
            <w:pPr>
              <w:jc w:val="center"/>
              <w:rPr>
                <w:b/>
                <w:szCs w:val="22"/>
              </w:rPr>
            </w:pPr>
            <w:r w:rsidRPr="00726BB5">
              <w:rPr>
                <w:b/>
                <w:szCs w:val="22"/>
              </w:rPr>
              <w:t>ATACORA-DONGA</w:t>
            </w:r>
          </w:p>
          <w:p w:rsidR="00E66798" w:rsidRPr="00726BB5" w:rsidRDefault="00E66798" w:rsidP="00726BB5">
            <w:pPr>
              <w:jc w:val="center"/>
              <w:rPr>
                <w:szCs w:val="22"/>
              </w:rPr>
            </w:pPr>
            <w:r w:rsidRPr="00726BB5">
              <w:rPr>
                <w:szCs w:val="22"/>
              </w:rPr>
              <w:t>(</w:t>
            </w:r>
            <w:r w:rsidR="0057088A" w:rsidRPr="00726BB5">
              <w:rPr>
                <w:szCs w:val="22"/>
              </w:rPr>
              <w:t>Kérou, Kouandé, Péhunco)</w:t>
            </w:r>
          </w:p>
        </w:tc>
      </w:tr>
      <w:tr w:rsidR="00B81954" w:rsidRPr="00CD1B75" w:rsidTr="005243DB">
        <w:trPr>
          <w:trHeight w:val="344"/>
          <w:jc w:val="center"/>
        </w:trPr>
        <w:tc>
          <w:tcPr>
            <w:tcW w:w="826" w:type="pct"/>
            <w:tcBorders>
              <w:top w:val="single" w:sz="8" w:space="0" w:color="auto"/>
              <w:left w:val="single" w:sz="8" w:space="0" w:color="auto"/>
              <w:bottom w:val="nil"/>
              <w:right w:val="single" w:sz="8" w:space="0" w:color="auto"/>
            </w:tcBorders>
            <w:shd w:val="clear" w:color="auto" w:fill="auto"/>
            <w:noWrap/>
            <w:vAlign w:val="center"/>
            <w:hideMark/>
          </w:tcPr>
          <w:p w:rsidR="00CD1B75" w:rsidRPr="00726BB5" w:rsidRDefault="00CD1B75" w:rsidP="00726BB5">
            <w:pPr>
              <w:jc w:val="center"/>
              <w:rPr>
                <w:b/>
              </w:rPr>
            </w:pPr>
            <w:r w:rsidRPr="00726BB5">
              <w:rPr>
                <w:b/>
              </w:rPr>
              <w:t>CdG-OP</w:t>
            </w:r>
          </w:p>
        </w:tc>
        <w:tc>
          <w:tcPr>
            <w:tcW w:w="265" w:type="pct"/>
            <w:tcBorders>
              <w:top w:val="nil"/>
              <w:left w:val="nil"/>
              <w:bottom w:val="single" w:sz="8" w:space="0" w:color="auto"/>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CD1B75" w:rsidP="00726BB5">
            <w:pPr>
              <w:jc w:val="center"/>
              <w:rPr>
                <w:szCs w:val="22"/>
              </w:rPr>
            </w:pPr>
            <w:r w:rsidRPr="00726BB5">
              <w:rPr>
                <w:szCs w:val="22"/>
              </w:rPr>
              <w:t>3 conseillers</w:t>
            </w:r>
          </w:p>
        </w:tc>
      </w:tr>
      <w:tr w:rsidR="00B81954" w:rsidRPr="00CD1B75" w:rsidTr="005243DB">
        <w:trPr>
          <w:trHeight w:val="344"/>
          <w:jc w:val="center"/>
        </w:trPr>
        <w:tc>
          <w:tcPr>
            <w:tcW w:w="826" w:type="pct"/>
            <w:tcBorders>
              <w:top w:val="nil"/>
              <w:left w:val="single" w:sz="8" w:space="0" w:color="auto"/>
              <w:bottom w:val="single" w:sz="8" w:space="0" w:color="auto"/>
              <w:right w:val="single" w:sz="8" w:space="0" w:color="auto"/>
            </w:tcBorders>
            <w:shd w:val="clear" w:color="auto" w:fill="auto"/>
            <w:noWrap/>
            <w:vAlign w:val="center"/>
            <w:hideMark/>
          </w:tcPr>
          <w:p w:rsidR="00CD1B75" w:rsidRPr="00726BB5" w:rsidRDefault="00CD1B75" w:rsidP="00726BB5">
            <w:pPr>
              <w:jc w:val="center"/>
              <w:rPr>
                <w:b/>
              </w:rPr>
            </w:pPr>
            <w:r w:rsidRPr="00726BB5">
              <w:rPr>
                <w:b/>
              </w:rPr>
              <w:t>16 conseillers</w:t>
            </w: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top w:val="nil"/>
              <w:left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4"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nil"/>
              <w:left w:val="nil"/>
              <w:bottom w:val="single" w:sz="4" w:space="0" w:color="auto"/>
              <w:right w:val="nil"/>
            </w:tcBorders>
            <w:shd w:val="clear" w:color="auto" w:fill="auto"/>
            <w:noWrap/>
            <w:vAlign w:val="center"/>
            <w:hideMark/>
          </w:tcPr>
          <w:p w:rsidR="00CD1B75" w:rsidRPr="00726BB5" w:rsidRDefault="00CD1B75" w:rsidP="00726BB5">
            <w:pPr>
              <w:jc w:val="center"/>
              <w:rPr>
                <w:rFonts w:ascii="Arial" w:hAnsi="Arial" w:cs="Arial"/>
                <w:szCs w:val="22"/>
              </w:rPr>
            </w:pPr>
          </w:p>
        </w:tc>
      </w:tr>
      <w:tr w:rsidR="00B81954" w:rsidRPr="00911FB3"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237" w:type="pct"/>
            <w:tcBorders>
              <w:bottom w:val="single" w:sz="4" w:space="0" w:color="auto"/>
            </w:tcBorders>
            <w:shd w:val="clear" w:color="auto" w:fill="auto"/>
            <w:noWrap/>
            <w:vAlign w:val="center"/>
            <w:hideMark/>
          </w:tcPr>
          <w:p w:rsidR="00CD1B75" w:rsidRPr="00CD1B75" w:rsidRDefault="00CD1B75" w:rsidP="00DB178E">
            <w:pPr>
              <w:rPr>
                <w:rFonts w:ascii="Arial" w:hAnsi="Arial" w:cs="Arial"/>
                <w:b/>
                <w:bCs/>
                <w:szCs w:val="22"/>
              </w:rPr>
            </w:pPr>
          </w:p>
        </w:tc>
        <w:tc>
          <w:tcPr>
            <w:tcW w:w="168" w:type="pct"/>
            <w:tcBorders>
              <w:top w:val="nil"/>
              <w:left w:val="nil"/>
              <w:bottom w:val="single" w:sz="4" w:space="0" w:color="auto"/>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4" w:type="pct"/>
            <w:tcBorders>
              <w:top w:val="nil"/>
              <w:left w:val="nil"/>
              <w:bottom w:val="single" w:sz="4" w:space="0" w:color="auto"/>
              <w:right w:val="single" w:sz="4" w:space="0" w:color="auto"/>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57088A" w:rsidP="00726BB5">
            <w:pPr>
              <w:jc w:val="center"/>
              <w:rPr>
                <w:b/>
                <w:szCs w:val="22"/>
                <w:lang w:val="en-US"/>
              </w:rPr>
            </w:pPr>
            <w:r w:rsidRPr="00726BB5">
              <w:rPr>
                <w:b/>
                <w:szCs w:val="22"/>
                <w:lang w:val="en-US"/>
              </w:rPr>
              <w:t>CRM MONO-COUFFO</w:t>
            </w:r>
          </w:p>
          <w:p w:rsidR="0057088A" w:rsidRPr="00726BB5" w:rsidRDefault="0057088A" w:rsidP="00726BB5">
            <w:pPr>
              <w:jc w:val="center"/>
              <w:rPr>
                <w:szCs w:val="22"/>
                <w:lang w:val="en-US"/>
              </w:rPr>
            </w:pPr>
            <w:r w:rsidRPr="00726BB5">
              <w:rPr>
                <w:szCs w:val="22"/>
                <w:lang w:val="en-US"/>
              </w:rPr>
              <w:t>(Grand-Pop, Comè)</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B53A17" w:rsidRDefault="00CD1B75" w:rsidP="00DB178E">
            <w:pPr>
              <w:rPr>
                <w:rFonts w:ascii="Arial" w:hAnsi="Arial" w:cs="Arial"/>
                <w:sz w:val="20"/>
                <w:szCs w:val="20"/>
                <w:lang w:val="en-US"/>
              </w:rPr>
            </w:pPr>
          </w:p>
        </w:tc>
        <w:tc>
          <w:tcPr>
            <w:tcW w:w="265" w:type="pct"/>
            <w:tcBorders>
              <w:top w:val="nil"/>
              <w:left w:val="nil"/>
              <w:bottom w:val="nil"/>
              <w:right w:val="single" w:sz="8" w:space="0" w:color="auto"/>
            </w:tcBorders>
            <w:shd w:val="clear" w:color="auto" w:fill="auto"/>
            <w:noWrap/>
            <w:vAlign w:val="center"/>
            <w:hideMark/>
          </w:tcPr>
          <w:p w:rsidR="00CD1B75" w:rsidRPr="00B53A17" w:rsidRDefault="00CD1B75" w:rsidP="00DB178E">
            <w:pPr>
              <w:rPr>
                <w:rFonts w:ascii="Arial" w:hAnsi="Arial" w:cs="Arial"/>
                <w:sz w:val="20"/>
                <w:szCs w:val="20"/>
                <w:lang w:val="en-US"/>
              </w:rPr>
            </w:pPr>
            <w:r w:rsidRPr="00B53A17">
              <w:rPr>
                <w:rFonts w:ascii="Arial" w:hAnsi="Arial" w:cs="Arial"/>
                <w:sz w:val="20"/>
                <w:szCs w:val="20"/>
                <w:lang w:val="en-US"/>
              </w:rPr>
              <w:t> </w:t>
            </w:r>
          </w:p>
        </w:tc>
        <w:tc>
          <w:tcPr>
            <w:tcW w:w="112" w:type="pct"/>
            <w:tcBorders>
              <w:top w:val="nil"/>
              <w:left w:val="nil"/>
              <w:bottom w:val="nil"/>
            </w:tcBorders>
            <w:shd w:val="clear" w:color="auto" w:fill="auto"/>
            <w:noWrap/>
            <w:vAlign w:val="center"/>
            <w:hideMark/>
          </w:tcPr>
          <w:p w:rsidR="00CD1B75" w:rsidRPr="00B53A17" w:rsidRDefault="00CD1B75" w:rsidP="00DB178E">
            <w:pPr>
              <w:rPr>
                <w:rFonts w:ascii="Arial" w:hAnsi="Arial" w:cs="Arial"/>
                <w:sz w:val="20"/>
                <w:szCs w:val="20"/>
                <w:lang w:val="en-US"/>
              </w:rPr>
            </w:pPr>
          </w:p>
        </w:tc>
        <w:tc>
          <w:tcPr>
            <w:tcW w:w="1237" w:type="pct"/>
            <w:tcBorders>
              <w:top w:val="single" w:sz="4" w:space="0" w:color="auto"/>
            </w:tcBorders>
            <w:shd w:val="clear" w:color="auto" w:fill="auto"/>
            <w:noWrap/>
            <w:vAlign w:val="center"/>
            <w:hideMark/>
          </w:tcPr>
          <w:p w:rsidR="00CD1B75" w:rsidRPr="00B53A17" w:rsidRDefault="00CD1B75" w:rsidP="00DB178E">
            <w:pPr>
              <w:rPr>
                <w:rFonts w:ascii="Arial" w:hAnsi="Arial" w:cs="Arial"/>
                <w:b/>
                <w:bCs/>
                <w:szCs w:val="22"/>
                <w:lang w:val="en-US"/>
              </w:rPr>
            </w:pPr>
          </w:p>
        </w:tc>
        <w:tc>
          <w:tcPr>
            <w:tcW w:w="168" w:type="pct"/>
            <w:tcBorders>
              <w:top w:val="single" w:sz="4" w:space="0" w:color="auto"/>
              <w:left w:val="nil"/>
              <w:bottom w:val="nil"/>
              <w:right w:val="nil"/>
            </w:tcBorders>
            <w:shd w:val="clear" w:color="auto" w:fill="auto"/>
            <w:noWrap/>
            <w:vAlign w:val="center"/>
            <w:hideMark/>
          </w:tcPr>
          <w:p w:rsidR="00CD1B75" w:rsidRPr="00B53A17" w:rsidRDefault="00CD1B75" w:rsidP="00DB178E">
            <w:pPr>
              <w:rPr>
                <w:rFonts w:ascii="Arial" w:hAnsi="Arial" w:cs="Arial"/>
                <w:sz w:val="20"/>
                <w:szCs w:val="20"/>
                <w:lang w:val="en-US"/>
              </w:rPr>
            </w:pPr>
          </w:p>
        </w:tc>
        <w:tc>
          <w:tcPr>
            <w:tcW w:w="164" w:type="pct"/>
            <w:tcBorders>
              <w:top w:val="single" w:sz="4" w:space="0" w:color="auto"/>
              <w:left w:val="nil"/>
              <w:bottom w:val="nil"/>
              <w:right w:val="single" w:sz="4" w:space="0" w:color="auto"/>
            </w:tcBorders>
            <w:shd w:val="clear" w:color="auto" w:fill="auto"/>
            <w:noWrap/>
            <w:vAlign w:val="center"/>
            <w:hideMark/>
          </w:tcPr>
          <w:p w:rsidR="00CD1B75" w:rsidRPr="00B53A17" w:rsidRDefault="00CD1B75" w:rsidP="00DB178E">
            <w:pPr>
              <w:rPr>
                <w:rFonts w:ascii="Arial" w:hAnsi="Arial" w:cs="Arial"/>
                <w:sz w:val="20"/>
                <w:szCs w:val="20"/>
                <w:lang w:val="en-US"/>
              </w:rPr>
            </w:pPr>
          </w:p>
        </w:tc>
        <w:tc>
          <w:tcPr>
            <w:tcW w:w="2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B75" w:rsidRPr="00726BB5" w:rsidRDefault="0057088A" w:rsidP="00726BB5">
            <w:pPr>
              <w:jc w:val="center"/>
              <w:rPr>
                <w:szCs w:val="22"/>
              </w:rPr>
            </w:pPr>
            <w:r w:rsidRPr="00726BB5">
              <w:rPr>
                <w:szCs w:val="22"/>
              </w:rPr>
              <w:t>1 Conseiller</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CD1B75" w:rsidRPr="00CD1B75" w:rsidRDefault="00CD1B75"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237" w:type="pct"/>
            <w:tcBorders>
              <w:left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8" w:type="pct"/>
            <w:tcBorders>
              <w:top w:val="nil"/>
              <w:left w:val="nil"/>
              <w:bottom w:val="nil"/>
              <w:right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164" w:type="pct"/>
            <w:tcBorders>
              <w:top w:val="nil"/>
              <w:left w:val="nil"/>
              <w:bottom w:val="nil"/>
            </w:tcBorders>
            <w:shd w:val="clear" w:color="auto" w:fill="auto"/>
            <w:noWrap/>
            <w:vAlign w:val="center"/>
            <w:hideMark/>
          </w:tcPr>
          <w:p w:rsidR="00CD1B75" w:rsidRPr="00CD1B75" w:rsidRDefault="00CD1B75" w:rsidP="00DB178E">
            <w:pPr>
              <w:rPr>
                <w:rFonts w:ascii="Arial" w:hAnsi="Arial" w:cs="Arial"/>
                <w:sz w:val="20"/>
                <w:szCs w:val="20"/>
              </w:rPr>
            </w:pPr>
          </w:p>
        </w:tc>
        <w:tc>
          <w:tcPr>
            <w:tcW w:w="2229" w:type="pct"/>
            <w:tcBorders>
              <w:top w:val="single" w:sz="4" w:space="0" w:color="auto"/>
              <w:bottom w:val="single" w:sz="4" w:space="0" w:color="auto"/>
            </w:tcBorders>
            <w:shd w:val="clear" w:color="auto" w:fill="auto"/>
            <w:noWrap/>
            <w:vAlign w:val="center"/>
            <w:hideMark/>
          </w:tcPr>
          <w:p w:rsidR="00CD1B75" w:rsidRPr="00726BB5" w:rsidRDefault="00CD1B75" w:rsidP="005243DB">
            <w:pPr>
              <w:jc w:val="center"/>
              <w:rPr>
                <w:rFonts w:ascii="Arial" w:hAnsi="Arial" w:cs="Arial"/>
                <w:szCs w:val="22"/>
              </w:rPr>
            </w:pP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265" w:type="pct"/>
            <w:tcBorders>
              <w:top w:val="nil"/>
              <w:left w:val="nil"/>
              <w:bottom w:val="nil"/>
              <w:right w:val="single" w:sz="8" w:space="0" w:color="auto"/>
            </w:tcBorders>
            <w:shd w:val="clear" w:color="auto" w:fill="auto"/>
            <w:noWrap/>
            <w:vAlign w:val="center"/>
            <w:hideMark/>
          </w:tcPr>
          <w:p w:rsidR="0057088A" w:rsidRPr="00CD1B75" w:rsidRDefault="0057088A" w:rsidP="00DB178E">
            <w:pPr>
              <w:rPr>
                <w:rFonts w:ascii="Arial" w:hAnsi="Arial" w:cs="Arial"/>
                <w:sz w:val="20"/>
                <w:szCs w:val="20"/>
              </w:rPr>
            </w:pPr>
            <w:r w:rsidRPr="00CD1B75">
              <w:rPr>
                <w:rFonts w:ascii="Arial" w:hAnsi="Arial" w:cs="Arial"/>
                <w:sz w:val="20"/>
                <w:szCs w:val="20"/>
              </w:rPr>
              <w:t> </w:t>
            </w:r>
          </w:p>
        </w:tc>
        <w:tc>
          <w:tcPr>
            <w:tcW w:w="112" w:type="pct"/>
            <w:tcBorders>
              <w:top w:val="nil"/>
              <w:left w:val="nil"/>
              <w:bottom w:val="single" w:sz="8" w:space="0" w:color="auto"/>
            </w:tcBorders>
            <w:shd w:val="clear" w:color="auto" w:fill="auto"/>
            <w:noWrap/>
            <w:vAlign w:val="center"/>
            <w:hideMark/>
          </w:tcPr>
          <w:p w:rsidR="0057088A" w:rsidRPr="00CD1B75" w:rsidRDefault="0057088A" w:rsidP="00DB178E">
            <w:pPr>
              <w:rPr>
                <w:rFonts w:ascii="Arial" w:hAnsi="Arial" w:cs="Arial"/>
                <w:sz w:val="20"/>
                <w:szCs w:val="20"/>
              </w:rPr>
            </w:pPr>
            <w:r w:rsidRPr="00CD1B75">
              <w:rPr>
                <w:rFonts w:ascii="Arial" w:hAnsi="Arial" w:cs="Arial"/>
                <w:sz w:val="20"/>
                <w:szCs w:val="20"/>
              </w:rPr>
              <w:t> </w:t>
            </w:r>
          </w:p>
        </w:tc>
        <w:tc>
          <w:tcPr>
            <w:tcW w:w="1237" w:type="pct"/>
            <w:tcBorders>
              <w:bottom w:val="single" w:sz="4" w:space="0" w:color="auto"/>
            </w:tcBorders>
            <w:shd w:val="clear" w:color="auto" w:fill="auto"/>
            <w:noWrap/>
            <w:vAlign w:val="center"/>
            <w:hideMark/>
          </w:tcPr>
          <w:p w:rsidR="0057088A" w:rsidRPr="00CD1B75" w:rsidRDefault="0057088A" w:rsidP="00DB178E">
            <w:pPr>
              <w:rPr>
                <w:rFonts w:ascii="Arial" w:hAnsi="Arial" w:cs="Arial"/>
                <w:b/>
                <w:bCs/>
                <w:szCs w:val="22"/>
              </w:rPr>
            </w:pPr>
          </w:p>
        </w:tc>
        <w:tc>
          <w:tcPr>
            <w:tcW w:w="168" w:type="pct"/>
            <w:tcBorders>
              <w:top w:val="nil"/>
              <w:left w:val="nil"/>
              <w:bottom w:val="single" w:sz="4" w:space="0" w:color="auto"/>
              <w:right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164" w:type="pct"/>
            <w:tcBorders>
              <w:top w:val="nil"/>
              <w:left w:val="nil"/>
              <w:bottom w:val="single" w:sz="4" w:space="0" w:color="auto"/>
              <w:right w:val="single" w:sz="4" w:space="0" w:color="auto"/>
            </w:tcBorders>
            <w:shd w:val="clear" w:color="auto" w:fill="auto"/>
            <w:noWrap/>
            <w:vAlign w:val="center"/>
            <w:hideMark/>
          </w:tcPr>
          <w:p w:rsidR="0057088A" w:rsidRPr="00CD1B75" w:rsidRDefault="0057088A" w:rsidP="00DB178E">
            <w:pPr>
              <w:rPr>
                <w:rFonts w:ascii="Arial" w:hAnsi="Arial" w:cs="Arial"/>
                <w:sz w:val="20"/>
                <w:szCs w:val="20"/>
              </w:rPr>
            </w:pPr>
          </w:p>
        </w:tc>
        <w:tc>
          <w:tcPr>
            <w:tcW w:w="2229" w:type="pct"/>
            <w:tcBorders>
              <w:top w:val="single" w:sz="4" w:space="0" w:color="auto"/>
              <w:left w:val="single" w:sz="4" w:space="0" w:color="auto"/>
              <w:right w:val="single" w:sz="4" w:space="0" w:color="auto"/>
            </w:tcBorders>
            <w:shd w:val="clear" w:color="auto" w:fill="auto"/>
            <w:noWrap/>
            <w:vAlign w:val="center"/>
            <w:hideMark/>
          </w:tcPr>
          <w:p w:rsidR="0057088A" w:rsidRPr="00726BB5" w:rsidRDefault="0057088A" w:rsidP="00726BB5">
            <w:pPr>
              <w:jc w:val="center"/>
              <w:rPr>
                <w:b/>
                <w:szCs w:val="22"/>
              </w:rPr>
            </w:pPr>
            <w:r w:rsidRPr="00726BB5">
              <w:rPr>
                <w:b/>
                <w:szCs w:val="22"/>
              </w:rPr>
              <w:t>RéPAB</w:t>
            </w:r>
          </w:p>
          <w:p w:rsidR="0057088A" w:rsidRPr="00726BB5" w:rsidRDefault="0057088A" w:rsidP="00726BB5">
            <w:pPr>
              <w:jc w:val="center"/>
              <w:rPr>
                <w:szCs w:val="22"/>
              </w:rPr>
            </w:pPr>
            <w:r w:rsidRPr="00726BB5">
              <w:rPr>
                <w:szCs w:val="22"/>
              </w:rPr>
              <w:t>(Allada, Toffo, Tori-Bossito)</w:t>
            </w:r>
          </w:p>
        </w:tc>
      </w:tr>
      <w:tr w:rsidR="00B81954" w:rsidRPr="00CD1B75" w:rsidTr="005243DB">
        <w:trPr>
          <w:trHeight w:val="344"/>
          <w:jc w:val="center"/>
        </w:trPr>
        <w:tc>
          <w:tcPr>
            <w:tcW w:w="826" w:type="pct"/>
            <w:tcBorders>
              <w:top w:val="nil"/>
              <w:left w:val="nil"/>
              <w:bottom w:val="nil"/>
              <w:right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265" w:type="pct"/>
            <w:tcBorders>
              <w:top w:val="nil"/>
              <w:left w:val="nil"/>
              <w:bottom w:val="nil"/>
              <w:right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112" w:type="pct"/>
            <w:tcBorders>
              <w:top w:val="nil"/>
              <w:left w:val="nil"/>
              <w:bottom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1237" w:type="pct"/>
            <w:tcBorders>
              <w:top w:val="single" w:sz="4" w:space="0" w:color="auto"/>
            </w:tcBorders>
            <w:shd w:val="clear" w:color="auto" w:fill="auto"/>
            <w:noWrap/>
            <w:vAlign w:val="center"/>
            <w:hideMark/>
          </w:tcPr>
          <w:p w:rsidR="0057088A" w:rsidRPr="00CD1B75" w:rsidRDefault="0057088A" w:rsidP="00DB178E">
            <w:pPr>
              <w:rPr>
                <w:rFonts w:ascii="Arial" w:hAnsi="Arial" w:cs="Arial"/>
                <w:b/>
                <w:bCs/>
                <w:szCs w:val="22"/>
              </w:rPr>
            </w:pPr>
          </w:p>
        </w:tc>
        <w:tc>
          <w:tcPr>
            <w:tcW w:w="168" w:type="pct"/>
            <w:tcBorders>
              <w:top w:val="single" w:sz="4" w:space="0" w:color="auto"/>
              <w:left w:val="nil"/>
              <w:bottom w:val="nil"/>
              <w:right w:val="nil"/>
            </w:tcBorders>
            <w:shd w:val="clear" w:color="auto" w:fill="auto"/>
            <w:noWrap/>
            <w:vAlign w:val="center"/>
            <w:hideMark/>
          </w:tcPr>
          <w:p w:rsidR="0057088A" w:rsidRPr="00CD1B75" w:rsidRDefault="0057088A" w:rsidP="00DB178E">
            <w:pPr>
              <w:rPr>
                <w:rFonts w:ascii="Arial" w:hAnsi="Arial" w:cs="Arial"/>
                <w:sz w:val="20"/>
                <w:szCs w:val="20"/>
              </w:rPr>
            </w:pPr>
          </w:p>
        </w:tc>
        <w:tc>
          <w:tcPr>
            <w:tcW w:w="164" w:type="pct"/>
            <w:tcBorders>
              <w:top w:val="single" w:sz="4" w:space="0" w:color="auto"/>
              <w:left w:val="nil"/>
              <w:bottom w:val="nil"/>
              <w:right w:val="single" w:sz="4" w:space="0" w:color="auto"/>
            </w:tcBorders>
            <w:shd w:val="clear" w:color="auto" w:fill="auto"/>
            <w:noWrap/>
            <w:vAlign w:val="center"/>
            <w:hideMark/>
          </w:tcPr>
          <w:p w:rsidR="0057088A" w:rsidRPr="00CD1B75" w:rsidRDefault="0057088A" w:rsidP="00DB178E">
            <w:pPr>
              <w:rPr>
                <w:rFonts w:ascii="Arial" w:hAnsi="Arial" w:cs="Arial"/>
                <w:sz w:val="20"/>
                <w:szCs w:val="20"/>
              </w:rPr>
            </w:pPr>
          </w:p>
        </w:tc>
        <w:tc>
          <w:tcPr>
            <w:tcW w:w="2229" w:type="pct"/>
            <w:tcBorders>
              <w:left w:val="single" w:sz="4" w:space="0" w:color="auto"/>
              <w:bottom w:val="single" w:sz="4" w:space="0" w:color="auto"/>
              <w:right w:val="single" w:sz="4" w:space="0" w:color="auto"/>
            </w:tcBorders>
            <w:shd w:val="clear" w:color="auto" w:fill="auto"/>
            <w:noWrap/>
            <w:vAlign w:val="center"/>
            <w:hideMark/>
          </w:tcPr>
          <w:p w:rsidR="0057088A" w:rsidRPr="00726BB5" w:rsidRDefault="0057088A" w:rsidP="00726BB5">
            <w:pPr>
              <w:jc w:val="center"/>
              <w:rPr>
                <w:szCs w:val="22"/>
              </w:rPr>
            </w:pPr>
            <w:r w:rsidRPr="00726BB5">
              <w:rPr>
                <w:szCs w:val="22"/>
              </w:rPr>
              <w:t xml:space="preserve">1 </w:t>
            </w:r>
            <w:r w:rsidR="00493259" w:rsidRPr="00726BB5">
              <w:rPr>
                <w:szCs w:val="22"/>
              </w:rPr>
              <w:t>C</w:t>
            </w:r>
            <w:r w:rsidRPr="00726BB5">
              <w:rPr>
                <w:szCs w:val="22"/>
              </w:rPr>
              <w:t>onseiller</w:t>
            </w:r>
          </w:p>
        </w:tc>
      </w:tr>
    </w:tbl>
    <w:p w:rsidR="00143DCA" w:rsidRDefault="00143DCA" w:rsidP="00DB178E"/>
    <w:p w:rsidR="00E339E6" w:rsidRPr="006A1656" w:rsidRDefault="00E339E6" w:rsidP="004A4144">
      <w:pPr>
        <w:pStyle w:val="PADYP3"/>
      </w:pPr>
      <w:bookmarkStart w:id="139" w:name="_Toc275165894"/>
      <w:bookmarkStart w:id="140" w:name="_Toc307214357"/>
      <w:bookmarkStart w:id="141" w:name="_Toc307214647"/>
      <w:bookmarkStart w:id="142" w:name="_Toc448148643"/>
      <w:bookmarkStart w:id="143" w:name="_Toc448755246"/>
      <w:bookmarkStart w:id="144" w:name="_Toc448755556"/>
      <w:bookmarkStart w:id="145" w:name="_Toc449962785"/>
      <w:bookmarkStart w:id="146" w:name="_Toc449963775"/>
      <w:bookmarkStart w:id="147" w:name="_Toc450722672"/>
      <w:r w:rsidRPr="006A1656">
        <w:t xml:space="preserve">Union </w:t>
      </w:r>
      <w:r w:rsidRPr="00BF6929">
        <w:t>Communale</w:t>
      </w:r>
      <w:r w:rsidRPr="006A1656">
        <w:t xml:space="preserve"> des Producteurs d’ananas d’Allada, de Tori-Bossito et UGPAT </w:t>
      </w:r>
      <w:bookmarkEnd w:id="139"/>
      <w:bookmarkEnd w:id="140"/>
      <w:bookmarkEnd w:id="141"/>
      <w:r w:rsidR="006A1656">
        <w:t>de Toffo</w:t>
      </w:r>
      <w:bookmarkEnd w:id="142"/>
      <w:bookmarkEnd w:id="143"/>
      <w:bookmarkEnd w:id="144"/>
      <w:bookmarkEnd w:id="145"/>
      <w:bookmarkEnd w:id="146"/>
      <w:bookmarkEnd w:id="147"/>
    </w:p>
    <w:p w:rsidR="00E339E6" w:rsidRDefault="00E339E6" w:rsidP="00DB178E">
      <w:r>
        <w:t xml:space="preserve">Elles </w:t>
      </w:r>
      <w:r w:rsidR="000E53D8">
        <w:t>constitue</w:t>
      </w:r>
      <w:r w:rsidR="0039367D">
        <w:t>nt les démembrements au niveau communal</w:t>
      </w:r>
      <w:r w:rsidR="000E53D8">
        <w:t xml:space="preserve"> du RéPAB. Elles </w:t>
      </w:r>
      <w:r>
        <w:t>collaborer</w:t>
      </w:r>
      <w:r w:rsidR="000E53D8">
        <w:t>ont</w:t>
      </w:r>
      <w:r>
        <w:t xml:space="preserve"> </w:t>
      </w:r>
      <w:r w:rsidRPr="00DB178E">
        <w:t>étroitement avec les OP de base (arr</w:t>
      </w:r>
      <w:r w:rsidR="00C70692" w:rsidRPr="00DB178E">
        <w:t xml:space="preserve">ondissement) pour permettre au </w:t>
      </w:r>
      <w:r w:rsidR="00045CE8" w:rsidRPr="00DB178E">
        <w:t>conseiller</w:t>
      </w:r>
      <w:r w:rsidRPr="00DB178E">
        <w:t xml:space="preserve"> d’être bien accepté dans la commune et dans chaque OP qu’il accompagne. </w:t>
      </w:r>
      <w:r w:rsidR="000E53D8" w:rsidRPr="00DB178E">
        <w:t>C</w:t>
      </w:r>
      <w:r w:rsidRPr="00DB178E">
        <w:t xml:space="preserve">haque Union Communale </w:t>
      </w:r>
      <w:r w:rsidR="000E53D8" w:rsidRPr="00DB178E">
        <w:t>a pour mission de</w:t>
      </w:r>
      <w:r w:rsidRPr="00DB178E">
        <w:t xml:space="preserve"> :</w:t>
      </w:r>
    </w:p>
    <w:p w:rsidR="005243DB" w:rsidRPr="00DB178E" w:rsidRDefault="005243DB" w:rsidP="00DB178E"/>
    <w:p w:rsidR="00E339E6" w:rsidRPr="00DB178E" w:rsidRDefault="00784019" w:rsidP="005243DB">
      <w:pPr>
        <w:pStyle w:val="PUCE1"/>
      </w:pPr>
      <w:bookmarkStart w:id="148" w:name="_Toc275165895"/>
      <w:bookmarkStart w:id="149" w:name="_Toc306812392"/>
      <w:bookmarkStart w:id="150" w:name="_Toc307214358"/>
      <w:bookmarkStart w:id="151" w:name="_Toc307214648"/>
      <w:r w:rsidRPr="00DB178E">
        <w:t>contribuer</w:t>
      </w:r>
      <w:r w:rsidR="00E339E6" w:rsidRPr="00DB178E">
        <w:t xml:space="preserve"> au choix des OP de base à accompagner dans sa commune</w:t>
      </w:r>
      <w:r w:rsidR="00DC2E5A" w:rsidRPr="00DB178E">
        <w:t xml:space="preserve"> </w:t>
      </w:r>
      <w:r w:rsidR="00E339E6" w:rsidRPr="00DB178E">
        <w:t>;</w:t>
      </w:r>
      <w:bookmarkEnd w:id="148"/>
      <w:bookmarkEnd w:id="149"/>
      <w:bookmarkEnd w:id="150"/>
      <w:bookmarkEnd w:id="151"/>
    </w:p>
    <w:p w:rsidR="00E339E6" w:rsidRPr="00DB178E" w:rsidRDefault="00784019" w:rsidP="005243DB">
      <w:pPr>
        <w:pStyle w:val="PUCE1"/>
      </w:pPr>
      <w:bookmarkStart w:id="152" w:name="_Toc275165896"/>
      <w:bookmarkStart w:id="153" w:name="_Toc306812393"/>
      <w:bookmarkStart w:id="154" w:name="_Toc307214359"/>
      <w:bookmarkStart w:id="155" w:name="_Toc307214649"/>
      <w:r w:rsidRPr="00DB178E">
        <w:t>sensibiliser</w:t>
      </w:r>
      <w:r w:rsidR="00E339E6" w:rsidRPr="00DB178E">
        <w:t xml:space="preserve"> les OP de base retenues pour accueillir le CdG-OP ;</w:t>
      </w:r>
      <w:bookmarkEnd w:id="152"/>
      <w:bookmarkEnd w:id="153"/>
      <w:bookmarkEnd w:id="154"/>
      <w:bookmarkEnd w:id="155"/>
    </w:p>
    <w:p w:rsidR="00E339E6" w:rsidRPr="00DB178E" w:rsidRDefault="00784019" w:rsidP="005243DB">
      <w:pPr>
        <w:pStyle w:val="PUCE1"/>
      </w:pPr>
      <w:bookmarkStart w:id="156" w:name="_Toc275165897"/>
      <w:bookmarkStart w:id="157" w:name="_Toc306812394"/>
      <w:bookmarkStart w:id="158" w:name="_Toc307214360"/>
      <w:bookmarkStart w:id="159" w:name="_Toc307214650"/>
      <w:r w:rsidRPr="00DB178E">
        <w:t>organiser</w:t>
      </w:r>
      <w:r w:rsidR="00E339E6" w:rsidRPr="00DB178E">
        <w:t xml:space="preserve"> et a</w:t>
      </w:r>
      <w:r w:rsidR="00FF3D47" w:rsidRPr="00DB178E">
        <w:t>nimer en collaboration avec le conseiller</w:t>
      </w:r>
      <w:r w:rsidR="00E339E6" w:rsidRPr="00DB178E">
        <w:t xml:space="preserve"> les restitutions des résultats du CdG-OP aux OP de base non adhérentes dans leur commune</w:t>
      </w:r>
      <w:r w:rsidR="00DC2E5A" w:rsidRPr="00DB178E">
        <w:t xml:space="preserve"> </w:t>
      </w:r>
      <w:r w:rsidR="00E339E6" w:rsidRPr="00DB178E">
        <w:t>;</w:t>
      </w:r>
      <w:bookmarkEnd w:id="156"/>
      <w:bookmarkEnd w:id="157"/>
      <w:bookmarkEnd w:id="158"/>
      <w:bookmarkEnd w:id="159"/>
    </w:p>
    <w:p w:rsidR="00E339E6" w:rsidRPr="00DB178E" w:rsidRDefault="00784019" w:rsidP="005243DB">
      <w:pPr>
        <w:pStyle w:val="PUCE1"/>
      </w:pPr>
      <w:bookmarkStart w:id="160" w:name="_Toc275165898"/>
      <w:bookmarkStart w:id="161" w:name="_Toc306812395"/>
      <w:bookmarkStart w:id="162" w:name="_Toc307214361"/>
      <w:bookmarkStart w:id="163" w:name="_Toc307214651"/>
      <w:r w:rsidRPr="00DB178E">
        <w:t>prendre</w:t>
      </w:r>
      <w:r w:rsidR="00E339E6" w:rsidRPr="00DB178E">
        <w:t xml:space="preserve"> part aux réunions </w:t>
      </w:r>
      <w:r w:rsidR="00FF3D47" w:rsidRPr="00DB178E">
        <w:t>entre le Répondant CdG-OP, les conseillers</w:t>
      </w:r>
      <w:r w:rsidR="00E339E6" w:rsidRPr="00DB178E">
        <w:t xml:space="preserve"> et les OP de base ;</w:t>
      </w:r>
      <w:bookmarkEnd w:id="160"/>
      <w:bookmarkEnd w:id="161"/>
      <w:bookmarkEnd w:id="162"/>
      <w:bookmarkEnd w:id="163"/>
    </w:p>
    <w:p w:rsidR="00E339E6" w:rsidRPr="00DB178E" w:rsidRDefault="00784019" w:rsidP="005243DB">
      <w:pPr>
        <w:pStyle w:val="PUCE1"/>
        <w:rPr>
          <w:u w:val="single"/>
        </w:rPr>
      </w:pPr>
      <w:bookmarkStart w:id="164" w:name="_Toc275165899"/>
      <w:bookmarkStart w:id="165" w:name="_Toc306812396"/>
      <w:bookmarkStart w:id="166" w:name="_Toc307214362"/>
      <w:bookmarkStart w:id="167" w:name="_Toc307214652"/>
      <w:r w:rsidRPr="00DB178E">
        <w:t>accompagner</w:t>
      </w:r>
      <w:r w:rsidR="00BE4C4A" w:rsidRPr="00DB178E">
        <w:t xml:space="preserve"> le conseiller</w:t>
      </w:r>
      <w:r w:rsidR="00E339E6" w:rsidRPr="00DB178E">
        <w:t xml:space="preserve"> dans la sensibilisati</w:t>
      </w:r>
      <w:r w:rsidR="00BE4C4A" w:rsidRPr="00DB178E">
        <w:t>on des OP de base retenues par commune</w:t>
      </w:r>
      <w:r w:rsidR="00E339E6" w:rsidRPr="00DB178E">
        <w:t xml:space="preserve"> dans la mise en œuvre des activités du CdG-OP auprès de ces dernières, conformément à la mét</w:t>
      </w:r>
      <w:r w:rsidR="00FF3D47" w:rsidRPr="00DB178E">
        <w:t>hodologie d’intervention et au programme</w:t>
      </w:r>
      <w:r w:rsidR="00E339E6" w:rsidRPr="00DB178E">
        <w:t xml:space="preserve"> d’activités du PADYP</w:t>
      </w:r>
      <w:r w:rsidR="00001472" w:rsidRPr="00DB178E">
        <w:t>.</w:t>
      </w:r>
      <w:bookmarkEnd w:id="164"/>
      <w:bookmarkEnd w:id="165"/>
      <w:bookmarkEnd w:id="166"/>
      <w:bookmarkEnd w:id="167"/>
    </w:p>
    <w:p w:rsidR="000E53D8" w:rsidRPr="00DB178E" w:rsidRDefault="000E53D8" w:rsidP="005D39ED">
      <w:pPr>
        <w:pStyle w:val="PADYP3"/>
        <w:pageBreakBefore/>
      </w:pPr>
      <w:bookmarkStart w:id="168" w:name="_Toc275165900"/>
      <w:bookmarkStart w:id="169" w:name="_Toc307214363"/>
      <w:bookmarkStart w:id="170" w:name="_Toc307214653"/>
      <w:bookmarkStart w:id="171" w:name="_Toc448148644"/>
      <w:bookmarkStart w:id="172" w:name="_Toc448755247"/>
      <w:bookmarkStart w:id="173" w:name="_Toc448755557"/>
      <w:bookmarkStart w:id="174" w:name="_Toc449962786"/>
      <w:bookmarkStart w:id="175" w:name="_Toc449963776"/>
      <w:bookmarkStart w:id="176" w:name="_Toc450722673"/>
      <w:r w:rsidRPr="00DB178E">
        <w:lastRenderedPageBreak/>
        <w:t>RéPAB</w:t>
      </w:r>
      <w:bookmarkEnd w:id="168"/>
      <w:bookmarkEnd w:id="169"/>
      <w:bookmarkEnd w:id="170"/>
      <w:bookmarkEnd w:id="171"/>
      <w:bookmarkEnd w:id="172"/>
      <w:bookmarkEnd w:id="173"/>
      <w:bookmarkEnd w:id="174"/>
      <w:bookmarkEnd w:id="175"/>
      <w:bookmarkEnd w:id="176"/>
    </w:p>
    <w:p w:rsidR="00E339E6" w:rsidRDefault="00E339E6" w:rsidP="00DB178E">
      <w:r w:rsidRPr="00DB178E">
        <w:t xml:space="preserve">Le RéPAB est une Union des Coopératives Communales des Producteurs d’Ananas du département de l’Atlantique et du Littoral. Elle est une faîtière Régionale des Producteurs d’ananas créée en 2003 et enregistrée au CeRPA. </w:t>
      </w:r>
      <w:r w:rsidR="00FE085E" w:rsidRPr="00DB178E">
        <w:t>En 2008, l</w:t>
      </w:r>
      <w:r w:rsidR="00407564" w:rsidRPr="00DB178E">
        <w:t>e r</w:t>
      </w:r>
      <w:r w:rsidRPr="00DB178E">
        <w:t xml:space="preserve">éseau totalise </w:t>
      </w:r>
      <w:r w:rsidR="00FE085E" w:rsidRPr="00DB178E">
        <w:t>635</w:t>
      </w:r>
      <w:r w:rsidRPr="00DB178E">
        <w:t xml:space="preserve"> producteurs répartis dans 5 Unions communales : Abomey-Calavi (105 producteurs), Allada (120), Kpomassè (60), Toffo (150), et Tori-Bossito (200).</w:t>
      </w:r>
      <w:r w:rsidR="00FE085E" w:rsidRPr="00DB178E">
        <w:t xml:space="preserve"> </w:t>
      </w:r>
      <w:r w:rsidRPr="00DB178E">
        <w:t>Le RéPAB est appelé à réaliser les missions suivantes :</w:t>
      </w:r>
    </w:p>
    <w:p w:rsidR="005243DB" w:rsidRPr="00DB178E" w:rsidRDefault="005243DB" w:rsidP="00DB178E"/>
    <w:p w:rsidR="00E339E6" w:rsidRPr="00DB178E" w:rsidRDefault="00407564" w:rsidP="005243DB">
      <w:pPr>
        <w:pStyle w:val="PUCE1"/>
      </w:pPr>
      <w:bookmarkStart w:id="177" w:name="_Toc275165901"/>
      <w:bookmarkStart w:id="178" w:name="_Toc306812398"/>
      <w:bookmarkStart w:id="179" w:name="_Toc307214364"/>
      <w:bookmarkStart w:id="180" w:name="_Toc307214654"/>
      <w:r w:rsidRPr="00DB178E">
        <w:t>désigner en son sein un r</w:t>
      </w:r>
      <w:r w:rsidR="00E339E6" w:rsidRPr="00DB178E">
        <w:t>épondant CdG-OP qui est l’interlocuteur technique privilégié du PADYP pour ce qui concerne sa Composante CdG-OP ;</w:t>
      </w:r>
      <w:bookmarkEnd w:id="177"/>
      <w:bookmarkEnd w:id="178"/>
      <w:bookmarkEnd w:id="179"/>
      <w:bookmarkEnd w:id="180"/>
    </w:p>
    <w:p w:rsidR="00E339E6" w:rsidRPr="00DB178E" w:rsidRDefault="00407564" w:rsidP="005243DB">
      <w:pPr>
        <w:pStyle w:val="PUCE1"/>
      </w:pPr>
      <w:bookmarkStart w:id="181" w:name="_Toc275165902"/>
      <w:bookmarkStart w:id="182" w:name="_Toc306812399"/>
      <w:bookmarkStart w:id="183" w:name="_Toc307214365"/>
      <w:bookmarkStart w:id="184" w:name="_Toc307214655"/>
      <w:r w:rsidRPr="00DB178E">
        <w:t>f</w:t>
      </w:r>
      <w:r w:rsidR="00E339E6" w:rsidRPr="00DB178E">
        <w:t>ormer, su</w:t>
      </w:r>
      <w:r w:rsidRPr="00DB178E">
        <w:t>perviser, suivre et évaluer le c</w:t>
      </w:r>
      <w:r w:rsidR="00E339E6" w:rsidRPr="00DB178E">
        <w:t>onseiller CdG-OP ;</w:t>
      </w:r>
      <w:bookmarkEnd w:id="181"/>
      <w:bookmarkEnd w:id="182"/>
      <w:bookmarkEnd w:id="183"/>
      <w:bookmarkEnd w:id="184"/>
    </w:p>
    <w:p w:rsidR="00E339E6" w:rsidRPr="00DB178E" w:rsidRDefault="00407564" w:rsidP="005243DB">
      <w:pPr>
        <w:pStyle w:val="PUCE1"/>
      </w:pPr>
      <w:bookmarkStart w:id="185" w:name="_Toc275165903"/>
      <w:bookmarkStart w:id="186" w:name="_Toc306812400"/>
      <w:bookmarkStart w:id="187" w:name="_Toc307214366"/>
      <w:bookmarkStart w:id="188" w:name="_Toc307214656"/>
      <w:r w:rsidRPr="00DB178E">
        <w:t>o</w:t>
      </w:r>
      <w:r w:rsidR="00E339E6" w:rsidRPr="00DB178E">
        <w:t>rganiser le diagnostic initial de</w:t>
      </w:r>
      <w:r w:rsidRPr="00DB178E">
        <w:t>s OP de base à réaliser par le c</w:t>
      </w:r>
      <w:r w:rsidR="00E339E6" w:rsidRPr="00DB178E">
        <w:t>onseiller et la rédaction d’une synthèse ;</w:t>
      </w:r>
      <w:bookmarkEnd w:id="185"/>
      <w:bookmarkEnd w:id="186"/>
      <w:bookmarkEnd w:id="187"/>
      <w:bookmarkEnd w:id="188"/>
    </w:p>
    <w:p w:rsidR="00E339E6" w:rsidRPr="00DB178E" w:rsidRDefault="00407564" w:rsidP="005243DB">
      <w:pPr>
        <w:pStyle w:val="PUCE1"/>
      </w:pPr>
      <w:bookmarkStart w:id="189" w:name="_Toc275165904"/>
      <w:bookmarkStart w:id="190" w:name="_Toc306812401"/>
      <w:bookmarkStart w:id="191" w:name="_Toc307214367"/>
      <w:bookmarkStart w:id="192" w:name="_Toc307214657"/>
      <w:r w:rsidRPr="00DB178E">
        <w:t>s</w:t>
      </w:r>
      <w:r w:rsidR="00E339E6" w:rsidRPr="00DB178E">
        <w:t>ensibiliser les OP de base retenues pour accueillir le CdG-OP ;</w:t>
      </w:r>
      <w:bookmarkEnd w:id="189"/>
      <w:bookmarkEnd w:id="190"/>
      <w:bookmarkEnd w:id="191"/>
      <w:bookmarkEnd w:id="192"/>
    </w:p>
    <w:p w:rsidR="00E339E6" w:rsidRPr="00DB178E" w:rsidRDefault="00407564" w:rsidP="005243DB">
      <w:pPr>
        <w:pStyle w:val="PUCE1"/>
      </w:pPr>
      <w:bookmarkStart w:id="193" w:name="_Toc275165905"/>
      <w:bookmarkStart w:id="194" w:name="_Toc306812402"/>
      <w:bookmarkStart w:id="195" w:name="_Toc307214368"/>
      <w:bookmarkStart w:id="196" w:name="_Toc307214658"/>
      <w:r w:rsidRPr="00DB178E">
        <w:t>a</w:t>
      </w:r>
      <w:r w:rsidR="00E339E6" w:rsidRPr="00DB178E">
        <w:t>nalyser et valider les rappo</w:t>
      </w:r>
      <w:r w:rsidRPr="00DB178E">
        <w:t>rts d’activités du c</w:t>
      </w:r>
      <w:r w:rsidR="00E339E6" w:rsidRPr="00DB178E">
        <w:t>onseiller ;</w:t>
      </w:r>
      <w:bookmarkEnd w:id="193"/>
      <w:bookmarkEnd w:id="194"/>
      <w:bookmarkEnd w:id="195"/>
      <w:bookmarkEnd w:id="196"/>
    </w:p>
    <w:p w:rsidR="00E339E6" w:rsidRPr="00DB178E" w:rsidRDefault="00A43911" w:rsidP="005243DB">
      <w:pPr>
        <w:pStyle w:val="PUCE1"/>
      </w:pPr>
      <w:bookmarkStart w:id="197" w:name="_Toc275165906"/>
      <w:bookmarkStart w:id="198" w:name="_Toc306812403"/>
      <w:bookmarkStart w:id="199" w:name="_Toc307214369"/>
      <w:bookmarkStart w:id="200" w:name="_Toc307214659"/>
      <w:r w:rsidRPr="00DB178E">
        <w:t>o</w:t>
      </w:r>
      <w:r w:rsidR="00E339E6" w:rsidRPr="00DB178E">
        <w:t>rganiser et animer les restitutions des résultats du CdG-OP aux OP de base non adhérentes ;</w:t>
      </w:r>
      <w:bookmarkEnd w:id="197"/>
      <w:bookmarkEnd w:id="198"/>
      <w:bookmarkEnd w:id="199"/>
      <w:bookmarkEnd w:id="200"/>
    </w:p>
    <w:p w:rsidR="00E339E6" w:rsidRPr="00DB178E" w:rsidRDefault="00A5273D" w:rsidP="005243DB">
      <w:pPr>
        <w:pStyle w:val="PUCE1"/>
      </w:pPr>
      <w:bookmarkStart w:id="201" w:name="_Toc275165907"/>
      <w:bookmarkStart w:id="202" w:name="_Toc306812404"/>
      <w:bookmarkStart w:id="203" w:name="_Toc307214370"/>
      <w:bookmarkStart w:id="204" w:name="_Toc307214660"/>
      <w:r w:rsidRPr="00DB178E">
        <w:t>p</w:t>
      </w:r>
      <w:r w:rsidR="00E339E6" w:rsidRPr="00DB178E">
        <w:t xml:space="preserve">rendre part aux réunions entre le Répondant CdG-OP, </w:t>
      </w:r>
      <w:r w:rsidRPr="00DB178E">
        <w:t>le c</w:t>
      </w:r>
      <w:r w:rsidR="00E339E6" w:rsidRPr="00DB178E">
        <w:t>onseiller et les OP d’arrondissement accompagnées ;</w:t>
      </w:r>
      <w:bookmarkEnd w:id="201"/>
      <w:bookmarkEnd w:id="202"/>
      <w:bookmarkEnd w:id="203"/>
      <w:bookmarkEnd w:id="204"/>
    </w:p>
    <w:p w:rsidR="00E339E6" w:rsidRPr="00DB178E" w:rsidRDefault="00A5273D" w:rsidP="005243DB">
      <w:pPr>
        <w:pStyle w:val="PUCE1"/>
      </w:pPr>
      <w:bookmarkStart w:id="205" w:name="_Toc275165908"/>
      <w:bookmarkStart w:id="206" w:name="_Toc306812405"/>
      <w:bookmarkStart w:id="207" w:name="_Toc307214371"/>
      <w:bookmarkStart w:id="208" w:name="_Toc307214661"/>
      <w:r w:rsidRPr="00DB178E">
        <w:t>o</w:t>
      </w:r>
      <w:r w:rsidR="00E339E6" w:rsidRPr="00DB178E">
        <w:t>rganiser les réflexions sur la diffusion et le développement du CdG-OP ;</w:t>
      </w:r>
      <w:bookmarkEnd w:id="205"/>
      <w:bookmarkEnd w:id="206"/>
      <w:bookmarkEnd w:id="207"/>
      <w:bookmarkEnd w:id="208"/>
    </w:p>
    <w:p w:rsidR="00E339E6" w:rsidRPr="00DB178E" w:rsidRDefault="00A5273D" w:rsidP="005243DB">
      <w:pPr>
        <w:pStyle w:val="PUCE1"/>
      </w:pPr>
      <w:bookmarkStart w:id="209" w:name="_Toc275165909"/>
      <w:bookmarkStart w:id="210" w:name="_Toc306812406"/>
      <w:bookmarkStart w:id="211" w:name="_Toc307214372"/>
      <w:bookmarkStart w:id="212" w:name="_Toc307214662"/>
      <w:r w:rsidRPr="00DB178E">
        <w:t>appuyer le c</w:t>
      </w:r>
      <w:r w:rsidR="00E339E6" w:rsidRPr="00DB178E">
        <w:t>onseiller dans la sensibilisation des 15 OP d’arrondissement retenues et la mise en œuvre des activités du CdG-OP auprès de ces dernières ;</w:t>
      </w:r>
      <w:bookmarkEnd w:id="209"/>
      <w:bookmarkEnd w:id="210"/>
      <w:bookmarkEnd w:id="211"/>
      <w:bookmarkEnd w:id="212"/>
    </w:p>
    <w:p w:rsidR="00E339E6" w:rsidRPr="00DB178E" w:rsidRDefault="00A5273D" w:rsidP="005243DB">
      <w:pPr>
        <w:pStyle w:val="PUCE1"/>
      </w:pPr>
      <w:bookmarkStart w:id="213" w:name="_Toc275165910"/>
      <w:bookmarkStart w:id="214" w:name="_Toc306812407"/>
      <w:bookmarkStart w:id="215" w:name="_Toc307214373"/>
      <w:bookmarkStart w:id="216" w:name="_Toc307214663"/>
      <w:r w:rsidRPr="00DB178E">
        <w:t>v</w:t>
      </w:r>
      <w:r w:rsidR="00E339E6" w:rsidRPr="00DB178E">
        <w:t>eiller au respect des termes de ré</w:t>
      </w:r>
      <w:r w:rsidRPr="00DB178E">
        <w:t>férence du c</w:t>
      </w:r>
      <w:r w:rsidR="00E339E6" w:rsidRPr="00DB178E">
        <w:t>onseiller ;</w:t>
      </w:r>
      <w:bookmarkEnd w:id="213"/>
      <w:bookmarkEnd w:id="214"/>
      <w:bookmarkEnd w:id="215"/>
      <w:bookmarkEnd w:id="216"/>
    </w:p>
    <w:p w:rsidR="00E339E6" w:rsidRPr="00DB178E" w:rsidRDefault="00A5273D" w:rsidP="005243DB">
      <w:pPr>
        <w:pStyle w:val="PUCE1"/>
      </w:pPr>
      <w:bookmarkStart w:id="217" w:name="_Toc275165911"/>
      <w:bookmarkStart w:id="218" w:name="_Toc306812408"/>
      <w:bookmarkStart w:id="219" w:name="_Toc307214374"/>
      <w:bookmarkStart w:id="220" w:name="_Toc307214664"/>
      <w:r w:rsidRPr="00DB178E">
        <w:t>p</w:t>
      </w:r>
      <w:r w:rsidR="00E339E6" w:rsidRPr="00DB178E">
        <w:t>érenniser la démarche CdG-OP, en s’</w:t>
      </w:r>
      <w:r w:rsidRPr="00DB178E">
        <w:t>appuyant notamment sur le c</w:t>
      </w:r>
      <w:r w:rsidR="00E339E6" w:rsidRPr="00DB178E">
        <w:t>onseiller ;</w:t>
      </w:r>
      <w:bookmarkEnd w:id="217"/>
      <w:bookmarkEnd w:id="218"/>
      <w:bookmarkEnd w:id="219"/>
      <w:bookmarkEnd w:id="220"/>
    </w:p>
    <w:p w:rsidR="00E339E6" w:rsidRPr="00DB178E" w:rsidRDefault="00A5273D" w:rsidP="005243DB">
      <w:pPr>
        <w:pStyle w:val="PUCE1"/>
      </w:pPr>
      <w:bookmarkStart w:id="221" w:name="_Toc275165912"/>
      <w:bookmarkStart w:id="222" w:name="_Toc306812409"/>
      <w:bookmarkStart w:id="223" w:name="_Toc307214375"/>
      <w:bookmarkStart w:id="224" w:name="_Toc307214665"/>
      <w:r w:rsidRPr="00DB178E">
        <w:t>m</w:t>
      </w:r>
      <w:r w:rsidR="00E339E6" w:rsidRPr="00DB178E">
        <w:t>ettre à la disposition des locaux approp</w:t>
      </w:r>
      <w:r w:rsidRPr="00DB178E">
        <w:t>riés pour servir de bureaux au c</w:t>
      </w:r>
      <w:r w:rsidR="00E339E6" w:rsidRPr="00DB178E">
        <w:t>onseiller CdG-OP du PADYP à  Allada;</w:t>
      </w:r>
      <w:bookmarkEnd w:id="221"/>
      <w:bookmarkEnd w:id="222"/>
      <w:bookmarkEnd w:id="223"/>
      <w:bookmarkEnd w:id="224"/>
    </w:p>
    <w:p w:rsidR="00E339E6" w:rsidRPr="00DB178E" w:rsidRDefault="00A5273D" w:rsidP="005243DB">
      <w:pPr>
        <w:pStyle w:val="PUCE1"/>
      </w:pPr>
      <w:bookmarkStart w:id="225" w:name="_Toc275165913"/>
      <w:bookmarkStart w:id="226" w:name="_Toc306812410"/>
      <w:bookmarkStart w:id="227" w:name="_Toc307214376"/>
      <w:bookmarkStart w:id="228" w:name="_Toc307214666"/>
      <w:r w:rsidRPr="00DB178E">
        <w:t>verser le salaire du c</w:t>
      </w:r>
      <w:r w:rsidR="00E339E6" w:rsidRPr="00DB178E">
        <w:t>onseiller et les charges liées à son fonctionnement (fonctionnement moto, téléphone, fournitures de bureau) et en apporter la preuve ;</w:t>
      </w:r>
      <w:bookmarkEnd w:id="225"/>
      <w:bookmarkEnd w:id="226"/>
      <w:bookmarkEnd w:id="227"/>
      <w:bookmarkEnd w:id="228"/>
      <w:r w:rsidR="00E339E6" w:rsidRPr="00DB178E">
        <w:t xml:space="preserve"> </w:t>
      </w:r>
    </w:p>
    <w:p w:rsidR="00E339E6" w:rsidRPr="00DB178E" w:rsidRDefault="00A5273D" w:rsidP="005243DB">
      <w:pPr>
        <w:pStyle w:val="PUCE1"/>
      </w:pPr>
      <w:bookmarkStart w:id="229" w:name="_Toc275165914"/>
      <w:bookmarkStart w:id="230" w:name="_Toc306812411"/>
      <w:bookmarkStart w:id="231" w:name="_Toc307214377"/>
      <w:bookmarkStart w:id="232" w:name="_Toc307214667"/>
      <w:r w:rsidRPr="00DB178E">
        <w:t>p</w:t>
      </w:r>
      <w:r w:rsidR="00E339E6" w:rsidRPr="00DB178E">
        <w:t>rendre progressivement en charge le salaire et les charges de fonctionnement (moto, téléph</w:t>
      </w:r>
      <w:r w:rsidR="00C60EE9" w:rsidRPr="00DB178E">
        <w:t>one, fournitures de bureau) du c</w:t>
      </w:r>
      <w:r w:rsidR="00E339E6" w:rsidRPr="00DB178E">
        <w:t>onseiller à raison de 0% la 1ère et la 2</w:t>
      </w:r>
      <w:r w:rsidR="00C60EE9" w:rsidRPr="00DB178E">
        <w:rPr>
          <w:vertAlign w:val="superscript"/>
        </w:rPr>
        <w:t>ème</w:t>
      </w:r>
      <w:r w:rsidR="00992F3A" w:rsidRPr="00DB178E">
        <w:t xml:space="preserve"> année de présence du c</w:t>
      </w:r>
      <w:r w:rsidR="00E339E6" w:rsidRPr="00DB178E">
        <w:t>onseiller, 25% la 3</w:t>
      </w:r>
      <w:r w:rsidR="00C60EE9" w:rsidRPr="00DB178E">
        <w:rPr>
          <w:vertAlign w:val="superscript"/>
        </w:rPr>
        <w:t>ème</w:t>
      </w:r>
      <w:r w:rsidR="00E339E6" w:rsidRPr="00DB178E">
        <w:t xml:space="preserve"> année, 50% la 4</w:t>
      </w:r>
      <w:r w:rsidR="00C60EE9" w:rsidRPr="00DB178E">
        <w:rPr>
          <w:vertAlign w:val="superscript"/>
        </w:rPr>
        <w:t>ème</w:t>
      </w:r>
      <w:r w:rsidR="00E339E6" w:rsidRPr="00DB178E">
        <w:t xml:space="preserve"> année ;</w:t>
      </w:r>
      <w:bookmarkEnd w:id="229"/>
      <w:bookmarkEnd w:id="230"/>
      <w:bookmarkEnd w:id="231"/>
      <w:bookmarkEnd w:id="232"/>
    </w:p>
    <w:p w:rsidR="00E339E6" w:rsidRPr="00DB178E" w:rsidRDefault="00992F3A" w:rsidP="005243DB">
      <w:pPr>
        <w:pStyle w:val="PUCE1"/>
      </w:pPr>
      <w:bookmarkStart w:id="233" w:name="_Toc275165915"/>
      <w:bookmarkStart w:id="234" w:name="_Toc306812412"/>
      <w:bookmarkStart w:id="235" w:name="_Toc307214378"/>
      <w:bookmarkStart w:id="236" w:name="_Toc307214668"/>
      <w:r w:rsidRPr="00DB178E">
        <w:t>c</w:t>
      </w:r>
      <w:r w:rsidR="00E339E6" w:rsidRPr="00DB178E">
        <w:t>ontribuer à mettre en place un mécanisme permanent d’échanges d’informations, de documents et de tous autres supports susceptibles de favoriser les conditions d’une gestion concertée des activités de la Composante ;</w:t>
      </w:r>
      <w:bookmarkEnd w:id="233"/>
      <w:bookmarkEnd w:id="234"/>
      <w:bookmarkEnd w:id="235"/>
      <w:bookmarkEnd w:id="236"/>
    </w:p>
    <w:p w:rsidR="00E339E6" w:rsidRPr="00DB178E" w:rsidRDefault="00992F3A" w:rsidP="005243DB">
      <w:pPr>
        <w:pStyle w:val="PUCE1"/>
      </w:pPr>
      <w:bookmarkStart w:id="237" w:name="_Toc275165916"/>
      <w:bookmarkStart w:id="238" w:name="_Toc306812413"/>
      <w:bookmarkStart w:id="239" w:name="_Toc307214379"/>
      <w:bookmarkStart w:id="240" w:name="_Toc307214669"/>
      <w:r w:rsidRPr="00DB178E">
        <w:t>p</w:t>
      </w:r>
      <w:r w:rsidR="00E339E6" w:rsidRPr="00DB178E">
        <w:t>roduire des rapports techniques et financiers trimestriels, semestriels et annuels sur les activités qui en</w:t>
      </w:r>
      <w:r w:rsidR="00E045A2" w:rsidRPr="00DB178E">
        <w:t>trent dans le cadre du présent a</w:t>
      </w:r>
      <w:r w:rsidR="00E339E6" w:rsidRPr="00DB178E">
        <w:t>ccord et leur transmission au PADYP.</w:t>
      </w:r>
      <w:bookmarkEnd w:id="237"/>
      <w:bookmarkEnd w:id="238"/>
      <w:bookmarkEnd w:id="239"/>
      <w:bookmarkEnd w:id="240"/>
    </w:p>
    <w:p w:rsidR="00CF41ED" w:rsidRPr="00DB178E" w:rsidRDefault="00CF41ED" w:rsidP="004A4144">
      <w:pPr>
        <w:pStyle w:val="PADYP3"/>
      </w:pPr>
      <w:bookmarkStart w:id="241" w:name="_Toc275165917"/>
      <w:bookmarkStart w:id="242" w:name="_Toc307214380"/>
      <w:bookmarkStart w:id="243" w:name="_Toc307214670"/>
      <w:bookmarkStart w:id="244" w:name="_Toc448148645"/>
      <w:bookmarkStart w:id="245" w:name="_Toc448755248"/>
      <w:bookmarkStart w:id="246" w:name="_Toc448755558"/>
      <w:bookmarkStart w:id="247" w:name="_Toc449962787"/>
      <w:bookmarkStart w:id="248" w:name="_Toc449963777"/>
      <w:bookmarkStart w:id="249" w:name="_Toc450722674"/>
      <w:r w:rsidRPr="00DB178E">
        <w:t>UCM (</w:t>
      </w:r>
      <w:r w:rsidR="001242CD" w:rsidRPr="00DB178E">
        <w:t>Union Communale</w:t>
      </w:r>
      <w:r w:rsidRPr="00DB178E">
        <w:t xml:space="preserve"> Maraîchers) de Comé et ACOMA (Association </w:t>
      </w:r>
      <w:r w:rsidRPr="00A06CDC">
        <w:t>Communale</w:t>
      </w:r>
      <w:r w:rsidRPr="00DB178E">
        <w:t xml:space="preserve"> des Maraîchers) de Grand-Popo</w:t>
      </w:r>
      <w:bookmarkEnd w:id="241"/>
      <w:bookmarkEnd w:id="242"/>
      <w:bookmarkEnd w:id="243"/>
      <w:bookmarkEnd w:id="244"/>
      <w:bookmarkEnd w:id="245"/>
      <w:bookmarkEnd w:id="246"/>
      <w:bookmarkEnd w:id="247"/>
      <w:bookmarkEnd w:id="248"/>
      <w:bookmarkEnd w:id="249"/>
    </w:p>
    <w:p w:rsidR="00CF41ED" w:rsidRDefault="00CF41ED" w:rsidP="00DB178E">
      <w:r w:rsidRPr="00DB178E">
        <w:t>Elles devront collaborer étroitement avec le</w:t>
      </w:r>
      <w:r w:rsidR="00FA2A2D" w:rsidRPr="00DB178E">
        <w:t>s OP de base pour permettre au c</w:t>
      </w:r>
      <w:r w:rsidRPr="00DB178E">
        <w:t xml:space="preserve">onseiller d’être bien accepté dans la commune et dans chaque OP qu’il accompagne. Dans ce cadre, chaque Union Communale </w:t>
      </w:r>
      <w:r w:rsidR="00C238C0" w:rsidRPr="00DB178E">
        <w:t>a pour mission de</w:t>
      </w:r>
      <w:r w:rsidRPr="00DB178E">
        <w:t xml:space="preserve"> :</w:t>
      </w:r>
    </w:p>
    <w:p w:rsidR="005243DB" w:rsidRPr="00DB178E" w:rsidRDefault="005243DB" w:rsidP="00DB178E"/>
    <w:p w:rsidR="00CF41ED" w:rsidRPr="00DB178E" w:rsidRDefault="00FA2A2D" w:rsidP="005243DB">
      <w:pPr>
        <w:pStyle w:val="PUCE1"/>
      </w:pPr>
      <w:bookmarkStart w:id="250" w:name="_Toc275165918"/>
      <w:bookmarkStart w:id="251" w:name="_Toc306812415"/>
      <w:bookmarkStart w:id="252" w:name="_Toc307214381"/>
      <w:bookmarkStart w:id="253" w:name="_Toc307214671"/>
      <w:r w:rsidRPr="00DB178E">
        <w:t>c</w:t>
      </w:r>
      <w:r w:rsidR="00CF41ED" w:rsidRPr="00DB178E">
        <w:t>ontribuer au choix des OP de base à accompagner dans sa commune</w:t>
      </w:r>
      <w:r w:rsidRPr="00DB178E">
        <w:t xml:space="preserve"> </w:t>
      </w:r>
      <w:r w:rsidR="00CF41ED" w:rsidRPr="00DB178E">
        <w:t>;</w:t>
      </w:r>
      <w:bookmarkEnd w:id="250"/>
      <w:bookmarkEnd w:id="251"/>
      <w:bookmarkEnd w:id="252"/>
      <w:bookmarkEnd w:id="253"/>
    </w:p>
    <w:p w:rsidR="00CF41ED" w:rsidRPr="00DB178E" w:rsidRDefault="00FA2A2D" w:rsidP="005243DB">
      <w:pPr>
        <w:pStyle w:val="PUCE1"/>
      </w:pPr>
      <w:bookmarkStart w:id="254" w:name="_Toc275165919"/>
      <w:bookmarkStart w:id="255" w:name="_Toc306812416"/>
      <w:bookmarkStart w:id="256" w:name="_Toc307214382"/>
      <w:bookmarkStart w:id="257" w:name="_Toc307214672"/>
      <w:r w:rsidRPr="00DB178E">
        <w:t>s</w:t>
      </w:r>
      <w:r w:rsidR="00CF41ED" w:rsidRPr="00DB178E">
        <w:t>ensibiliser les OP de base retenues pour accueillir le CdG-OP ;</w:t>
      </w:r>
      <w:bookmarkEnd w:id="254"/>
      <w:bookmarkEnd w:id="255"/>
      <w:bookmarkEnd w:id="256"/>
      <w:bookmarkEnd w:id="257"/>
    </w:p>
    <w:p w:rsidR="00CF41ED" w:rsidRPr="00DB178E" w:rsidRDefault="00FA2A2D" w:rsidP="005243DB">
      <w:pPr>
        <w:pStyle w:val="PUCE1"/>
      </w:pPr>
      <w:bookmarkStart w:id="258" w:name="_Toc275165920"/>
      <w:bookmarkStart w:id="259" w:name="_Toc306812417"/>
      <w:bookmarkStart w:id="260" w:name="_Toc307214383"/>
      <w:bookmarkStart w:id="261" w:name="_Toc307214673"/>
      <w:r w:rsidRPr="00DB178E">
        <w:t>o</w:t>
      </w:r>
      <w:r w:rsidR="00CF41ED" w:rsidRPr="00DB178E">
        <w:t xml:space="preserve">rganiser et animer </w:t>
      </w:r>
      <w:r w:rsidRPr="00DB178E">
        <w:t>en collaboration avec le c</w:t>
      </w:r>
      <w:r w:rsidR="00CF41ED" w:rsidRPr="00DB178E">
        <w:t>onseiller les restitutions des résultats du CdG-OP aux OP de base non adhérentes dans leur commune</w:t>
      </w:r>
      <w:r w:rsidRPr="00DB178E">
        <w:t xml:space="preserve"> </w:t>
      </w:r>
      <w:r w:rsidR="00CF41ED" w:rsidRPr="00DB178E">
        <w:t>;</w:t>
      </w:r>
      <w:bookmarkEnd w:id="258"/>
      <w:bookmarkEnd w:id="259"/>
      <w:bookmarkEnd w:id="260"/>
      <w:bookmarkEnd w:id="261"/>
    </w:p>
    <w:p w:rsidR="00CF41ED" w:rsidRPr="00DB178E" w:rsidRDefault="00FA2A2D" w:rsidP="005243DB">
      <w:pPr>
        <w:pStyle w:val="PUCE1"/>
      </w:pPr>
      <w:bookmarkStart w:id="262" w:name="_Toc275165921"/>
      <w:bookmarkStart w:id="263" w:name="_Toc306812418"/>
      <w:bookmarkStart w:id="264" w:name="_Toc307214384"/>
      <w:bookmarkStart w:id="265" w:name="_Toc307214674"/>
      <w:r w:rsidRPr="00DB178E">
        <w:t>p</w:t>
      </w:r>
      <w:r w:rsidR="00CF41ED" w:rsidRPr="00DB178E">
        <w:t xml:space="preserve">rendre part aux réunions </w:t>
      </w:r>
      <w:r w:rsidRPr="00DB178E">
        <w:t>entre le Répondant CdG-OP, les c</w:t>
      </w:r>
      <w:r w:rsidR="00CF41ED" w:rsidRPr="00DB178E">
        <w:t>onseillers et les OP de base ;</w:t>
      </w:r>
      <w:bookmarkEnd w:id="262"/>
      <w:bookmarkEnd w:id="263"/>
      <w:bookmarkEnd w:id="264"/>
      <w:bookmarkEnd w:id="265"/>
    </w:p>
    <w:p w:rsidR="005D39ED" w:rsidRDefault="00FA2A2D" w:rsidP="004A4144">
      <w:pPr>
        <w:pStyle w:val="PUCE1"/>
      </w:pPr>
      <w:bookmarkStart w:id="266" w:name="_Toc275165922"/>
      <w:bookmarkStart w:id="267" w:name="_Toc306812419"/>
      <w:bookmarkStart w:id="268" w:name="_Toc307214385"/>
      <w:bookmarkStart w:id="269" w:name="_Toc307214675"/>
      <w:r w:rsidRPr="00DB178E">
        <w:lastRenderedPageBreak/>
        <w:t>accompagner le c</w:t>
      </w:r>
      <w:r w:rsidR="00CF41ED" w:rsidRPr="00DB178E">
        <w:t>onseiller dans la sensibilisati</w:t>
      </w:r>
      <w:r w:rsidRPr="00DB178E">
        <w:t>on des OP de base retenues par c</w:t>
      </w:r>
      <w:r w:rsidR="00CF41ED" w:rsidRPr="00DB178E">
        <w:t>ommune dans la mise en œuvre des activités du CdG-OP auprès de ces dernières, conformément à la méthodologie d’intervention et au Programme d’activités du PADYP.</w:t>
      </w:r>
      <w:bookmarkStart w:id="270" w:name="_Toc275165923"/>
      <w:bookmarkStart w:id="271" w:name="_Toc307214386"/>
      <w:bookmarkStart w:id="272" w:name="_Toc307214676"/>
      <w:bookmarkStart w:id="273" w:name="_Toc448148646"/>
      <w:bookmarkStart w:id="274" w:name="_Toc448755249"/>
      <w:bookmarkStart w:id="275" w:name="_Toc448755559"/>
      <w:bookmarkStart w:id="276" w:name="_Toc449962788"/>
      <w:bookmarkStart w:id="277" w:name="_Toc449963778"/>
      <w:bookmarkStart w:id="278" w:name="_Toc450722675"/>
      <w:bookmarkEnd w:id="266"/>
      <w:bookmarkEnd w:id="267"/>
      <w:bookmarkEnd w:id="268"/>
      <w:bookmarkEnd w:id="269"/>
    </w:p>
    <w:p w:rsidR="0075661D" w:rsidRPr="00DB178E" w:rsidRDefault="005C1EA5" w:rsidP="005D39ED">
      <w:pPr>
        <w:pStyle w:val="PADYP3"/>
      </w:pPr>
      <w:r w:rsidRPr="00DB178E">
        <w:t>CRM-MC</w:t>
      </w:r>
      <w:bookmarkEnd w:id="270"/>
      <w:bookmarkEnd w:id="271"/>
      <w:bookmarkEnd w:id="272"/>
      <w:bookmarkEnd w:id="273"/>
      <w:bookmarkEnd w:id="274"/>
      <w:bookmarkEnd w:id="275"/>
      <w:bookmarkEnd w:id="276"/>
      <w:bookmarkEnd w:id="277"/>
      <w:bookmarkEnd w:id="278"/>
    </w:p>
    <w:p w:rsidR="00CF41ED" w:rsidRDefault="00CF41ED" w:rsidP="00DB178E">
      <w:r w:rsidRPr="00DB178E">
        <w:t xml:space="preserve">Le CRM-MC est une Union des Coopératives Communales des Maraîchers du Mono Couffo. Elle est une faîtière Régionale des </w:t>
      </w:r>
      <w:r w:rsidR="00C60EE9" w:rsidRPr="00DB178E">
        <w:t>g</w:t>
      </w:r>
      <w:r w:rsidR="00681768" w:rsidRPr="00DB178E">
        <w:t>roupement</w:t>
      </w:r>
      <w:r w:rsidR="00C60EE9" w:rsidRPr="00DB178E">
        <w:t>s</w:t>
      </w:r>
      <w:r w:rsidR="00681768" w:rsidRPr="00DB178E">
        <w:t xml:space="preserve"> de </w:t>
      </w:r>
      <w:r w:rsidR="00C60EE9" w:rsidRPr="00DB178E">
        <w:t>m</w:t>
      </w:r>
      <w:r w:rsidRPr="00DB178E">
        <w:t xml:space="preserve">araîchers créée en Novembre 2006 </w:t>
      </w:r>
      <w:r w:rsidR="00C60EE9" w:rsidRPr="00DB178E">
        <w:t xml:space="preserve">et </w:t>
      </w:r>
      <w:r w:rsidRPr="00DB178E">
        <w:t xml:space="preserve">régie par </w:t>
      </w:r>
      <w:r w:rsidR="00C60EE9" w:rsidRPr="00DB178E">
        <w:t>l’o</w:t>
      </w:r>
      <w:r w:rsidRPr="00DB178E">
        <w:t xml:space="preserve">rdonnance N°59/PR/MDRC du 28 Décembre 1966 et son décret d’application  516/PR/MDRC du 28 Décembre 1966 ainsi que par les présents statuts. </w:t>
      </w:r>
      <w:r w:rsidR="00681768" w:rsidRPr="00DB178E">
        <w:t>Le CRM-MC regroupe 12 Unions</w:t>
      </w:r>
      <w:r w:rsidR="00FE085E" w:rsidRPr="00DB178E">
        <w:t xml:space="preserve"> Communales de Maraichers (UCM)</w:t>
      </w:r>
      <w:r w:rsidR="00681768" w:rsidRPr="00DB178E">
        <w:t xml:space="preserve">. </w:t>
      </w:r>
      <w:r w:rsidR="00C60EE9" w:rsidRPr="00DB178E">
        <w:t>On compte environ 135 g</w:t>
      </w:r>
      <w:r w:rsidR="00681768" w:rsidRPr="00DB178E">
        <w:t>roupements de base affiliés au CRM-MC.</w:t>
      </w:r>
      <w:r w:rsidR="00FE085E" w:rsidRPr="00DB178E">
        <w:t xml:space="preserve"> </w:t>
      </w:r>
      <w:r w:rsidRPr="00DB178E">
        <w:t>Le CRM-MC est appelé à réaliser les missions suivantes :</w:t>
      </w:r>
    </w:p>
    <w:p w:rsidR="005243DB" w:rsidRPr="00DB178E" w:rsidRDefault="005243DB" w:rsidP="00DB178E"/>
    <w:p w:rsidR="00CF41ED" w:rsidRPr="00DB178E" w:rsidRDefault="00C60EE9" w:rsidP="005243DB">
      <w:pPr>
        <w:pStyle w:val="PUCE1"/>
      </w:pPr>
      <w:bookmarkStart w:id="279" w:name="_Toc275165924"/>
      <w:bookmarkStart w:id="280" w:name="_Toc306812421"/>
      <w:bookmarkStart w:id="281" w:name="_Toc307214387"/>
      <w:bookmarkStart w:id="282" w:name="_Toc307214677"/>
      <w:r w:rsidRPr="00DB178E">
        <w:t>d</w:t>
      </w:r>
      <w:r w:rsidR="00BE4D57" w:rsidRPr="00DB178E">
        <w:t>ésigner en son sein un r</w:t>
      </w:r>
      <w:r w:rsidR="00CF41ED" w:rsidRPr="00DB178E">
        <w:t>épondant CdG-OP qui est l’interlocuteur technique privilégié du PADYP pour ce qui concerne sa Composante CdG-OP ;</w:t>
      </w:r>
      <w:bookmarkEnd w:id="279"/>
      <w:bookmarkEnd w:id="280"/>
      <w:bookmarkEnd w:id="281"/>
      <w:bookmarkEnd w:id="282"/>
    </w:p>
    <w:p w:rsidR="00CF41ED" w:rsidRPr="00DB178E" w:rsidRDefault="00C60EE9" w:rsidP="005243DB">
      <w:pPr>
        <w:pStyle w:val="PUCE1"/>
      </w:pPr>
      <w:bookmarkStart w:id="283" w:name="_Toc275165925"/>
      <w:bookmarkStart w:id="284" w:name="_Toc306812422"/>
      <w:bookmarkStart w:id="285" w:name="_Toc307214388"/>
      <w:bookmarkStart w:id="286" w:name="_Toc307214678"/>
      <w:r w:rsidRPr="00DB178E">
        <w:t>f</w:t>
      </w:r>
      <w:r w:rsidR="00CF41ED" w:rsidRPr="00DB178E">
        <w:t>ormer, superviser, suivre et évaluer le Conseiller CdG-OP ;</w:t>
      </w:r>
      <w:bookmarkEnd w:id="283"/>
      <w:bookmarkEnd w:id="284"/>
      <w:bookmarkEnd w:id="285"/>
      <w:bookmarkEnd w:id="286"/>
    </w:p>
    <w:p w:rsidR="00CF41ED" w:rsidRPr="00DB178E" w:rsidRDefault="00C60EE9" w:rsidP="005243DB">
      <w:pPr>
        <w:pStyle w:val="PUCE1"/>
      </w:pPr>
      <w:bookmarkStart w:id="287" w:name="_Toc275165926"/>
      <w:bookmarkStart w:id="288" w:name="_Toc306812423"/>
      <w:bookmarkStart w:id="289" w:name="_Toc307214389"/>
      <w:bookmarkStart w:id="290" w:name="_Toc307214679"/>
      <w:r w:rsidRPr="00DB178E">
        <w:t>o</w:t>
      </w:r>
      <w:r w:rsidR="00CF41ED" w:rsidRPr="00DB178E">
        <w:t xml:space="preserve">rganiser </w:t>
      </w:r>
      <w:r w:rsidR="00F12262" w:rsidRPr="00DB178E">
        <w:t xml:space="preserve">l’élaboration de la situation de référence </w:t>
      </w:r>
      <w:r w:rsidR="00CF41ED" w:rsidRPr="00DB178E">
        <w:t>de</w:t>
      </w:r>
      <w:r w:rsidRPr="00DB178E">
        <w:t>s OP de base à réaliser par le c</w:t>
      </w:r>
      <w:r w:rsidR="00CF41ED" w:rsidRPr="00DB178E">
        <w:t>onseiller et la rédaction d’une synthèse ;</w:t>
      </w:r>
      <w:bookmarkEnd w:id="287"/>
      <w:bookmarkEnd w:id="288"/>
      <w:bookmarkEnd w:id="289"/>
      <w:bookmarkEnd w:id="290"/>
    </w:p>
    <w:p w:rsidR="00CF41ED" w:rsidRPr="00DB178E" w:rsidRDefault="00C60EE9" w:rsidP="005243DB">
      <w:pPr>
        <w:pStyle w:val="PUCE1"/>
      </w:pPr>
      <w:bookmarkStart w:id="291" w:name="_Toc275165927"/>
      <w:bookmarkStart w:id="292" w:name="_Toc306812424"/>
      <w:bookmarkStart w:id="293" w:name="_Toc307214390"/>
      <w:bookmarkStart w:id="294" w:name="_Toc307214680"/>
      <w:r w:rsidRPr="00DB178E">
        <w:t>s</w:t>
      </w:r>
      <w:r w:rsidR="00CF41ED" w:rsidRPr="00DB178E">
        <w:t>ensibiliser les OP de base retenues pour accueillir le CdG-OP ;</w:t>
      </w:r>
      <w:bookmarkEnd w:id="291"/>
      <w:bookmarkEnd w:id="292"/>
      <w:bookmarkEnd w:id="293"/>
      <w:bookmarkEnd w:id="294"/>
    </w:p>
    <w:p w:rsidR="00CF41ED" w:rsidRPr="00DB178E" w:rsidRDefault="00C60EE9" w:rsidP="005243DB">
      <w:pPr>
        <w:pStyle w:val="PUCE1"/>
      </w:pPr>
      <w:bookmarkStart w:id="295" w:name="_Toc275165928"/>
      <w:bookmarkStart w:id="296" w:name="_Toc306812425"/>
      <w:bookmarkStart w:id="297" w:name="_Toc307214391"/>
      <w:bookmarkStart w:id="298" w:name="_Toc307214681"/>
      <w:r w:rsidRPr="00DB178E">
        <w:t>a</w:t>
      </w:r>
      <w:r w:rsidR="00CF41ED" w:rsidRPr="00DB178E">
        <w:t>nalyser et valider les rapports d’activités du Conseiller ;</w:t>
      </w:r>
      <w:bookmarkEnd w:id="295"/>
      <w:bookmarkEnd w:id="296"/>
      <w:bookmarkEnd w:id="297"/>
      <w:bookmarkEnd w:id="298"/>
    </w:p>
    <w:p w:rsidR="00CF41ED" w:rsidRPr="00DB178E" w:rsidRDefault="00C60EE9" w:rsidP="005243DB">
      <w:pPr>
        <w:pStyle w:val="PUCE1"/>
      </w:pPr>
      <w:bookmarkStart w:id="299" w:name="_Toc275165929"/>
      <w:bookmarkStart w:id="300" w:name="_Toc306812426"/>
      <w:bookmarkStart w:id="301" w:name="_Toc307214392"/>
      <w:bookmarkStart w:id="302" w:name="_Toc307214682"/>
      <w:r w:rsidRPr="00DB178E">
        <w:t>o</w:t>
      </w:r>
      <w:r w:rsidR="00CF41ED" w:rsidRPr="00DB178E">
        <w:t>rganiser et animer les restitutions des résultats du CdG-OP aux OP de base non adhérentes ;</w:t>
      </w:r>
      <w:bookmarkEnd w:id="299"/>
      <w:bookmarkEnd w:id="300"/>
      <w:bookmarkEnd w:id="301"/>
      <w:bookmarkEnd w:id="302"/>
    </w:p>
    <w:p w:rsidR="00CF41ED" w:rsidRPr="00DB178E" w:rsidRDefault="00C60EE9" w:rsidP="005243DB">
      <w:pPr>
        <w:pStyle w:val="PUCE1"/>
      </w:pPr>
      <w:bookmarkStart w:id="303" w:name="_Toc275165930"/>
      <w:bookmarkStart w:id="304" w:name="_Toc306812427"/>
      <w:bookmarkStart w:id="305" w:name="_Toc307214393"/>
      <w:bookmarkStart w:id="306" w:name="_Toc307214683"/>
      <w:r w:rsidRPr="00DB178E">
        <w:t>p</w:t>
      </w:r>
      <w:r w:rsidR="00CF41ED" w:rsidRPr="00DB178E">
        <w:t>rendre part</w:t>
      </w:r>
      <w:r w:rsidR="00BE4D57" w:rsidRPr="00DB178E">
        <w:t xml:space="preserve"> aux réunions entre le r</w:t>
      </w:r>
      <w:r w:rsidR="00CF41ED" w:rsidRPr="00DB178E">
        <w:t xml:space="preserve">épondant CdG-OP, </w:t>
      </w:r>
      <w:r w:rsidR="00BE4D57" w:rsidRPr="00DB178E">
        <w:t>le c</w:t>
      </w:r>
      <w:r w:rsidR="00CF41ED" w:rsidRPr="00DB178E">
        <w:t>onseiller et les OP de base ;</w:t>
      </w:r>
      <w:bookmarkEnd w:id="303"/>
      <w:bookmarkEnd w:id="304"/>
      <w:bookmarkEnd w:id="305"/>
      <w:bookmarkEnd w:id="306"/>
    </w:p>
    <w:p w:rsidR="00CF41ED" w:rsidRPr="00DB178E" w:rsidRDefault="00C60EE9" w:rsidP="005243DB">
      <w:pPr>
        <w:pStyle w:val="PUCE1"/>
      </w:pPr>
      <w:bookmarkStart w:id="307" w:name="_Toc275165931"/>
      <w:bookmarkStart w:id="308" w:name="_Toc306812428"/>
      <w:bookmarkStart w:id="309" w:name="_Toc307214394"/>
      <w:bookmarkStart w:id="310" w:name="_Toc307214684"/>
      <w:r w:rsidRPr="00DB178E">
        <w:t>o</w:t>
      </w:r>
      <w:r w:rsidR="00CF41ED" w:rsidRPr="00DB178E">
        <w:t>rganiser les réflexions sur la diffusion et le développement du CdG-OP ;</w:t>
      </w:r>
      <w:bookmarkEnd w:id="307"/>
      <w:bookmarkEnd w:id="308"/>
      <w:bookmarkEnd w:id="309"/>
      <w:bookmarkEnd w:id="310"/>
    </w:p>
    <w:p w:rsidR="00CF41ED" w:rsidRPr="00DB178E" w:rsidRDefault="00C60EE9" w:rsidP="005243DB">
      <w:pPr>
        <w:pStyle w:val="PUCE1"/>
      </w:pPr>
      <w:bookmarkStart w:id="311" w:name="_Toc275165932"/>
      <w:bookmarkStart w:id="312" w:name="_Toc306812429"/>
      <w:bookmarkStart w:id="313" w:name="_Toc307214395"/>
      <w:bookmarkStart w:id="314" w:name="_Toc307214685"/>
      <w:r w:rsidRPr="00DB178E">
        <w:t>a</w:t>
      </w:r>
      <w:r w:rsidR="00BE4D57" w:rsidRPr="00DB178E">
        <w:t>ppuyer le c</w:t>
      </w:r>
      <w:r w:rsidR="00CF41ED" w:rsidRPr="00DB178E">
        <w:t>onseiller dans la sensibilisation des 15 OP de base retenues et la mise en œuvre des activités du CdG-OP auprès de ces dernières ;</w:t>
      </w:r>
      <w:bookmarkEnd w:id="311"/>
      <w:bookmarkEnd w:id="312"/>
      <w:bookmarkEnd w:id="313"/>
      <w:bookmarkEnd w:id="314"/>
    </w:p>
    <w:p w:rsidR="00CF41ED" w:rsidRPr="00DB178E" w:rsidRDefault="00C60EE9" w:rsidP="005243DB">
      <w:pPr>
        <w:pStyle w:val="PUCE1"/>
      </w:pPr>
      <w:bookmarkStart w:id="315" w:name="_Toc275165933"/>
      <w:bookmarkStart w:id="316" w:name="_Toc306812430"/>
      <w:bookmarkStart w:id="317" w:name="_Toc307214396"/>
      <w:bookmarkStart w:id="318" w:name="_Toc307214686"/>
      <w:r w:rsidRPr="00DB178E">
        <w:t>v</w:t>
      </w:r>
      <w:r w:rsidR="00CF41ED" w:rsidRPr="00DB178E">
        <w:t>eiller au respect des termes de ré</w:t>
      </w:r>
      <w:r w:rsidR="00BE4D57" w:rsidRPr="00DB178E">
        <w:t>férence du c</w:t>
      </w:r>
      <w:r w:rsidR="00CF41ED" w:rsidRPr="00DB178E">
        <w:t>onseiller ;</w:t>
      </w:r>
      <w:bookmarkEnd w:id="315"/>
      <w:bookmarkEnd w:id="316"/>
      <w:bookmarkEnd w:id="317"/>
      <w:bookmarkEnd w:id="318"/>
    </w:p>
    <w:p w:rsidR="00CF41ED" w:rsidRPr="00DB178E" w:rsidRDefault="00C60EE9" w:rsidP="005243DB">
      <w:pPr>
        <w:pStyle w:val="PUCE1"/>
      </w:pPr>
      <w:bookmarkStart w:id="319" w:name="_Toc275165934"/>
      <w:bookmarkStart w:id="320" w:name="_Toc306812431"/>
      <w:bookmarkStart w:id="321" w:name="_Toc307214397"/>
      <w:bookmarkStart w:id="322" w:name="_Toc307214687"/>
      <w:r w:rsidRPr="00DB178E">
        <w:t>p</w:t>
      </w:r>
      <w:r w:rsidR="00CF41ED" w:rsidRPr="00DB178E">
        <w:t xml:space="preserve">érenniser la démarche CdG-OP, en s’appuyant </w:t>
      </w:r>
      <w:r w:rsidR="00BE4D57" w:rsidRPr="00DB178E">
        <w:t>notamment sur le c</w:t>
      </w:r>
      <w:r w:rsidR="00CF41ED" w:rsidRPr="00DB178E">
        <w:t>onseiller ;</w:t>
      </w:r>
      <w:bookmarkEnd w:id="319"/>
      <w:bookmarkEnd w:id="320"/>
      <w:bookmarkEnd w:id="321"/>
      <w:bookmarkEnd w:id="322"/>
    </w:p>
    <w:p w:rsidR="00CF41ED" w:rsidRPr="00DB178E" w:rsidRDefault="00C60EE9" w:rsidP="005243DB">
      <w:pPr>
        <w:pStyle w:val="PUCE1"/>
      </w:pPr>
      <w:bookmarkStart w:id="323" w:name="_Toc275165935"/>
      <w:bookmarkStart w:id="324" w:name="_Toc306812432"/>
      <w:bookmarkStart w:id="325" w:name="_Toc307214398"/>
      <w:bookmarkStart w:id="326" w:name="_Toc307214688"/>
      <w:r w:rsidRPr="00DB178E">
        <w:t>m</w:t>
      </w:r>
      <w:r w:rsidR="00CF41ED" w:rsidRPr="00DB178E">
        <w:t>ettre à la disposition</w:t>
      </w:r>
      <w:r w:rsidR="00681768" w:rsidRPr="00DB178E">
        <w:t xml:space="preserve"> </w:t>
      </w:r>
      <w:r w:rsidR="00CF41ED" w:rsidRPr="00DB178E">
        <w:t>des locaux approp</w:t>
      </w:r>
      <w:r w:rsidR="00BE4D57" w:rsidRPr="00DB178E">
        <w:t>riés pour servir de bureaux au c</w:t>
      </w:r>
      <w:r w:rsidR="00CF41ED" w:rsidRPr="00DB178E">
        <w:t>onseiller CdG-OP du PADYP à  Comé ;</w:t>
      </w:r>
      <w:bookmarkEnd w:id="323"/>
      <w:bookmarkEnd w:id="324"/>
      <w:bookmarkEnd w:id="325"/>
      <w:bookmarkEnd w:id="326"/>
    </w:p>
    <w:p w:rsidR="00CF41ED" w:rsidRPr="00DB178E" w:rsidRDefault="00C60EE9" w:rsidP="005243DB">
      <w:pPr>
        <w:pStyle w:val="PUCE1"/>
      </w:pPr>
      <w:bookmarkStart w:id="327" w:name="_Toc275165936"/>
      <w:bookmarkStart w:id="328" w:name="_Toc306812433"/>
      <w:bookmarkStart w:id="329" w:name="_Toc307214399"/>
      <w:bookmarkStart w:id="330" w:name="_Toc307214689"/>
      <w:r w:rsidRPr="00DB178E">
        <w:t>v</w:t>
      </w:r>
      <w:r w:rsidR="00BE4D57" w:rsidRPr="00DB178E">
        <w:t>erser le salaire du c</w:t>
      </w:r>
      <w:r w:rsidR="00CF41ED" w:rsidRPr="00DB178E">
        <w:t>onseiller et les charges liées à son fonctionnement (fonctionnement moto, téléphone, fournitures de bureau) et en apporter la preuve ;</w:t>
      </w:r>
      <w:bookmarkEnd w:id="327"/>
      <w:bookmarkEnd w:id="328"/>
      <w:bookmarkEnd w:id="329"/>
      <w:bookmarkEnd w:id="330"/>
      <w:r w:rsidR="00CF41ED" w:rsidRPr="00DB178E">
        <w:t xml:space="preserve"> </w:t>
      </w:r>
    </w:p>
    <w:p w:rsidR="00CF41ED" w:rsidRPr="00DB178E" w:rsidRDefault="00C60EE9" w:rsidP="005243DB">
      <w:pPr>
        <w:pStyle w:val="PUCE1"/>
      </w:pPr>
      <w:bookmarkStart w:id="331" w:name="_Toc275165937"/>
      <w:bookmarkStart w:id="332" w:name="_Toc306812434"/>
      <w:bookmarkStart w:id="333" w:name="_Toc307214400"/>
      <w:bookmarkStart w:id="334" w:name="_Toc307214690"/>
      <w:r w:rsidRPr="00DB178E">
        <w:t>p</w:t>
      </w:r>
      <w:r w:rsidR="00CF41ED" w:rsidRPr="00DB178E">
        <w:t>rendre progressivement en charge le salaire et les charges de fonctionnement (moto, téléph</w:t>
      </w:r>
      <w:r w:rsidR="00BE4D57" w:rsidRPr="00DB178E">
        <w:t>one, fournitures de bureau) du c</w:t>
      </w:r>
      <w:r w:rsidR="00CF41ED" w:rsidRPr="00DB178E">
        <w:t>onseiller à raison de 0% la 1ère et la 2ème année de présence du Conseiller, 25% la 3e année, 50% la 4e année ;</w:t>
      </w:r>
      <w:bookmarkEnd w:id="331"/>
      <w:bookmarkEnd w:id="332"/>
      <w:bookmarkEnd w:id="333"/>
      <w:bookmarkEnd w:id="334"/>
    </w:p>
    <w:p w:rsidR="00CF41ED" w:rsidRPr="00DB178E" w:rsidRDefault="00C60EE9" w:rsidP="005243DB">
      <w:pPr>
        <w:pStyle w:val="PUCE1"/>
      </w:pPr>
      <w:bookmarkStart w:id="335" w:name="_Toc275165938"/>
      <w:bookmarkStart w:id="336" w:name="_Toc306812435"/>
      <w:bookmarkStart w:id="337" w:name="_Toc307214401"/>
      <w:bookmarkStart w:id="338" w:name="_Toc307214691"/>
      <w:r w:rsidRPr="00DB178E">
        <w:t>c</w:t>
      </w:r>
      <w:r w:rsidR="00CF41ED" w:rsidRPr="00DB178E">
        <w:t>ontribuer à mettre en place un mécanisme permanent d’échanges d’informations, de documents et de tous autres supports susceptibles de favoriser les conditions d’une gestion concertée des activités de la Composante.</w:t>
      </w:r>
      <w:bookmarkEnd w:id="335"/>
      <w:bookmarkEnd w:id="336"/>
      <w:bookmarkEnd w:id="337"/>
      <w:bookmarkEnd w:id="338"/>
    </w:p>
    <w:p w:rsidR="00CF41ED" w:rsidRPr="00DB178E" w:rsidRDefault="00E045A2" w:rsidP="005243DB">
      <w:pPr>
        <w:pStyle w:val="PUCE1"/>
      </w:pPr>
      <w:bookmarkStart w:id="339" w:name="_Toc275165939"/>
      <w:bookmarkStart w:id="340" w:name="_Toc306812436"/>
      <w:bookmarkStart w:id="341" w:name="_Toc307214402"/>
      <w:bookmarkStart w:id="342" w:name="_Toc307214692"/>
      <w:r w:rsidRPr="00DB178E">
        <w:t>p</w:t>
      </w:r>
      <w:r w:rsidR="00CF41ED" w:rsidRPr="00DB178E">
        <w:t>roduire des rapports techniques et financiers trimestriels, semestriels et annuels sur les activités qui en</w:t>
      </w:r>
      <w:r w:rsidRPr="00DB178E">
        <w:t>trent dans le cadre du présent a</w:t>
      </w:r>
      <w:r w:rsidR="00CF41ED" w:rsidRPr="00DB178E">
        <w:t>ccord et leur transmission au PADYP.</w:t>
      </w:r>
      <w:bookmarkEnd w:id="339"/>
      <w:bookmarkEnd w:id="340"/>
      <w:bookmarkEnd w:id="341"/>
      <w:bookmarkEnd w:id="342"/>
    </w:p>
    <w:p w:rsidR="00860B55" w:rsidRPr="00DB178E" w:rsidRDefault="00860B55" w:rsidP="004A4144">
      <w:pPr>
        <w:pStyle w:val="PADYP3"/>
      </w:pPr>
      <w:bookmarkStart w:id="343" w:name="_Toc275165940"/>
      <w:bookmarkStart w:id="344" w:name="_Toc307214403"/>
      <w:bookmarkStart w:id="345" w:name="_Toc307214693"/>
      <w:bookmarkStart w:id="346" w:name="_Toc448148647"/>
      <w:bookmarkStart w:id="347" w:name="_Toc448755250"/>
      <w:bookmarkStart w:id="348" w:name="_Toc448755560"/>
      <w:bookmarkStart w:id="349" w:name="_Toc449962789"/>
      <w:bookmarkStart w:id="350" w:name="_Toc449963779"/>
      <w:bookmarkStart w:id="351" w:name="_Toc450722676"/>
      <w:r w:rsidRPr="00DB178E">
        <w:t>L</w:t>
      </w:r>
      <w:r w:rsidR="00681768" w:rsidRPr="00DB178E">
        <w:t>a CELCOR/</w:t>
      </w:r>
      <w:r w:rsidRPr="00DB178E">
        <w:t xml:space="preserve"> PADYP</w:t>
      </w:r>
      <w:bookmarkEnd w:id="343"/>
      <w:bookmarkEnd w:id="344"/>
      <w:bookmarkEnd w:id="345"/>
      <w:bookmarkEnd w:id="346"/>
      <w:bookmarkEnd w:id="347"/>
      <w:bookmarkEnd w:id="348"/>
      <w:bookmarkEnd w:id="349"/>
      <w:bookmarkEnd w:id="350"/>
      <w:bookmarkEnd w:id="351"/>
    </w:p>
    <w:p w:rsidR="00860B55" w:rsidRDefault="00860B55" w:rsidP="00DB178E">
      <w:r w:rsidRPr="00DB178E">
        <w:t xml:space="preserve">Le </w:t>
      </w:r>
      <w:r w:rsidR="00681768" w:rsidRPr="00DB178E">
        <w:t xml:space="preserve">PADYP </w:t>
      </w:r>
      <w:r w:rsidRPr="00DB178E">
        <w:t>a pour missions de proposer aux Organisations de base des appuis de renforcement de capacités en vue d’une gestion performante de leurs activités et d’un meilleur service aux membres.</w:t>
      </w:r>
      <w:r w:rsidR="00CD18F7" w:rsidRPr="00DB178E">
        <w:t xml:space="preserve"> La </w:t>
      </w:r>
      <w:r w:rsidR="00E045A2" w:rsidRPr="00DB178E">
        <w:t>c</w:t>
      </w:r>
      <w:r w:rsidR="00CD18F7" w:rsidRPr="00DB178E">
        <w:t xml:space="preserve">ellule de coordination du PADYP fournira aux réseaux de </w:t>
      </w:r>
      <w:r w:rsidR="00E045A2" w:rsidRPr="00DB178E">
        <w:t>c</w:t>
      </w:r>
      <w:r w:rsidR="00875FB9" w:rsidRPr="00DB178E">
        <w:t xml:space="preserve">onseillers </w:t>
      </w:r>
      <w:r w:rsidR="00CD18F7" w:rsidRPr="00DB178E">
        <w:t>un appui pour :</w:t>
      </w:r>
    </w:p>
    <w:p w:rsidR="005243DB" w:rsidRPr="00DB178E" w:rsidRDefault="005243DB" w:rsidP="00DB178E"/>
    <w:p w:rsidR="00860B55" w:rsidRPr="00DB178E" w:rsidRDefault="00A421EC" w:rsidP="005243DB">
      <w:pPr>
        <w:pStyle w:val="PUCE1"/>
      </w:pPr>
      <w:bookmarkStart w:id="352" w:name="_Toc275165941"/>
      <w:bookmarkStart w:id="353" w:name="_Toc306812438"/>
      <w:bookmarkStart w:id="354" w:name="_Toc307214404"/>
      <w:bookmarkStart w:id="355" w:name="_Toc307214694"/>
      <w:r w:rsidRPr="00DB178E">
        <w:t>a</w:t>
      </w:r>
      <w:r w:rsidR="00860B55" w:rsidRPr="00DB178E">
        <w:t>ccompagner au moins 210 groupements villageois des producteurs de coton dans les départements du Borgou, de l’Alibori et de l’Atacora</w:t>
      </w:r>
      <w:r w:rsidR="00CD18F7" w:rsidRPr="00DB178E">
        <w:t>, 15 OP d’arrondissement en zone ananas et 15 OP de base en zone maraîchage ;</w:t>
      </w:r>
      <w:bookmarkEnd w:id="352"/>
      <w:bookmarkEnd w:id="353"/>
      <w:bookmarkEnd w:id="354"/>
      <w:bookmarkEnd w:id="355"/>
    </w:p>
    <w:p w:rsidR="00860B55" w:rsidRPr="00DB178E" w:rsidRDefault="00A421EC" w:rsidP="005243DB">
      <w:pPr>
        <w:pStyle w:val="PUCE1"/>
      </w:pPr>
      <w:bookmarkStart w:id="356" w:name="_Toc275165942"/>
      <w:bookmarkStart w:id="357" w:name="_Toc306812439"/>
      <w:bookmarkStart w:id="358" w:name="_Toc307214405"/>
      <w:bookmarkStart w:id="359" w:name="_Toc307214695"/>
      <w:r w:rsidRPr="00DB178E">
        <w:t>former, et accompagner les c</w:t>
      </w:r>
      <w:r w:rsidR="00860B55" w:rsidRPr="00DB178E">
        <w:t>onseillers CdG-OP ;</w:t>
      </w:r>
      <w:bookmarkEnd w:id="356"/>
      <w:bookmarkEnd w:id="357"/>
      <w:bookmarkEnd w:id="358"/>
      <w:bookmarkEnd w:id="359"/>
    </w:p>
    <w:p w:rsidR="00860B55" w:rsidRPr="00DB178E" w:rsidRDefault="00A421EC" w:rsidP="005243DB">
      <w:pPr>
        <w:pStyle w:val="PUCE1"/>
      </w:pPr>
      <w:bookmarkStart w:id="360" w:name="_Toc275165943"/>
      <w:bookmarkStart w:id="361" w:name="_Toc306812440"/>
      <w:bookmarkStart w:id="362" w:name="_Toc307214406"/>
      <w:bookmarkStart w:id="363" w:name="_Toc307214696"/>
      <w:r w:rsidRPr="00DB178E">
        <w:lastRenderedPageBreak/>
        <w:t>a</w:t>
      </w:r>
      <w:r w:rsidR="00860B55" w:rsidRPr="00DB178E">
        <w:t xml:space="preserve">ssurer un appui méthodologique aux </w:t>
      </w:r>
      <w:r w:rsidRPr="00DB178E">
        <w:t>c</w:t>
      </w:r>
      <w:r w:rsidR="00BD0635" w:rsidRPr="00DB178E">
        <w:t xml:space="preserve">onseillers </w:t>
      </w:r>
      <w:r w:rsidR="00860B55" w:rsidRPr="00DB178E">
        <w:t>dans l’organisation et l’animation d’ateliers thématiques et de sessions de formation ;</w:t>
      </w:r>
      <w:bookmarkEnd w:id="360"/>
      <w:bookmarkEnd w:id="361"/>
      <w:bookmarkEnd w:id="362"/>
      <w:bookmarkEnd w:id="363"/>
    </w:p>
    <w:p w:rsidR="00860B55" w:rsidRPr="00DB178E" w:rsidRDefault="00A421EC" w:rsidP="005243DB">
      <w:pPr>
        <w:pStyle w:val="PUCE1"/>
      </w:pPr>
      <w:bookmarkStart w:id="364" w:name="_Toc275165944"/>
      <w:bookmarkStart w:id="365" w:name="_Toc306812441"/>
      <w:bookmarkStart w:id="366" w:name="_Toc307214407"/>
      <w:bookmarkStart w:id="367" w:name="_Toc307214697"/>
      <w:r w:rsidRPr="00DB178E">
        <w:t>t</w:t>
      </w:r>
      <w:r w:rsidR="00860B55" w:rsidRPr="00DB178E">
        <w:t xml:space="preserve">ransférer </w:t>
      </w:r>
      <w:r w:rsidR="00620903" w:rsidRPr="00DB178E">
        <w:t xml:space="preserve">aux faitières d’OP </w:t>
      </w:r>
      <w:r w:rsidR="00860B55" w:rsidRPr="00DB178E">
        <w:t>tous les outils et méthodes, mis en œuvre et qu</w:t>
      </w:r>
      <w:r w:rsidR="00B17B45" w:rsidRPr="00DB178E">
        <w:t>i auront été validés par leurs i</w:t>
      </w:r>
      <w:r w:rsidR="00860B55" w:rsidRPr="00DB178E">
        <w:t>nstances respectives de mise en œuvre du CdG-OP en vue de créer des conditions favorables à une pérennisation de la démarche</w:t>
      </w:r>
      <w:bookmarkEnd w:id="364"/>
      <w:bookmarkEnd w:id="365"/>
      <w:bookmarkEnd w:id="366"/>
      <w:bookmarkEnd w:id="367"/>
      <w:r w:rsidRPr="00DB178E">
        <w:t> ;</w:t>
      </w:r>
    </w:p>
    <w:p w:rsidR="00860B55" w:rsidRPr="00DB178E" w:rsidRDefault="00A421EC" w:rsidP="005243DB">
      <w:pPr>
        <w:pStyle w:val="PUCE1"/>
      </w:pPr>
      <w:bookmarkStart w:id="368" w:name="_Toc275165945"/>
      <w:bookmarkStart w:id="369" w:name="_Toc306812442"/>
      <w:bookmarkStart w:id="370" w:name="_Toc307214408"/>
      <w:bookmarkStart w:id="371" w:name="_Toc307214698"/>
      <w:r w:rsidRPr="00DB178E">
        <w:t>a</w:t>
      </w:r>
      <w:r w:rsidR="00860B55" w:rsidRPr="00DB178E">
        <w:t>pporter un appui aux OP dans la mobilisation des services complémentaires (montage de dossiers de financement, création d’activités économiques, mise en place d’actions tests au profit des membres)</w:t>
      </w:r>
      <w:bookmarkEnd w:id="368"/>
      <w:bookmarkEnd w:id="369"/>
      <w:bookmarkEnd w:id="370"/>
      <w:bookmarkEnd w:id="371"/>
      <w:r w:rsidR="00B17B45" w:rsidRPr="00DB178E">
        <w:t> ;</w:t>
      </w:r>
    </w:p>
    <w:p w:rsidR="0075661D" w:rsidRDefault="00A421EC" w:rsidP="005243DB">
      <w:pPr>
        <w:pStyle w:val="PUCE1"/>
      </w:pPr>
      <w:bookmarkStart w:id="372" w:name="_Toc275165946"/>
      <w:bookmarkStart w:id="373" w:name="_Toc306812443"/>
      <w:bookmarkStart w:id="374" w:name="_Toc307214409"/>
      <w:bookmarkStart w:id="375" w:name="_Toc307214699"/>
      <w:r w:rsidRPr="00DB178E">
        <w:t>c</w:t>
      </w:r>
      <w:r w:rsidR="00860B55" w:rsidRPr="00DB178E">
        <w:t>ontribuer à mettre en place un mécanisme permanent d’échanges d’informations, de documents et de tous autres supports susceptibles de favoriser les conditions d’une gestion</w:t>
      </w:r>
      <w:r w:rsidR="00B17B45" w:rsidRPr="00DB178E">
        <w:t xml:space="preserve"> concertée des activités de la c</w:t>
      </w:r>
      <w:r w:rsidR="00860B55" w:rsidRPr="00DB178E">
        <w:t>omposante</w:t>
      </w:r>
      <w:r w:rsidR="00CD18F7" w:rsidRPr="00DB178E">
        <w:t xml:space="preserve"> dont notamment</w:t>
      </w:r>
      <w:bookmarkEnd w:id="372"/>
      <w:bookmarkEnd w:id="373"/>
      <w:bookmarkEnd w:id="374"/>
      <w:bookmarkEnd w:id="375"/>
      <w:r w:rsidR="00B17B45" w:rsidRPr="00DB178E">
        <w:t> :</w:t>
      </w:r>
    </w:p>
    <w:p w:rsidR="00730997" w:rsidRPr="00DB178E" w:rsidRDefault="00730997" w:rsidP="00730997">
      <w:pPr>
        <w:pStyle w:val="PUCE1"/>
        <w:numPr>
          <w:ilvl w:val="0"/>
          <w:numId w:val="0"/>
        </w:numPr>
        <w:ind w:left="720"/>
      </w:pPr>
    </w:p>
    <w:p w:rsidR="00860B55" w:rsidRPr="00DB178E" w:rsidRDefault="00A421EC" w:rsidP="005243DB">
      <w:pPr>
        <w:pStyle w:val="PUCE2"/>
      </w:pPr>
      <w:bookmarkStart w:id="376" w:name="_Toc275165947"/>
      <w:bookmarkStart w:id="377" w:name="_Toc306812444"/>
      <w:bookmarkStart w:id="378" w:name="_Toc307214410"/>
      <w:bookmarkStart w:id="379" w:name="_Toc307214700"/>
      <w:r w:rsidRPr="00DB178E">
        <w:t>a</w:t>
      </w:r>
      <w:r w:rsidR="00860B55" w:rsidRPr="00DB178E">
        <w:t>ssurer la cohérence des activités CdG-OP avec les autres programmes (PROCOTON, PARFCB,</w:t>
      </w:r>
      <w:r w:rsidR="0075661D" w:rsidRPr="00DB178E">
        <w:t xml:space="preserve"> PAFICOT-Bénin etc.</w:t>
      </w:r>
      <w:r w:rsidR="00860B55" w:rsidRPr="00DB178E">
        <w:t>)</w:t>
      </w:r>
      <w:bookmarkEnd w:id="376"/>
      <w:bookmarkEnd w:id="377"/>
      <w:bookmarkEnd w:id="378"/>
      <w:bookmarkEnd w:id="379"/>
      <w:r w:rsidR="00B17B45" w:rsidRPr="00DB178E">
        <w:t> ;</w:t>
      </w:r>
      <w:r w:rsidR="00860B55" w:rsidRPr="00DB178E">
        <w:t xml:space="preserve"> </w:t>
      </w:r>
    </w:p>
    <w:p w:rsidR="00860B55" w:rsidRPr="00DB178E" w:rsidRDefault="00B17B45" w:rsidP="005243DB">
      <w:pPr>
        <w:pStyle w:val="PUCE2"/>
      </w:pPr>
      <w:bookmarkStart w:id="380" w:name="_Toc275165948"/>
      <w:bookmarkStart w:id="381" w:name="_Toc306812445"/>
      <w:bookmarkStart w:id="382" w:name="_Toc307214411"/>
      <w:bookmarkStart w:id="383" w:name="_Toc307214701"/>
      <w:r w:rsidRPr="00DB178E">
        <w:t>m</w:t>
      </w:r>
      <w:r w:rsidR="00860B55" w:rsidRPr="00DB178E">
        <w:t>ettre en place les mesures de pérennisation du CdG-OP.</w:t>
      </w:r>
      <w:bookmarkEnd w:id="380"/>
      <w:bookmarkEnd w:id="381"/>
      <w:bookmarkEnd w:id="382"/>
      <w:bookmarkEnd w:id="383"/>
    </w:p>
    <w:p w:rsidR="00216F82" w:rsidRPr="00DB178E" w:rsidRDefault="005A66B4" w:rsidP="005D39ED">
      <w:pPr>
        <w:pStyle w:val="PADYP1"/>
        <w:pageBreakBefore/>
        <w:ind w:left="425" w:hanging="425"/>
      </w:pPr>
      <w:bookmarkStart w:id="384" w:name="_Toc257023157"/>
      <w:bookmarkStart w:id="385" w:name="_Toc275165949"/>
      <w:bookmarkStart w:id="386" w:name="_Toc448148648"/>
      <w:bookmarkStart w:id="387" w:name="_Toc448755251"/>
      <w:bookmarkStart w:id="388" w:name="_Toc448755561"/>
      <w:bookmarkStart w:id="389" w:name="_Toc449962790"/>
      <w:bookmarkStart w:id="390" w:name="_Toc449963780"/>
      <w:bookmarkStart w:id="391" w:name="_Toc450722677"/>
      <w:r w:rsidRPr="00DB178E">
        <w:lastRenderedPageBreak/>
        <w:t xml:space="preserve">ELEMENTS FONDAMENTAUX DU CONSEIL DE GESTION AUX </w:t>
      </w:r>
      <w:r w:rsidR="00A64A5A" w:rsidRPr="00DB178E">
        <w:t xml:space="preserve">ORGANISATIONS </w:t>
      </w:r>
      <w:bookmarkEnd w:id="384"/>
      <w:bookmarkEnd w:id="385"/>
      <w:r w:rsidR="00A64A5A" w:rsidRPr="00DB178E">
        <w:t>DE PRODUCTEURS</w:t>
      </w:r>
      <w:bookmarkEnd w:id="386"/>
      <w:bookmarkEnd w:id="387"/>
      <w:bookmarkEnd w:id="388"/>
      <w:bookmarkEnd w:id="389"/>
      <w:bookmarkEnd w:id="390"/>
      <w:bookmarkEnd w:id="391"/>
    </w:p>
    <w:p w:rsidR="00216F82" w:rsidRPr="00DB178E" w:rsidRDefault="005243DB" w:rsidP="00C575B0">
      <w:pPr>
        <w:pStyle w:val="PADYP2"/>
      </w:pPr>
      <w:bookmarkStart w:id="392" w:name="_Toc257023158"/>
      <w:bookmarkStart w:id="393" w:name="_Toc275165950"/>
      <w:bookmarkStart w:id="394" w:name="_Toc448148649"/>
      <w:bookmarkStart w:id="395" w:name="_Toc448755252"/>
      <w:bookmarkStart w:id="396" w:name="_Toc448755562"/>
      <w:bookmarkStart w:id="397" w:name="_Toc449962791"/>
      <w:bookmarkStart w:id="398" w:name="_Toc449963781"/>
      <w:bookmarkStart w:id="399" w:name="_Toc450722678"/>
      <w:r w:rsidRPr="007727B5">
        <w:t>DEFINITION</w:t>
      </w:r>
      <w:r w:rsidRPr="00DB178E">
        <w:t>, MISSION ET ORGANES DE GESTION D’UNE ORGANISATION DE PRODUCTEURS AGRICOLE (OPA)</w:t>
      </w:r>
      <w:bookmarkEnd w:id="392"/>
      <w:bookmarkEnd w:id="393"/>
      <w:bookmarkEnd w:id="394"/>
      <w:bookmarkEnd w:id="395"/>
      <w:bookmarkEnd w:id="396"/>
      <w:bookmarkEnd w:id="397"/>
      <w:bookmarkEnd w:id="398"/>
      <w:bookmarkEnd w:id="399"/>
    </w:p>
    <w:p w:rsidR="00754F02" w:rsidRPr="00DB178E" w:rsidRDefault="00754F02" w:rsidP="004A4144">
      <w:pPr>
        <w:pStyle w:val="PADYP3"/>
      </w:pPr>
      <w:bookmarkStart w:id="400" w:name="_Toc275165951"/>
      <w:bookmarkStart w:id="401" w:name="_Toc307214414"/>
      <w:bookmarkStart w:id="402" w:name="_Toc307214704"/>
      <w:bookmarkStart w:id="403" w:name="_Toc448148650"/>
      <w:bookmarkStart w:id="404" w:name="_Toc448755253"/>
      <w:bookmarkStart w:id="405" w:name="_Toc448755563"/>
      <w:bookmarkStart w:id="406" w:name="_Toc449962792"/>
      <w:bookmarkStart w:id="407" w:name="_Toc449963782"/>
      <w:bookmarkStart w:id="408" w:name="_Toc450722679"/>
      <w:r w:rsidRPr="00DB178E">
        <w:t xml:space="preserve">Définition et </w:t>
      </w:r>
      <w:r w:rsidR="004B04EE" w:rsidRPr="00DB178E">
        <w:t xml:space="preserve">mission </w:t>
      </w:r>
      <w:r w:rsidRPr="00DB178E">
        <w:t>d’une OP</w:t>
      </w:r>
      <w:r w:rsidR="00D961F5" w:rsidRPr="00DB178E">
        <w:t>A</w:t>
      </w:r>
      <w:bookmarkEnd w:id="400"/>
      <w:bookmarkEnd w:id="401"/>
      <w:bookmarkEnd w:id="402"/>
      <w:bookmarkEnd w:id="403"/>
      <w:bookmarkEnd w:id="404"/>
      <w:bookmarkEnd w:id="405"/>
      <w:bookmarkEnd w:id="406"/>
      <w:bookmarkEnd w:id="407"/>
      <w:bookmarkEnd w:id="408"/>
    </w:p>
    <w:p w:rsidR="000A51A3" w:rsidRDefault="00D961F5" w:rsidP="00DB178E">
      <w:r w:rsidRPr="00DB178E">
        <w:t xml:space="preserve">Une OPA est </w:t>
      </w:r>
      <w:r w:rsidR="000A51A3" w:rsidRPr="00DB178E">
        <w:t xml:space="preserve">une association volontaire </w:t>
      </w:r>
      <w:r w:rsidR="000A51A3" w:rsidRPr="00867C6E">
        <w:rPr>
          <w:b/>
        </w:rPr>
        <w:t>de personnes qui ont les mêmes besoins</w:t>
      </w:r>
      <w:r w:rsidR="000A51A3" w:rsidRPr="00DB178E">
        <w:rPr>
          <w:u w:val="single"/>
        </w:rPr>
        <w:t>,</w:t>
      </w:r>
      <w:r w:rsidR="000A51A3" w:rsidRPr="00DB178E">
        <w:t xml:space="preserve"> qui </w:t>
      </w:r>
      <w:r w:rsidR="000A51A3" w:rsidRPr="00867C6E">
        <w:rPr>
          <w:b/>
        </w:rPr>
        <w:t>mettent en commun leurs moyens</w:t>
      </w:r>
      <w:r w:rsidR="000A51A3" w:rsidRPr="00DB178E">
        <w:t xml:space="preserve"> matériels et financiers, leur</w:t>
      </w:r>
      <w:r w:rsidR="007948F8" w:rsidRPr="00DB178E">
        <w:t>s</w:t>
      </w:r>
      <w:r w:rsidR="000A51A3" w:rsidRPr="00DB178E">
        <w:t xml:space="preserve"> savoir</w:t>
      </w:r>
      <w:r w:rsidR="007948F8" w:rsidRPr="00DB178E">
        <w:t>s</w:t>
      </w:r>
      <w:r w:rsidR="000A51A3" w:rsidRPr="00DB178E">
        <w:t xml:space="preserve"> et leur sa</w:t>
      </w:r>
      <w:r w:rsidR="007948F8" w:rsidRPr="00DB178E">
        <w:t>voir-</w:t>
      </w:r>
      <w:r w:rsidR="000A51A3" w:rsidRPr="00DB178E">
        <w:t xml:space="preserve">faire, pour créer et gérer à </w:t>
      </w:r>
      <w:r w:rsidR="000A51A3" w:rsidRPr="00867C6E">
        <w:rPr>
          <w:b/>
        </w:rPr>
        <w:t>leur propre</w:t>
      </w:r>
      <w:r w:rsidRPr="00867C6E">
        <w:rPr>
          <w:b/>
        </w:rPr>
        <w:t xml:space="preserve"> compte (pour le profit de tous et de chacun)</w:t>
      </w:r>
      <w:r w:rsidR="000A51A3" w:rsidRPr="00867C6E">
        <w:rPr>
          <w:b/>
        </w:rPr>
        <w:t>.</w:t>
      </w:r>
      <w:r w:rsidRPr="00867C6E">
        <w:t xml:space="preserve"> On distinguer plusieurs sortes d’OPA :</w:t>
      </w:r>
    </w:p>
    <w:p w:rsidR="005243DB" w:rsidRPr="00DB178E" w:rsidRDefault="005243DB" w:rsidP="00DB178E"/>
    <w:p w:rsidR="00D961F5" w:rsidRPr="00DB178E" w:rsidRDefault="00A3616C" w:rsidP="005243DB">
      <w:pPr>
        <w:pStyle w:val="PUCE1"/>
      </w:pPr>
      <w:bookmarkStart w:id="409" w:name="_Toc275165952"/>
      <w:bookmarkStart w:id="410" w:name="_Toc306812449"/>
      <w:bookmarkStart w:id="411" w:name="_Toc307214415"/>
      <w:bookmarkStart w:id="412" w:name="_Toc307214705"/>
      <w:r w:rsidRPr="00DB178E">
        <w:t>les OPA à but économique</w:t>
      </w:r>
      <w:r w:rsidR="00D961F5" w:rsidRPr="00DB178E">
        <w:t xml:space="preserve"> (coopératives) peut concerner la commercialisation, la transformation, l’approvisionnement en intrant</w:t>
      </w:r>
      <w:r w:rsidRPr="00DB178E">
        <w:t>s</w:t>
      </w:r>
      <w:r w:rsidR="00D961F5" w:rsidRPr="00DB178E">
        <w:t xml:space="preserve">, </w:t>
      </w:r>
      <w:r w:rsidRPr="00DB178E">
        <w:t xml:space="preserve">la </w:t>
      </w:r>
      <w:r w:rsidR="00D961F5" w:rsidRPr="00DB178E">
        <w:t>production, etc. ;</w:t>
      </w:r>
      <w:bookmarkEnd w:id="409"/>
      <w:bookmarkEnd w:id="410"/>
      <w:bookmarkEnd w:id="411"/>
      <w:bookmarkEnd w:id="412"/>
    </w:p>
    <w:p w:rsidR="00D961F5" w:rsidRPr="00DB178E" w:rsidRDefault="00D961F5" w:rsidP="005243DB">
      <w:pPr>
        <w:pStyle w:val="PUCE1"/>
      </w:pPr>
      <w:bookmarkStart w:id="413" w:name="_Toc275165953"/>
      <w:bookmarkStart w:id="414" w:name="_Toc306812450"/>
      <w:bookmarkStart w:id="415" w:name="_Toc307214416"/>
      <w:bookmarkStart w:id="416" w:name="_Toc307214706"/>
      <w:r w:rsidRPr="00DB178E">
        <w:t>les OPA pour défendre les intérêts des membres (syndicats agricoles) : négociation des prix de vente des produits agricole</w:t>
      </w:r>
      <w:r w:rsidR="00A3616C" w:rsidRPr="00DB178E">
        <w:t>s</w:t>
      </w:r>
      <w:r w:rsidRPr="00DB178E">
        <w:t xml:space="preserve">, </w:t>
      </w:r>
      <w:r w:rsidR="00A3616C" w:rsidRPr="00DB178E">
        <w:t>prix des facteurs de production</w:t>
      </w:r>
      <w:r w:rsidRPr="00DB178E">
        <w:t>, la représentation, etc. ;</w:t>
      </w:r>
      <w:bookmarkEnd w:id="413"/>
      <w:bookmarkEnd w:id="414"/>
      <w:bookmarkEnd w:id="415"/>
      <w:bookmarkEnd w:id="416"/>
    </w:p>
    <w:p w:rsidR="00D961F5" w:rsidRDefault="00D961F5" w:rsidP="005243DB">
      <w:pPr>
        <w:pStyle w:val="PUCE1"/>
      </w:pPr>
      <w:bookmarkStart w:id="417" w:name="_Toc275165954"/>
      <w:bookmarkStart w:id="418" w:name="_Toc306812451"/>
      <w:bookmarkStart w:id="419" w:name="_Toc307214417"/>
      <w:bookmarkStart w:id="420" w:name="_Toc307214707"/>
      <w:r w:rsidRPr="00DB178E">
        <w:t>les OPA de formation</w:t>
      </w:r>
      <w:r w:rsidR="00A3616C" w:rsidRPr="00DB178E">
        <w:t xml:space="preserve"> et d’information</w:t>
      </w:r>
      <w:r w:rsidRPr="00DB178E">
        <w:t xml:space="preserve"> des agriculteurs : gestion d’un centre </w:t>
      </w:r>
      <w:r w:rsidR="00181C5E" w:rsidRPr="00DB178E">
        <w:t xml:space="preserve">de </w:t>
      </w:r>
      <w:r w:rsidRPr="00DB178E">
        <w:t>formation</w:t>
      </w:r>
      <w:r w:rsidR="00A3616C" w:rsidRPr="00DB178E">
        <w:t>, édition</w:t>
      </w:r>
      <w:r w:rsidR="00181C5E" w:rsidRPr="00DB178E">
        <w:t xml:space="preserve"> de bulletin</w:t>
      </w:r>
      <w:r w:rsidR="00A3616C" w:rsidRPr="00DB178E">
        <w:t>s</w:t>
      </w:r>
      <w:r w:rsidR="00181C5E" w:rsidRPr="00DB178E">
        <w:t xml:space="preserve"> d’information, </w:t>
      </w:r>
      <w:r w:rsidR="007619CF" w:rsidRPr="00DB178E">
        <w:t xml:space="preserve">mise en place de radio rurale, </w:t>
      </w:r>
      <w:r w:rsidR="00181C5E" w:rsidRPr="00DB178E">
        <w:t>etc</w:t>
      </w:r>
      <w:r w:rsidRPr="00DB178E">
        <w:t>.</w:t>
      </w:r>
      <w:bookmarkEnd w:id="417"/>
      <w:bookmarkEnd w:id="418"/>
      <w:bookmarkEnd w:id="419"/>
      <w:bookmarkEnd w:id="420"/>
    </w:p>
    <w:p w:rsidR="005243DB" w:rsidRPr="00DB178E" w:rsidRDefault="005243DB" w:rsidP="005243DB">
      <w:pPr>
        <w:pStyle w:val="PUCE1"/>
        <w:numPr>
          <w:ilvl w:val="0"/>
          <w:numId w:val="0"/>
        </w:numPr>
        <w:ind w:left="720"/>
      </w:pPr>
    </w:p>
    <w:p w:rsidR="00D961F5" w:rsidRDefault="00A3616C" w:rsidP="00DB178E">
      <w:bookmarkStart w:id="421" w:name="_Toc275165955"/>
      <w:bookmarkStart w:id="422" w:name="_Toc306812452"/>
      <w:bookmarkStart w:id="423" w:name="_Toc307214418"/>
      <w:bookmarkStart w:id="424" w:name="_Toc307214708"/>
      <w:r w:rsidRPr="00DB178E">
        <w:t>L</w:t>
      </w:r>
      <w:r w:rsidR="00D72C1A" w:rsidRPr="00DB178E">
        <w:t>es missions d’une OPA peuvent être les suivantes :</w:t>
      </w:r>
      <w:bookmarkEnd w:id="421"/>
      <w:bookmarkEnd w:id="422"/>
      <w:bookmarkEnd w:id="423"/>
      <w:bookmarkEnd w:id="424"/>
    </w:p>
    <w:p w:rsidR="005243DB" w:rsidRPr="00DB178E" w:rsidRDefault="005243DB" w:rsidP="00DB178E"/>
    <w:p w:rsidR="00D72C1A" w:rsidRPr="00DB178E" w:rsidRDefault="00D72C1A" w:rsidP="005243DB">
      <w:pPr>
        <w:pStyle w:val="PUCE1"/>
      </w:pPr>
      <w:bookmarkStart w:id="425" w:name="_Toc275165956"/>
      <w:bookmarkStart w:id="426" w:name="_Toc306812453"/>
      <w:bookmarkStart w:id="427" w:name="_Toc307214419"/>
      <w:bookmarkStart w:id="428" w:name="_Toc307214709"/>
      <w:r w:rsidRPr="00DB178E">
        <w:t>amélioration des conditions de travail (accès aux fact</w:t>
      </w:r>
      <w:r w:rsidR="00A3616C" w:rsidRPr="00DB178E">
        <w:t>eurs de production, à un savoir-</w:t>
      </w:r>
      <w:r w:rsidRPr="00DB178E">
        <w:t>faire) des membres ;</w:t>
      </w:r>
      <w:bookmarkEnd w:id="425"/>
      <w:bookmarkEnd w:id="426"/>
      <w:bookmarkEnd w:id="427"/>
      <w:bookmarkEnd w:id="428"/>
    </w:p>
    <w:p w:rsidR="00D72C1A" w:rsidRPr="00DB178E" w:rsidRDefault="00D72C1A" w:rsidP="005243DB">
      <w:pPr>
        <w:pStyle w:val="PUCE1"/>
      </w:pPr>
      <w:bookmarkStart w:id="429" w:name="_Toc275165957"/>
      <w:bookmarkStart w:id="430" w:name="_Toc306812454"/>
      <w:bookmarkStart w:id="431" w:name="_Toc307214420"/>
      <w:bookmarkStart w:id="432" w:name="_Toc307214710"/>
      <w:r w:rsidRPr="00DB178E">
        <w:t>entraide (caution solidaire pour l’obtention de crédit) ;</w:t>
      </w:r>
      <w:bookmarkEnd w:id="429"/>
      <w:bookmarkEnd w:id="430"/>
      <w:bookmarkEnd w:id="431"/>
      <w:bookmarkEnd w:id="432"/>
    </w:p>
    <w:p w:rsidR="00D72C1A" w:rsidRPr="00DB178E" w:rsidRDefault="00A3616C" w:rsidP="005243DB">
      <w:pPr>
        <w:pStyle w:val="PUCE1"/>
      </w:pPr>
      <w:bookmarkStart w:id="433" w:name="_Toc275165958"/>
      <w:bookmarkStart w:id="434" w:name="_Toc306812455"/>
      <w:bookmarkStart w:id="435" w:name="_Toc307214421"/>
      <w:bookmarkStart w:id="436" w:name="_Toc307214711"/>
      <w:r w:rsidRPr="00DB178E">
        <w:t xml:space="preserve">éducation et </w:t>
      </w:r>
      <w:r w:rsidR="00D72C1A" w:rsidRPr="00DB178E">
        <w:t>formation des membres (Conseil à l’Exploitation agricole Familiale – CEF, alphabétisation</w:t>
      </w:r>
      <w:r w:rsidRPr="00DB178E">
        <w:t>,</w:t>
      </w:r>
      <w:r w:rsidR="00D72C1A" w:rsidRPr="00DB178E">
        <w:t xml:space="preserve"> technique de production, technique de transformation) ;</w:t>
      </w:r>
      <w:bookmarkEnd w:id="433"/>
      <w:bookmarkEnd w:id="434"/>
      <w:bookmarkEnd w:id="435"/>
      <w:bookmarkEnd w:id="436"/>
    </w:p>
    <w:p w:rsidR="00754F02" w:rsidRDefault="00A3616C" w:rsidP="005243DB">
      <w:pPr>
        <w:pStyle w:val="PUCE1"/>
      </w:pPr>
      <w:bookmarkStart w:id="437" w:name="_Toc275165959"/>
      <w:bookmarkStart w:id="438" w:name="_Toc306812456"/>
      <w:bookmarkStart w:id="439" w:name="_Toc307214422"/>
      <w:bookmarkStart w:id="440" w:name="_Toc307214712"/>
      <w:r w:rsidRPr="00DB178E">
        <w:t>p</w:t>
      </w:r>
      <w:r w:rsidR="00D72C1A" w:rsidRPr="00DB178E">
        <w:t xml:space="preserve">articipation au </w:t>
      </w:r>
      <w:r w:rsidRPr="00DB178E">
        <w:t>développement du village, de la commune, du département, du p</w:t>
      </w:r>
      <w:r w:rsidR="00D72C1A" w:rsidRPr="00DB178E">
        <w:t>ays</w:t>
      </w:r>
      <w:r w:rsidR="00CB02A1" w:rsidRPr="00DB178E">
        <w:t>.</w:t>
      </w:r>
      <w:bookmarkEnd w:id="437"/>
      <w:bookmarkEnd w:id="438"/>
      <w:bookmarkEnd w:id="439"/>
      <w:bookmarkEnd w:id="440"/>
    </w:p>
    <w:p w:rsidR="005243DB" w:rsidRPr="00DB178E" w:rsidRDefault="005243DB" w:rsidP="005243DB">
      <w:pPr>
        <w:pStyle w:val="PUCE1"/>
        <w:numPr>
          <w:ilvl w:val="0"/>
          <w:numId w:val="0"/>
        </w:numPr>
        <w:ind w:left="720"/>
      </w:pPr>
    </w:p>
    <w:p w:rsidR="00DC5587" w:rsidRPr="00DB178E" w:rsidRDefault="002B1605" w:rsidP="00DB178E">
      <w:r w:rsidRPr="00DB178E">
        <w:t>Les</w:t>
      </w:r>
      <w:r w:rsidR="00747FAA" w:rsidRPr="00DB178E">
        <w:t xml:space="preserve"> </w:t>
      </w:r>
      <w:r w:rsidR="00754F02" w:rsidRPr="00DB178E">
        <w:t>OP</w:t>
      </w:r>
      <w:r w:rsidR="00747FAA" w:rsidRPr="00DB178E">
        <w:t>A</w:t>
      </w:r>
      <w:r w:rsidR="00754F02" w:rsidRPr="00DB178E">
        <w:t xml:space="preserve"> </w:t>
      </w:r>
      <w:r w:rsidRPr="00DB178E">
        <w:t>accompagnées</w:t>
      </w:r>
      <w:r w:rsidR="00754F02" w:rsidRPr="00DB178E">
        <w:t xml:space="preserve"> </w:t>
      </w:r>
      <w:r w:rsidRPr="00DB178E">
        <w:t>par le PADYP sont des groupements coopératifs</w:t>
      </w:r>
      <w:r w:rsidR="00754F02" w:rsidRPr="00DB178E">
        <w:t>.</w:t>
      </w:r>
      <w:r w:rsidRPr="00DB178E">
        <w:t xml:space="preserve"> Comme toute coopérative, elles sont gérées par</w:t>
      </w:r>
      <w:r w:rsidR="00E46C93" w:rsidRPr="00DB178E">
        <w:t xml:space="preserve"> différents organes.</w:t>
      </w:r>
    </w:p>
    <w:p w:rsidR="003C7509" w:rsidRPr="00DB178E" w:rsidRDefault="005243DB" w:rsidP="00C575B0">
      <w:pPr>
        <w:pStyle w:val="PADYP2"/>
      </w:pPr>
      <w:bookmarkStart w:id="441" w:name="_Toc448148651"/>
      <w:bookmarkStart w:id="442" w:name="_Toc448755254"/>
      <w:bookmarkStart w:id="443" w:name="_Toc448755564"/>
      <w:bookmarkStart w:id="444" w:name="_Toc449962793"/>
      <w:bookmarkStart w:id="445" w:name="_Toc449963783"/>
      <w:bookmarkStart w:id="446" w:name="_Toc450722680"/>
      <w:bookmarkStart w:id="447" w:name="_Toc275165960"/>
      <w:r w:rsidRPr="00DB178E">
        <w:t>ORGANES DE GESTION D’UNE OPA A STATUT COOPERATIF</w:t>
      </w:r>
      <w:bookmarkEnd w:id="441"/>
      <w:bookmarkEnd w:id="442"/>
      <w:bookmarkEnd w:id="443"/>
      <w:bookmarkEnd w:id="444"/>
      <w:bookmarkEnd w:id="445"/>
      <w:bookmarkEnd w:id="446"/>
    </w:p>
    <w:p w:rsidR="00FA3980" w:rsidRPr="00DB178E" w:rsidRDefault="00FA3980" w:rsidP="004A4144">
      <w:pPr>
        <w:pStyle w:val="PADYP3"/>
      </w:pPr>
      <w:bookmarkStart w:id="448" w:name="_Toc307214424"/>
      <w:bookmarkStart w:id="449" w:name="_Toc307214714"/>
      <w:bookmarkStart w:id="450" w:name="_Toc448148652"/>
      <w:bookmarkStart w:id="451" w:name="_Toc448755255"/>
      <w:bookmarkStart w:id="452" w:name="_Toc448755565"/>
      <w:bookmarkStart w:id="453" w:name="_Toc449962794"/>
      <w:bookmarkStart w:id="454" w:name="_Toc449963784"/>
      <w:bookmarkStart w:id="455" w:name="_Toc450722681"/>
      <w:r w:rsidRPr="00DB178E">
        <w:t>L’Assemblée Générale</w:t>
      </w:r>
      <w:bookmarkEnd w:id="447"/>
      <w:bookmarkEnd w:id="448"/>
      <w:bookmarkEnd w:id="449"/>
      <w:bookmarkEnd w:id="450"/>
      <w:bookmarkEnd w:id="451"/>
      <w:bookmarkEnd w:id="452"/>
      <w:bookmarkEnd w:id="453"/>
      <w:bookmarkEnd w:id="454"/>
      <w:bookmarkEnd w:id="455"/>
    </w:p>
    <w:p w:rsidR="00AF65A8" w:rsidRDefault="00FA3980" w:rsidP="00DB178E">
      <w:r w:rsidRPr="00DB178E">
        <w:t>L’Assemblée Générale (AG) est la réunion de tous les membres de la coopérative, c'est-à-dire des sociétaires (propriétaires usagers), dans le but de s’informer, de délibérer et de prendre des décisions sur la vie de l’entreprise. E</w:t>
      </w:r>
      <w:r w:rsidR="002812D0" w:rsidRPr="00DB178E">
        <w:t>lle est au-dessus de tout adhére</w:t>
      </w:r>
      <w:r w:rsidRPr="00DB178E">
        <w:t>nt.</w:t>
      </w:r>
      <w:r w:rsidR="002730B5" w:rsidRPr="00DB178E">
        <w:t xml:space="preserve"> Les missions de l’Assemblée Générale sont :</w:t>
      </w:r>
    </w:p>
    <w:p w:rsidR="005243DB" w:rsidRPr="00DB178E" w:rsidRDefault="005243DB" w:rsidP="00DB178E"/>
    <w:p w:rsidR="002730B5" w:rsidRPr="00DB178E" w:rsidRDefault="002812D0" w:rsidP="005243DB">
      <w:pPr>
        <w:pStyle w:val="PUCE1"/>
      </w:pPr>
      <w:bookmarkStart w:id="456" w:name="_Toc275165961"/>
      <w:bookmarkStart w:id="457" w:name="_Toc306812458"/>
      <w:bookmarkStart w:id="458" w:name="_Toc307214425"/>
      <w:bookmarkStart w:id="459" w:name="_Toc307214715"/>
      <w:r w:rsidRPr="00DB178E">
        <w:t>d</w:t>
      </w:r>
      <w:r w:rsidR="002730B5" w:rsidRPr="00DB178E">
        <w:t xml:space="preserve">écider de la </w:t>
      </w:r>
      <w:r w:rsidR="00747FAA" w:rsidRPr="00DB178E">
        <w:t>création</w:t>
      </w:r>
      <w:r w:rsidR="00384444" w:rsidRPr="00DB178E">
        <w:t xml:space="preserve"> de l’OPA ;</w:t>
      </w:r>
      <w:bookmarkEnd w:id="456"/>
      <w:bookmarkEnd w:id="457"/>
      <w:bookmarkEnd w:id="458"/>
      <w:bookmarkEnd w:id="459"/>
    </w:p>
    <w:p w:rsidR="002730B5" w:rsidRPr="00DB178E" w:rsidRDefault="002812D0" w:rsidP="005243DB">
      <w:pPr>
        <w:pStyle w:val="PUCE1"/>
      </w:pPr>
      <w:bookmarkStart w:id="460" w:name="_Toc275165962"/>
      <w:bookmarkStart w:id="461" w:name="_Toc306812459"/>
      <w:bookmarkStart w:id="462" w:name="_Toc307214426"/>
      <w:bookmarkStart w:id="463" w:name="_Toc307214716"/>
      <w:r w:rsidRPr="00DB178E">
        <w:t>a</w:t>
      </w:r>
      <w:r w:rsidR="002730B5" w:rsidRPr="00DB178E">
        <w:t>dopter les textes juridiques (statuts, règlement intérieur) ;</w:t>
      </w:r>
      <w:bookmarkEnd w:id="460"/>
      <w:bookmarkEnd w:id="461"/>
      <w:bookmarkEnd w:id="462"/>
      <w:bookmarkEnd w:id="463"/>
    </w:p>
    <w:p w:rsidR="002730B5" w:rsidRPr="00DB178E" w:rsidRDefault="002812D0" w:rsidP="005243DB">
      <w:pPr>
        <w:pStyle w:val="PUCE1"/>
      </w:pPr>
      <w:bookmarkStart w:id="464" w:name="_Toc275165963"/>
      <w:bookmarkStart w:id="465" w:name="_Toc306812460"/>
      <w:bookmarkStart w:id="466" w:name="_Toc307214427"/>
      <w:bookmarkStart w:id="467" w:name="_Toc307214717"/>
      <w:r w:rsidRPr="00DB178E">
        <w:t>d</w:t>
      </w:r>
      <w:r w:rsidR="002730B5" w:rsidRPr="00DB178E">
        <w:t>éfinir les grandes orientations de la coopérative ;</w:t>
      </w:r>
      <w:bookmarkEnd w:id="464"/>
      <w:bookmarkEnd w:id="465"/>
      <w:bookmarkEnd w:id="466"/>
      <w:bookmarkEnd w:id="467"/>
    </w:p>
    <w:p w:rsidR="002730B5" w:rsidRPr="00DB178E" w:rsidRDefault="002812D0" w:rsidP="005243DB">
      <w:pPr>
        <w:pStyle w:val="PUCE1"/>
      </w:pPr>
      <w:bookmarkStart w:id="468" w:name="_Toc275165964"/>
      <w:bookmarkStart w:id="469" w:name="_Toc306812461"/>
      <w:bookmarkStart w:id="470" w:name="_Toc307214428"/>
      <w:bookmarkStart w:id="471" w:name="_Toc307214718"/>
      <w:r w:rsidRPr="00DB178E">
        <w:t>m</w:t>
      </w:r>
      <w:r w:rsidR="002730B5" w:rsidRPr="00DB178E">
        <w:t>ettre en place les organes d’administration de la coopérative ;</w:t>
      </w:r>
      <w:bookmarkEnd w:id="468"/>
      <w:bookmarkEnd w:id="469"/>
      <w:bookmarkEnd w:id="470"/>
      <w:bookmarkEnd w:id="471"/>
    </w:p>
    <w:p w:rsidR="002730B5" w:rsidRPr="00DB178E" w:rsidRDefault="002812D0" w:rsidP="005243DB">
      <w:pPr>
        <w:pStyle w:val="PUCE1"/>
      </w:pPr>
      <w:bookmarkStart w:id="472" w:name="_Toc275165965"/>
      <w:bookmarkStart w:id="473" w:name="_Toc306812462"/>
      <w:bookmarkStart w:id="474" w:name="_Toc307214429"/>
      <w:bookmarkStart w:id="475" w:name="_Toc307214719"/>
      <w:r w:rsidRPr="00DB178E">
        <w:t>f</w:t>
      </w:r>
      <w:r w:rsidR="002730B5" w:rsidRPr="00DB178E">
        <w:t>ixer et donner les mandats aux membres élus des organes mis en place ;</w:t>
      </w:r>
      <w:bookmarkEnd w:id="472"/>
      <w:bookmarkEnd w:id="473"/>
      <w:bookmarkEnd w:id="474"/>
      <w:bookmarkEnd w:id="475"/>
    </w:p>
    <w:p w:rsidR="00747FAA" w:rsidRPr="00DB178E" w:rsidRDefault="002812D0" w:rsidP="005243DB">
      <w:pPr>
        <w:pStyle w:val="PUCE1"/>
      </w:pPr>
      <w:bookmarkStart w:id="476" w:name="_Toc275165966"/>
      <w:bookmarkStart w:id="477" w:name="_Toc306812463"/>
      <w:bookmarkStart w:id="478" w:name="_Toc307214430"/>
      <w:bookmarkStart w:id="479" w:name="_Toc307214720"/>
      <w:r w:rsidRPr="00DB178E">
        <w:t>a</w:t>
      </w:r>
      <w:r w:rsidR="002730B5" w:rsidRPr="00DB178E">
        <w:t xml:space="preserve">dopter </w:t>
      </w:r>
      <w:r w:rsidR="00747FAA" w:rsidRPr="00DB178E">
        <w:t>les</w:t>
      </w:r>
      <w:r w:rsidR="002730B5" w:rsidRPr="00DB178E">
        <w:t xml:space="preserve"> programme</w:t>
      </w:r>
      <w:r w:rsidR="00747FAA" w:rsidRPr="00DB178E">
        <w:t>s</w:t>
      </w:r>
      <w:r w:rsidR="002730B5" w:rsidRPr="00DB178E">
        <w:t xml:space="preserve"> d’activités et le</w:t>
      </w:r>
      <w:r w:rsidR="00747FAA" w:rsidRPr="00DB178E">
        <w:t>s</w:t>
      </w:r>
      <w:r w:rsidR="002730B5" w:rsidRPr="00DB178E">
        <w:t xml:space="preserve"> budget</w:t>
      </w:r>
      <w:r w:rsidR="00747FAA" w:rsidRPr="00DB178E">
        <w:t>s</w:t>
      </w:r>
      <w:r w:rsidR="002730B5" w:rsidRPr="00DB178E">
        <w:t xml:space="preserve"> p</w:t>
      </w:r>
      <w:r w:rsidR="00747FAA" w:rsidRPr="00DB178E">
        <w:t>révisionnels ;</w:t>
      </w:r>
      <w:bookmarkEnd w:id="476"/>
      <w:bookmarkEnd w:id="477"/>
      <w:bookmarkEnd w:id="478"/>
      <w:bookmarkEnd w:id="479"/>
      <w:r w:rsidR="00747FAA" w:rsidRPr="00DB178E">
        <w:t xml:space="preserve"> </w:t>
      </w:r>
    </w:p>
    <w:p w:rsidR="002730B5" w:rsidRPr="00DB178E" w:rsidRDefault="002812D0" w:rsidP="005243DB">
      <w:pPr>
        <w:pStyle w:val="PUCE1"/>
      </w:pPr>
      <w:bookmarkStart w:id="480" w:name="_Toc275165967"/>
      <w:bookmarkStart w:id="481" w:name="_Toc306812464"/>
      <w:bookmarkStart w:id="482" w:name="_Toc307214431"/>
      <w:bookmarkStart w:id="483" w:name="_Toc307214721"/>
      <w:r w:rsidRPr="00DB178E">
        <w:t>examiner</w:t>
      </w:r>
      <w:r w:rsidR="002730B5" w:rsidRPr="00DB178E">
        <w:t xml:space="preserve"> le rapport d’activités du conseil d’administration ainsi que le bilan financier</w:t>
      </w:r>
      <w:r w:rsidR="00CB02A1" w:rsidRPr="00DB178E">
        <w:t> ;</w:t>
      </w:r>
      <w:bookmarkEnd w:id="480"/>
      <w:bookmarkEnd w:id="481"/>
      <w:bookmarkEnd w:id="482"/>
      <w:bookmarkEnd w:id="483"/>
    </w:p>
    <w:p w:rsidR="002730B5" w:rsidRPr="00DB178E" w:rsidRDefault="002812D0" w:rsidP="005243DB">
      <w:pPr>
        <w:pStyle w:val="PUCE1"/>
      </w:pPr>
      <w:bookmarkStart w:id="484" w:name="_Toc275165968"/>
      <w:bookmarkStart w:id="485" w:name="_Toc306812465"/>
      <w:bookmarkStart w:id="486" w:name="_Toc307214432"/>
      <w:bookmarkStart w:id="487" w:name="_Toc307214722"/>
      <w:r w:rsidRPr="00DB178E">
        <w:t>d</w:t>
      </w:r>
      <w:r w:rsidR="002730B5" w:rsidRPr="00DB178E">
        <w:t>écider de l’utilisation des excédents (bénéfice) ;</w:t>
      </w:r>
      <w:bookmarkEnd w:id="484"/>
      <w:bookmarkEnd w:id="485"/>
      <w:bookmarkEnd w:id="486"/>
      <w:bookmarkEnd w:id="487"/>
    </w:p>
    <w:p w:rsidR="002730B5" w:rsidRPr="00DB178E" w:rsidRDefault="002812D0" w:rsidP="005243DB">
      <w:pPr>
        <w:pStyle w:val="PUCE1"/>
      </w:pPr>
      <w:bookmarkStart w:id="488" w:name="_Toc275165969"/>
      <w:bookmarkStart w:id="489" w:name="_Toc306812466"/>
      <w:bookmarkStart w:id="490" w:name="_Toc307214433"/>
      <w:bookmarkStart w:id="491" w:name="_Toc307214723"/>
      <w:r w:rsidRPr="00DB178E">
        <w:t>s</w:t>
      </w:r>
      <w:r w:rsidR="002730B5" w:rsidRPr="00DB178E">
        <w:t>e prononcer en de</w:t>
      </w:r>
      <w:r w:rsidRPr="00DB178E">
        <w:t>r</w:t>
      </w:r>
      <w:r w:rsidR="002730B5" w:rsidRPr="00DB178E">
        <w:t>nier ressort sur l’admission ou l’exclusion des membres ;</w:t>
      </w:r>
      <w:bookmarkEnd w:id="488"/>
      <w:bookmarkEnd w:id="489"/>
      <w:bookmarkEnd w:id="490"/>
      <w:bookmarkEnd w:id="491"/>
    </w:p>
    <w:p w:rsidR="002730B5" w:rsidRPr="00DB178E" w:rsidRDefault="002812D0" w:rsidP="005243DB">
      <w:pPr>
        <w:pStyle w:val="PUCE1"/>
      </w:pPr>
      <w:bookmarkStart w:id="492" w:name="_Toc275165970"/>
      <w:bookmarkStart w:id="493" w:name="_Toc306812467"/>
      <w:bookmarkStart w:id="494" w:name="_Toc307214434"/>
      <w:bookmarkStart w:id="495" w:name="_Toc307214724"/>
      <w:r w:rsidRPr="00DB178E">
        <w:lastRenderedPageBreak/>
        <w:t>m</w:t>
      </w:r>
      <w:r w:rsidR="002730B5" w:rsidRPr="00DB178E">
        <w:t xml:space="preserve">odifier </w:t>
      </w:r>
      <w:r w:rsidR="00384444" w:rsidRPr="00DB178E">
        <w:t xml:space="preserve">au besoin </w:t>
      </w:r>
      <w:r w:rsidR="002730B5" w:rsidRPr="00DB178E">
        <w:t xml:space="preserve">les statuts </w:t>
      </w:r>
      <w:r w:rsidR="00384444" w:rsidRPr="00DB178E">
        <w:t>de l’OPA</w:t>
      </w:r>
      <w:r w:rsidR="002730B5" w:rsidRPr="00DB178E">
        <w:t> ;</w:t>
      </w:r>
      <w:bookmarkEnd w:id="492"/>
      <w:bookmarkEnd w:id="493"/>
      <w:bookmarkEnd w:id="494"/>
      <w:bookmarkEnd w:id="495"/>
    </w:p>
    <w:p w:rsidR="002730B5" w:rsidRPr="00DB178E" w:rsidRDefault="002730B5" w:rsidP="005243DB">
      <w:pPr>
        <w:pStyle w:val="PUCE1"/>
      </w:pPr>
      <w:bookmarkStart w:id="496" w:name="_Toc275165971"/>
      <w:bookmarkStart w:id="497" w:name="_Toc306812468"/>
      <w:bookmarkStart w:id="498" w:name="_Toc307214435"/>
      <w:bookmarkStart w:id="499" w:name="_Toc307214725"/>
      <w:r w:rsidRPr="00DB178E">
        <w:t>changer de politique générale d’orientation ;</w:t>
      </w:r>
      <w:bookmarkEnd w:id="496"/>
      <w:bookmarkEnd w:id="497"/>
      <w:bookmarkEnd w:id="498"/>
      <w:bookmarkEnd w:id="499"/>
    </w:p>
    <w:p w:rsidR="002730B5" w:rsidRPr="00DB178E" w:rsidRDefault="002812D0" w:rsidP="005243DB">
      <w:pPr>
        <w:pStyle w:val="PUCE1"/>
      </w:pPr>
      <w:bookmarkStart w:id="500" w:name="_Toc275165972"/>
      <w:bookmarkStart w:id="501" w:name="_Toc306812469"/>
      <w:bookmarkStart w:id="502" w:name="_Toc307214436"/>
      <w:bookmarkStart w:id="503" w:name="_Toc307214726"/>
      <w:r w:rsidRPr="00DB178E">
        <w:t>d</w:t>
      </w:r>
      <w:r w:rsidR="00384444" w:rsidRPr="00DB178E">
        <w:t>issoudre au besoin l’OPA</w:t>
      </w:r>
      <w:r w:rsidR="002730B5" w:rsidRPr="00DB178E">
        <w:t>;</w:t>
      </w:r>
      <w:bookmarkEnd w:id="500"/>
      <w:bookmarkEnd w:id="501"/>
      <w:bookmarkEnd w:id="502"/>
      <w:bookmarkEnd w:id="503"/>
    </w:p>
    <w:p w:rsidR="002730B5" w:rsidRPr="00DB178E" w:rsidRDefault="002812D0" w:rsidP="005243DB">
      <w:pPr>
        <w:pStyle w:val="PUCE1"/>
        <w:rPr>
          <w:rFonts w:ascii="Arial Narrow" w:hAnsi="Arial Narrow"/>
        </w:rPr>
      </w:pPr>
      <w:bookmarkStart w:id="504" w:name="_Toc275165973"/>
      <w:bookmarkStart w:id="505" w:name="_Toc306812470"/>
      <w:bookmarkStart w:id="506" w:name="_Toc307214437"/>
      <w:bookmarkStart w:id="507" w:name="_Toc307214727"/>
      <w:r w:rsidRPr="00DB178E">
        <w:t>d</w:t>
      </w:r>
      <w:r w:rsidR="00384444" w:rsidRPr="00DB178E">
        <w:t>écider de l’augmentation du capital social de l’OPA</w:t>
      </w:r>
      <w:r w:rsidR="002730B5" w:rsidRPr="00DB178E">
        <w:t>.</w:t>
      </w:r>
      <w:bookmarkEnd w:id="504"/>
      <w:bookmarkEnd w:id="505"/>
      <w:bookmarkEnd w:id="506"/>
      <w:bookmarkEnd w:id="507"/>
    </w:p>
    <w:p w:rsidR="00FE1DAE" w:rsidRPr="00DB178E" w:rsidRDefault="00FE1DAE" w:rsidP="004A4144">
      <w:pPr>
        <w:pStyle w:val="PADYP3"/>
      </w:pPr>
      <w:bookmarkStart w:id="508" w:name="_Toc275165974"/>
      <w:bookmarkStart w:id="509" w:name="_Toc307214438"/>
      <w:bookmarkStart w:id="510" w:name="_Toc307214728"/>
      <w:bookmarkStart w:id="511" w:name="_Toc448148653"/>
      <w:bookmarkStart w:id="512" w:name="_Toc448755256"/>
      <w:bookmarkStart w:id="513" w:name="_Toc448755566"/>
      <w:bookmarkStart w:id="514" w:name="_Toc449962795"/>
      <w:bookmarkStart w:id="515" w:name="_Toc449963785"/>
      <w:bookmarkStart w:id="516" w:name="_Toc450722682"/>
      <w:r w:rsidRPr="00DB178E">
        <w:t>Le Conseil d’Administration (CA)</w:t>
      </w:r>
      <w:bookmarkEnd w:id="508"/>
      <w:bookmarkEnd w:id="509"/>
      <w:bookmarkEnd w:id="510"/>
      <w:bookmarkEnd w:id="511"/>
      <w:bookmarkEnd w:id="512"/>
      <w:bookmarkEnd w:id="513"/>
      <w:bookmarkEnd w:id="514"/>
      <w:bookmarkEnd w:id="515"/>
      <w:bookmarkEnd w:id="516"/>
    </w:p>
    <w:p w:rsidR="00FE1DAE" w:rsidRDefault="00FE1DAE" w:rsidP="00DB178E">
      <w:r w:rsidRPr="00DB178E">
        <w:t>Il est l’émanation de l’assemblée Générale et jouit de l’autorité qu</w:t>
      </w:r>
      <w:r w:rsidR="00995457" w:rsidRPr="00DB178E">
        <w:t>i lui a été conférée par celle-</w:t>
      </w:r>
      <w:r w:rsidRPr="00DB178E">
        <w:t xml:space="preserve">ci pour assurer l’administration régulière et la gestion quotidienne de </w:t>
      </w:r>
      <w:r w:rsidR="00384444" w:rsidRPr="00DB178E">
        <w:t>l’OPA</w:t>
      </w:r>
      <w:r w:rsidRPr="00DB178E">
        <w:t xml:space="preserve">. Le Conseil d’Administration est </w:t>
      </w:r>
      <w:r w:rsidR="00384444" w:rsidRPr="00DB178E">
        <w:t xml:space="preserve">l’organe élu </w:t>
      </w:r>
      <w:r w:rsidRPr="00DB178E">
        <w:t xml:space="preserve">par l’Assemblée Générale, qui </w:t>
      </w:r>
      <w:r w:rsidR="00384444" w:rsidRPr="00DB178E">
        <w:t>lui</w:t>
      </w:r>
      <w:r w:rsidRPr="00DB178E">
        <w:t xml:space="preserve"> place confiance pour qu’il s’occupe de la gestion de </w:t>
      </w:r>
      <w:r w:rsidR="00384444" w:rsidRPr="00DB178E">
        <w:t>l’OPA</w:t>
      </w:r>
      <w:r w:rsidRPr="00DB178E">
        <w:t xml:space="preserve"> afin d’atteindre les objectifs fixés. Ces membres sont égaux entre eux et responsables collectivement</w:t>
      </w:r>
      <w:r w:rsidR="00384444" w:rsidRPr="00DB178E">
        <w:t xml:space="preserve"> et individuellement</w:t>
      </w:r>
      <w:r w:rsidRPr="00DB178E">
        <w:t xml:space="preserve"> de la gestion </w:t>
      </w:r>
      <w:r w:rsidR="00384444" w:rsidRPr="00DB178E">
        <w:t xml:space="preserve">de l’OPA </w:t>
      </w:r>
      <w:r w:rsidRPr="00DB178E">
        <w:t xml:space="preserve">devant l’Assemblée Générale. </w:t>
      </w:r>
      <w:r w:rsidR="008F1243" w:rsidRPr="00DB178E">
        <w:t>Les attributions du Conseil d’Administration sont les suivantes :</w:t>
      </w:r>
    </w:p>
    <w:p w:rsidR="005243DB" w:rsidRPr="00DB178E" w:rsidRDefault="005243DB" w:rsidP="00DB178E"/>
    <w:p w:rsidR="008F1243" w:rsidRPr="00DB178E" w:rsidRDefault="00995457" w:rsidP="005243DB">
      <w:pPr>
        <w:pStyle w:val="PUCE1"/>
      </w:pPr>
      <w:bookmarkStart w:id="517" w:name="_Toc275165975"/>
      <w:bookmarkStart w:id="518" w:name="_Toc306812472"/>
      <w:bookmarkStart w:id="519" w:name="_Toc307214439"/>
      <w:bookmarkStart w:id="520" w:name="_Toc307214729"/>
      <w:r w:rsidRPr="00DB178E">
        <w:t>v</w:t>
      </w:r>
      <w:r w:rsidR="008F1243" w:rsidRPr="00DB178E">
        <w:t>eiller au bon fonctionnement de la coopérative ;</w:t>
      </w:r>
      <w:bookmarkEnd w:id="517"/>
      <w:bookmarkEnd w:id="518"/>
      <w:bookmarkEnd w:id="519"/>
      <w:bookmarkEnd w:id="520"/>
    </w:p>
    <w:p w:rsidR="008F1243" w:rsidRPr="00DB178E" w:rsidRDefault="00995457" w:rsidP="005243DB">
      <w:pPr>
        <w:pStyle w:val="PUCE1"/>
      </w:pPr>
      <w:bookmarkStart w:id="521" w:name="_Toc275165976"/>
      <w:bookmarkStart w:id="522" w:name="_Toc306812473"/>
      <w:bookmarkStart w:id="523" w:name="_Toc307214440"/>
      <w:bookmarkStart w:id="524" w:name="_Toc307214730"/>
      <w:r w:rsidRPr="00DB178E">
        <w:t>s</w:t>
      </w:r>
      <w:r w:rsidR="008F1243" w:rsidRPr="00DB178E">
        <w:t>oumettre à l’AG son programme d’activités, son budget prévisionnel et de veiller à son exécution après adoption</w:t>
      </w:r>
      <w:bookmarkEnd w:id="521"/>
      <w:bookmarkEnd w:id="522"/>
      <w:bookmarkEnd w:id="523"/>
      <w:bookmarkEnd w:id="524"/>
      <w:r w:rsidRPr="00DB178E">
        <w:t> ;</w:t>
      </w:r>
    </w:p>
    <w:p w:rsidR="008F1243" w:rsidRPr="00DB178E" w:rsidRDefault="00995457" w:rsidP="005243DB">
      <w:pPr>
        <w:pStyle w:val="PUCE1"/>
      </w:pPr>
      <w:bookmarkStart w:id="525" w:name="_Toc275165977"/>
      <w:bookmarkStart w:id="526" w:name="_Toc306812474"/>
      <w:bookmarkStart w:id="527" w:name="_Toc307214441"/>
      <w:bookmarkStart w:id="528" w:name="_Toc307214731"/>
      <w:r w:rsidRPr="00DB178E">
        <w:t>s</w:t>
      </w:r>
      <w:r w:rsidR="008F1243" w:rsidRPr="00DB178E">
        <w:t xml:space="preserve">e prononcer sur l’admission ou la démission des </w:t>
      </w:r>
      <w:r w:rsidR="00384444" w:rsidRPr="00DB178E">
        <w:t>membres</w:t>
      </w:r>
      <w:r w:rsidR="008F1243" w:rsidRPr="00DB178E">
        <w:t xml:space="preserve"> sous réserve du recours à l’AG</w:t>
      </w:r>
      <w:r w:rsidR="00384444" w:rsidRPr="00DB178E">
        <w:t> ;</w:t>
      </w:r>
      <w:bookmarkEnd w:id="525"/>
      <w:bookmarkEnd w:id="526"/>
      <w:bookmarkEnd w:id="527"/>
      <w:bookmarkEnd w:id="528"/>
    </w:p>
    <w:p w:rsidR="008F1243" w:rsidRPr="00DB178E" w:rsidRDefault="00384444" w:rsidP="005243DB">
      <w:pPr>
        <w:pStyle w:val="PUCE1"/>
      </w:pPr>
      <w:bookmarkStart w:id="529" w:name="_Toc275165978"/>
      <w:bookmarkStart w:id="530" w:name="_Toc306812475"/>
      <w:bookmarkStart w:id="531" w:name="_Toc307214442"/>
      <w:bookmarkStart w:id="532" w:name="_Toc307214732"/>
      <w:r w:rsidRPr="00DB178E">
        <w:t>organiser les AG ordinaires et extraordinaires ;</w:t>
      </w:r>
      <w:bookmarkEnd w:id="529"/>
      <w:bookmarkEnd w:id="530"/>
      <w:bookmarkEnd w:id="531"/>
      <w:bookmarkEnd w:id="532"/>
    </w:p>
    <w:p w:rsidR="008F1243" w:rsidRPr="00DB178E" w:rsidRDefault="008F1243" w:rsidP="005243DB">
      <w:pPr>
        <w:pStyle w:val="PUCE1"/>
      </w:pPr>
      <w:bookmarkStart w:id="533" w:name="_Toc275165979"/>
      <w:bookmarkStart w:id="534" w:name="_Toc306812476"/>
      <w:bookmarkStart w:id="535" w:name="_Toc307214443"/>
      <w:bookmarkStart w:id="536" w:name="_Toc307214733"/>
      <w:r w:rsidRPr="00DB178E">
        <w:t>recruter au besoin un gérant ou un salarié</w:t>
      </w:r>
      <w:bookmarkEnd w:id="533"/>
      <w:bookmarkEnd w:id="534"/>
      <w:bookmarkEnd w:id="535"/>
      <w:bookmarkEnd w:id="536"/>
      <w:r w:rsidR="00995457" w:rsidRPr="00DB178E">
        <w:t> ;</w:t>
      </w:r>
      <w:r w:rsidRPr="00DB178E">
        <w:t xml:space="preserve"> </w:t>
      </w:r>
    </w:p>
    <w:p w:rsidR="008F1243" w:rsidRPr="00DB178E" w:rsidRDefault="00995457" w:rsidP="005243DB">
      <w:pPr>
        <w:pStyle w:val="PUCE1"/>
        <w:rPr>
          <w:rFonts w:eastAsia="Calibri"/>
        </w:rPr>
      </w:pPr>
      <w:bookmarkStart w:id="537" w:name="_Toc275165980"/>
      <w:bookmarkStart w:id="538" w:name="_Toc306812477"/>
      <w:bookmarkStart w:id="539" w:name="_Toc307214444"/>
      <w:bookmarkStart w:id="540" w:name="_Toc307214734"/>
      <w:r w:rsidRPr="00DB178E">
        <w:t>a</w:t>
      </w:r>
      <w:r w:rsidR="008F1243" w:rsidRPr="00DB178E">
        <w:t>ssurer</w:t>
      </w:r>
      <w:r w:rsidR="008F1243" w:rsidRPr="00DB178E">
        <w:rPr>
          <w:rFonts w:eastAsia="Calibri"/>
        </w:rPr>
        <w:t xml:space="preserve"> la représentation de la coopérative à l’extérieur</w:t>
      </w:r>
      <w:r w:rsidR="00ED043D" w:rsidRPr="00DB178E">
        <w:rPr>
          <w:rFonts w:eastAsia="Calibri"/>
        </w:rPr>
        <w:t>.</w:t>
      </w:r>
      <w:bookmarkEnd w:id="537"/>
      <w:bookmarkEnd w:id="538"/>
      <w:bookmarkEnd w:id="539"/>
      <w:bookmarkEnd w:id="540"/>
    </w:p>
    <w:p w:rsidR="003A7440" w:rsidRPr="00DB178E" w:rsidRDefault="003A7440" w:rsidP="004A4144">
      <w:pPr>
        <w:pStyle w:val="PADYP3"/>
      </w:pPr>
      <w:bookmarkStart w:id="541" w:name="_Toc275165981"/>
      <w:bookmarkStart w:id="542" w:name="_Toc307214445"/>
      <w:bookmarkStart w:id="543" w:name="_Toc307214735"/>
      <w:bookmarkStart w:id="544" w:name="_Toc448148654"/>
      <w:bookmarkStart w:id="545" w:name="_Toc448755257"/>
      <w:bookmarkStart w:id="546" w:name="_Toc448755567"/>
      <w:bookmarkStart w:id="547" w:name="_Toc449962796"/>
      <w:bookmarkStart w:id="548" w:name="_Toc449963786"/>
      <w:bookmarkStart w:id="549" w:name="_Toc450722683"/>
      <w:r w:rsidRPr="00DB178E">
        <w:t xml:space="preserve">Le </w:t>
      </w:r>
      <w:r w:rsidR="000A4F94" w:rsidRPr="00DB178E">
        <w:t>Conseil de Surveil</w:t>
      </w:r>
      <w:r w:rsidR="00E55391" w:rsidRPr="00DB178E">
        <w:t>l</w:t>
      </w:r>
      <w:r w:rsidR="000A4F94" w:rsidRPr="00DB178E">
        <w:t>ance ou/</w:t>
      </w:r>
      <w:r w:rsidRPr="00DB178E">
        <w:t>Comité de Contrôle (CC)</w:t>
      </w:r>
      <w:bookmarkEnd w:id="541"/>
      <w:bookmarkEnd w:id="542"/>
      <w:bookmarkEnd w:id="543"/>
      <w:bookmarkEnd w:id="544"/>
      <w:bookmarkEnd w:id="545"/>
      <w:bookmarkEnd w:id="546"/>
      <w:bookmarkEnd w:id="547"/>
      <w:bookmarkEnd w:id="548"/>
      <w:bookmarkEnd w:id="549"/>
    </w:p>
    <w:p w:rsidR="003A7440" w:rsidRDefault="003A7440" w:rsidP="00DB178E">
      <w:r w:rsidRPr="00DB178E">
        <w:t xml:space="preserve">Le </w:t>
      </w:r>
      <w:r w:rsidR="000A4F94" w:rsidRPr="00DB178E">
        <w:t>Conseil de Surveillance</w:t>
      </w:r>
      <w:r w:rsidR="005E086B" w:rsidRPr="00DB178E">
        <w:t xml:space="preserve"> (CS)</w:t>
      </w:r>
      <w:r w:rsidR="000A4F94" w:rsidRPr="00DB178E">
        <w:t xml:space="preserve"> ou </w:t>
      </w:r>
      <w:r w:rsidRPr="00DB178E">
        <w:t xml:space="preserve">Comité de </w:t>
      </w:r>
      <w:r w:rsidR="005E086B" w:rsidRPr="00DB178E">
        <w:t>C</w:t>
      </w:r>
      <w:r w:rsidRPr="00DB178E">
        <w:t>ontrôle est l’organe de surveillance de la coopérative. Les membres sont élus par l’Assemblée Générale ; donc ils sont l’œil de l’Assemblée Générale pour surveiller et contrôler la gestion faite par le Conseil d’Administration.</w:t>
      </w:r>
      <w:r w:rsidR="00ED043D" w:rsidRPr="00DB178E">
        <w:t xml:space="preserve"> Les attributions du CC sont les suivantes :</w:t>
      </w:r>
    </w:p>
    <w:p w:rsidR="009D56CE" w:rsidRPr="00DB178E" w:rsidRDefault="009D56CE" w:rsidP="00DB178E"/>
    <w:p w:rsidR="00ED043D" w:rsidRPr="00DB178E" w:rsidRDefault="00110FCD" w:rsidP="009D56CE">
      <w:pPr>
        <w:pStyle w:val="PUCE1"/>
      </w:pPr>
      <w:bookmarkStart w:id="550" w:name="_Toc275165982"/>
      <w:bookmarkStart w:id="551" w:name="_Toc306812479"/>
      <w:bookmarkStart w:id="552" w:name="_Toc307214446"/>
      <w:bookmarkStart w:id="553" w:name="_Toc307214736"/>
      <w:r w:rsidRPr="00DB178E">
        <w:t>v</w:t>
      </w:r>
      <w:r w:rsidR="00ED043D" w:rsidRPr="00DB178E">
        <w:t>eiller à l’application rigoureuse des principes coopératifs, des textes législatifs, règlementaires et statutaire</w:t>
      </w:r>
      <w:r w:rsidRPr="00DB178E">
        <w:t>s</w:t>
      </w:r>
      <w:r w:rsidR="00ED043D" w:rsidRPr="00DB178E">
        <w:t xml:space="preserve"> en matière de coopérative ;</w:t>
      </w:r>
      <w:bookmarkEnd w:id="550"/>
      <w:bookmarkEnd w:id="551"/>
      <w:bookmarkEnd w:id="552"/>
      <w:bookmarkEnd w:id="553"/>
    </w:p>
    <w:p w:rsidR="00ED043D" w:rsidRPr="00DB178E" w:rsidRDefault="00110FCD" w:rsidP="009D56CE">
      <w:pPr>
        <w:pStyle w:val="PUCE1"/>
      </w:pPr>
      <w:bookmarkStart w:id="554" w:name="_Toc275165983"/>
      <w:bookmarkStart w:id="555" w:name="_Toc306812480"/>
      <w:bookmarkStart w:id="556" w:name="_Toc307214447"/>
      <w:bookmarkStart w:id="557" w:name="_Toc307214737"/>
      <w:r w:rsidRPr="00DB178E">
        <w:t>v</w:t>
      </w:r>
      <w:r w:rsidR="00ED043D" w:rsidRPr="00DB178E">
        <w:t>eiller a</w:t>
      </w:r>
      <w:r w:rsidRPr="00DB178E">
        <w:t>u fonctionnement harmonieux du g</w:t>
      </w:r>
      <w:r w:rsidR="00ED043D" w:rsidRPr="00DB178E">
        <w:t>roupement ;</w:t>
      </w:r>
      <w:bookmarkEnd w:id="554"/>
      <w:bookmarkEnd w:id="555"/>
      <w:bookmarkEnd w:id="556"/>
      <w:bookmarkEnd w:id="557"/>
    </w:p>
    <w:p w:rsidR="00ED043D" w:rsidRPr="00DB178E" w:rsidRDefault="00110FCD" w:rsidP="009D56CE">
      <w:pPr>
        <w:pStyle w:val="PUCE1"/>
      </w:pPr>
      <w:bookmarkStart w:id="558" w:name="_Toc275165984"/>
      <w:bookmarkStart w:id="559" w:name="_Toc306812481"/>
      <w:bookmarkStart w:id="560" w:name="_Toc307214448"/>
      <w:bookmarkStart w:id="561" w:name="_Toc307214738"/>
      <w:r w:rsidRPr="00DB178E">
        <w:t>c</w:t>
      </w:r>
      <w:r w:rsidR="00ED043D" w:rsidRPr="00DB178E">
        <w:t xml:space="preserve">ontrôler à tout moment, en tout cas au moins deux (02) fois par an les documents de gestion financière, </w:t>
      </w:r>
      <w:r w:rsidRPr="00DB178E">
        <w:t>comptable et administrative du g</w:t>
      </w:r>
      <w:r w:rsidR="00ED043D" w:rsidRPr="00DB178E">
        <w:t>roupement ;</w:t>
      </w:r>
      <w:bookmarkEnd w:id="558"/>
      <w:bookmarkEnd w:id="559"/>
      <w:bookmarkEnd w:id="560"/>
      <w:bookmarkEnd w:id="561"/>
    </w:p>
    <w:p w:rsidR="00ED043D" w:rsidRPr="00DB178E" w:rsidRDefault="00110FCD" w:rsidP="009D56CE">
      <w:pPr>
        <w:pStyle w:val="PUCE1"/>
      </w:pPr>
      <w:bookmarkStart w:id="562" w:name="_Toc275165985"/>
      <w:bookmarkStart w:id="563" w:name="_Toc306812482"/>
      <w:bookmarkStart w:id="564" w:name="_Toc307214449"/>
      <w:bookmarkStart w:id="565" w:name="_Toc307214739"/>
      <w:r w:rsidRPr="00DB178E">
        <w:t>p</w:t>
      </w:r>
      <w:r w:rsidR="00ED043D" w:rsidRPr="00DB178E">
        <w:t>résenter aux Assemblées Générales ordinaires et annuelles un</w:t>
      </w:r>
      <w:r w:rsidR="00384444" w:rsidRPr="00DB178E">
        <w:t xml:space="preserve"> rapport écrit de ses activités ;</w:t>
      </w:r>
      <w:bookmarkEnd w:id="562"/>
      <w:bookmarkEnd w:id="563"/>
      <w:bookmarkEnd w:id="564"/>
      <w:bookmarkEnd w:id="565"/>
    </w:p>
    <w:p w:rsidR="00384444" w:rsidRPr="00DB178E" w:rsidRDefault="00110FCD" w:rsidP="009D56CE">
      <w:pPr>
        <w:pStyle w:val="PUCE1"/>
      </w:pPr>
      <w:bookmarkStart w:id="566" w:name="_Toc275165986"/>
      <w:bookmarkStart w:id="567" w:name="_Toc306812483"/>
      <w:bookmarkStart w:id="568" w:name="_Toc307214450"/>
      <w:bookmarkStart w:id="569" w:name="_Toc307214740"/>
      <w:r w:rsidRPr="00DB178E">
        <w:t>d</w:t>
      </w:r>
      <w:r w:rsidR="00384444" w:rsidRPr="00DB178E">
        <w:t>onner quitus</w:t>
      </w:r>
      <w:r w:rsidR="00334EFC" w:rsidRPr="00DB178E">
        <w:t>, le cas échéant,</w:t>
      </w:r>
      <w:r w:rsidR="00384444" w:rsidRPr="00DB178E">
        <w:t xml:space="preserve"> à la gestion</w:t>
      </w:r>
      <w:r w:rsidR="00334EFC" w:rsidRPr="00DB178E">
        <w:t xml:space="preserve"> du CA pour permettre à l’AG de valider les documents soumis.</w:t>
      </w:r>
      <w:bookmarkEnd w:id="566"/>
      <w:bookmarkEnd w:id="567"/>
      <w:bookmarkEnd w:id="568"/>
      <w:bookmarkEnd w:id="569"/>
      <w:r w:rsidR="00384444" w:rsidRPr="00DB178E">
        <w:t xml:space="preserve"> </w:t>
      </w:r>
    </w:p>
    <w:p w:rsidR="003A7440" w:rsidRPr="00DB178E" w:rsidRDefault="003A7440" w:rsidP="00DB178E"/>
    <w:p w:rsidR="00216F82" w:rsidRPr="00DB178E" w:rsidRDefault="009D56CE" w:rsidP="00C575B0">
      <w:pPr>
        <w:pStyle w:val="PADYP2"/>
      </w:pPr>
      <w:bookmarkStart w:id="570" w:name="_Toc257023159"/>
      <w:bookmarkStart w:id="571" w:name="_Toc275165987"/>
      <w:bookmarkStart w:id="572" w:name="_Toc448148655"/>
      <w:bookmarkStart w:id="573" w:name="_Toc448755258"/>
      <w:bookmarkStart w:id="574" w:name="_Toc448755568"/>
      <w:bookmarkStart w:id="575" w:name="_Toc449962797"/>
      <w:bookmarkStart w:id="576" w:name="_Toc449963787"/>
      <w:bookmarkStart w:id="577" w:name="_Toc450722684"/>
      <w:r w:rsidRPr="00DB178E">
        <w:t>NOTION DE CONSEIL DE GESTION AUX OP</w:t>
      </w:r>
      <w:bookmarkEnd w:id="570"/>
      <w:bookmarkEnd w:id="571"/>
      <w:bookmarkEnd w:id="572"/>
      <w:bookmarkEnd w:id="573"/>
      <w:bookmarkEnd w:id="574"/>
      <w:bookmarkEnd w:id="575"/>
      <w:bookmarkEnd w:id="576"/>
      <w:bookmarkEnd w:id="577"/>
    </w:p>
    <w:p w:rsidR="00565023" w:rsidRPr="00DB178E" w:rsidRDefault="00565023" w:rsidP="004A4144">
      <w:pPr>
        <w:pStyle w:val="PADYP3"/>
      </w:pPr>
      <w:bookmarkStart w:id="578" w:name="_Toc275165988"/>
      <w:bookmarkStart w:id="579" w:name="_Toc307214452"/>
      <w:bookmarkStart w:id="580" w:name="_Toc307214742"/>
      <w:bookmarkStart w:id="581" w:name="_Toc448148656"/>
      <w:bookmarkStart w:id="582" w:name="_Toc448755259"/>
      <w:bookmarkStart w:id="583" w:name="_Toc448755569"/>
      <w:bookmarkStart w:id="584" w:name="_Toc449962798"/>
      <w:bookmarkStart w:id="585" w:name="_Toc449963788"/>
      <w:bookmarkStart w:id="586" w:name="_Toc450722685"/>
      <w:r w:rsidRPr="00DB178E">
        <w:t>Gestion d’une OP</w:t>
      </w:r>
      <w:r w:rsidR="00B75455" w:rsidRPr="00DB178E">
        <w:t>A à statut coopératif</w:t>
      </w:r>
      <w:bookmarkEnd w:id="578"/>
      <w:bookmarkEnd w:id="579"/>
      <w:bookmarkEnd w:id="580"/>
      <w:bookmarkEnd w:id="581"/>
      <w:bookmarkEnd w:id="582"/>
      <w:bookmarkEnd w:id="583"/>
      <w:bookmarkEnd w:id="584"/>
      <w:bookmarkEnd w:id="585"/>
      <w:bookmarkEnd w:id="586"/>
    </w:p>
    <w:p w:rsidR="00565023" w:rsidRDefault="00565023" w:rsidP="00DB178E">
      <w:r w:rsidRPr="00867C6E">
        <w:rPr>
          <w:b/>
        </w:rPr>
        <w:t>La gestion d’une coopérative</w:t>
      </w:r>
      <w:r w:rsidRPr="00DB178E">
        <w:t xml:space="preserve"> est la façon de combiner ses ressources humaines, matérielles et financières dans ses activités en vue de réaliser les objectifs fixés par les membres en AG. Donc, comme pour tout</w:t>
      </w:r>
      <w:r w:rsidR="005E086B" w:rsidRPr="00DB178E">
        <w:t>e</w:t>
      </w:r>
      <w:r w:rsidRPr="00DB178E">
        <w:t xml:space="preserve"> </w:t>
      </w:r>
      <w:r w:rsidR="002B1605" w:rsidRPr="00DB178E">
        <w:t>entreprise</w:t>
      </w:r>
      <w:r w:rsidRPr="00DB178E">
        <w:t xml:space="preserve"> économique, la gestion d’une OP consiste à prévoir, décider, agir, comptabiliser, contrôler, s’inform</w:t>
      </w:r>
      <w:r w:rsidR="009D56CE">
        <w:t>er, analyser, communiquer, etc.</w:t>
      </w:r>
    </w:p>
    <w:p w:rsidR="009D56CE" w:rsidRPr="00DB178E" w:rsidRDefault="009D56CE" w:rsidP="00DB178E"/>
    <w:p w:rsidR="00565023" w:rsidRDefault="00565023" w:rsidP="00DB178E">
      <w:r w:rsidRPr="00DB178E">
        <w:t>Avant tout, la coopérative est une entreprise et doit, à ce titre, se gérer</w:t>
      </w:r>
      <w:r w:rsidR="004E346D" w:rsidRPr="00DB178E">
        <w:t xml:space="preserve"> selon le principe d’efficacité ;</w:t>
      </w:r>
      <w:r w:rsidRPr="00DB178E">
        <w:t xml:space="preserve"> autrement dit</w:t>
      </w:r>
      <w:r w:rsidR="004E346D" w:rsidRPr="00DB178E">
        <w:t>,</w:t>
      </w:r>
      <w:r w:rsidRPr="00DB178E">
        <w:t xml:space="preserve"> être rentable économiquement. Faute de quoi, ses autres aspects ne pourront pas être satisfaits (défense des intérêts, services aux membres, participation à la </w:t>
      </w:r>
      <w:r w:rsidRPr="00DB178E">
        <w:lastRenderedPageBreak/>
        <w:t>prospérité d’un réseau et d’une ou plusieurs filières, etc.). Sa gestion doit donc converger vers ce but général en mobilisant les compétences nécessaires, en pratiquant la rigueur.</w:t>
      </w:r>
    </w:p>
    <w:p w:rsidR="009D56CE" w:rsidRPr="00DB178E" w:rsidRDefault="009D56CE" w:rsidP="00DB178E"/>
    <w:p w:rsidR="00565023" w:rsidRDefault="00565023" w:rsidP="00DB178E">
      <w:r w:rsidRPr="00DB178E">
        <w:t xml:space="preserve">Aussi, en tant que société, la coopérative doit gérer ses affaires d’une part selon le principe de légalité, les règles en la matière dans son domaine d’activité, d’autre part selon les principes coopératifs (égalité, solidarité, équité, etc.). </w:t>
      </w:r>
    </w:p>
    <w:p w:rsidR="009D56CE" w:rsidRPr="00DB178E" w:rsidRDefault="009D56CE" w:rsidP="00DB178E"/>
    <w:p w:rsidR="0002767D" w:rsidRPr="00DB178E" w:rsidRDefault="00B75455" w:rsidP="00DB178E">
      <w:r w:rsidRPr="00DB178E">
        <w:t>Cette gestion des OPA à statut coopératif est assurée par l’Assemblée Générale, le Conseil d’Administration et le Comité de Contrôle conformément à leu</w:t>
      </w:r>
      <w:r w:rsidR="004E346D" w:rsidRPr="00DB178E">
        <w:t>rs missions décrites ci-dessus.</w:t>
      </w:r>
    </w:p>
    <w:p w:rsidR="00565023" w:rsidRPr="00DB178E" w:rsidRDefault="00565023" w:rsidP="004A4144">
      <w:pPr>
        <w:pStyle w:val="PADYP3"/>
      </w:pPr>
      <w:bookmarkStart w:id="587" w:name="_Toc275165989"/>
      <w:bookmarkStart w:id="588" w:name="_Toc307214453"/>
      <w:bookmarkStart w:id="589" w:name="_Toc307214743"/>
      <w:bookmarkStart w:id="590" w:name="_Toc448148657"/>
      <w:bookmarkStart w:id="591" w:name="_Toc448755260"/>
      <w:bookmarkStart w:id="592" w:name="_Toc448755570"/>
      <w:bookmarkStart w:id="593" w:name="_Toc449962799"/>
      <w:bookmarkStart w:id="594" w:name="_Toc449963789"/>
      <w:bookmarkStart w:id="595" w:name="_Toc450722686"/>
      <w:r w:rsidRPr="00DB178E">
        <w:t>Conseil de Gestion aux OP</w:t>
      </w:r>
      <w:bookmarkEnd w:id="587"/>
      <w:bookmarkEnd w:id="588"/>
      <w:bookmarkEnd w:id="589"/>
      <w:bookmarkEnd w:id="590"/>
      <w:bookmarkEnd w:id="591"/>
      <w:bookmarkEnd w:id="592"/>
      <w:bookmarkEnd w:id="593"/>
      <w:bookmarkEnd w:id="594"/>
      <w:bookmarkEnd w:id="595"/>
    </w:p>
    <w:p w:rsidR="0015554B" w:rsidRDefault="004E346D" w:rsidP="00DB178E">
      <w:r w:rsidRPr="00DB178E">
        <w:t>Le c</w:t>
      </w:r>
      <w:r w:rsidR="0015554B" w:rsidRPr="00DB178E">
        <w:t>onseil consiste à accompagner les différents organes de gestion dans l’accomplissement de leurs missions respectives.</w:t>
      </w:r>
    </w:p>
    <w:p w:rsidR="00844C78" w:rsidRPr="00DB178E" w:rsidRDefault="00844C78" w:rsidP="00DB178E"/>
    <w:p w:rsidR="00210521" w:rsidRDefault="00210521" w:rsidP="00DB178E">
      <w:r w:rsidRPr="00DB178E">
        <w:t>Le PADYP définit le CdG-OP comme une démarche de renforcement des capacités des OP en termes d’organisation, de fonctionnement et de gestion</w:t>
      </w:r>
      <w:r w:rsidR="00CC7F81" w:rsidRPr="00DB178E">
        <w:t xml:space="preserve"> des services économiques au profit des membres</w:t>
      </w:r>
      <w:r w:rsidRPr="00DB178E">
        <w:t>, prenant en compte le contexte institutionnel.</w:t>
      </w:r>
    </w:p>
    <w:p w:rsidR="00844C78" w:rsidRPr="00DB178E" w:rsidRDefault="00844C78" w:rsidP="00DB178E"/>
    <w:p w:rsidR="00CC7F81" w:rsidRDefault="00210521" w:rsidP="00DB178E">
      <w:r w:rsidRPr="00DB178E">
        <w:t>Il s’agit d’une approche relativement nouvelle au Bénin qui, à travers une meilleure structuration et une meilleure gestion des OP de base, devrait leur permettre d’être plus performantes.</w:t>
      </w:r>
    </w:p>
    <w:p w:rsidR="00844C78" w:rsidRPr="00DB178E" w:rsidRDefault="00844C78" w:rsidP="00DB178E"/>
    <w:p w:rsidR="00CC7F81" w:rsidRDefault="00CC7F81" w:rsidP="00DB178E">
      <w:r w:rsidRPr="00DB178E">
        <w:t>Les OPA visées par le PADYP sont les OP de base (niveau infra communal : village ou arrondissement). Il s’agit des :</w:t>
      </w:r>
    </w:p>
    <w:p w:rsidR="00844C78" w:rsidRPr="00DB178E" w:rsidRDefault="00844C78" w:rsidP="00DB178E"/>
    <w:p w:rsidR="00CC7F81" w:rsidRPr="00DB178E" w:rsidRDefault="009B4D46" w:rsidP="00844C78">
      <w:pPr>
        <w:pStyle w:val="PUCE1"/>
      </w:pPr>
      <w:bookmarkStart w:id="596" w:name="_Toc275165990"/>
      <w:bookmarkStart w:id="597" w:name="_Toc306812487"/>
      <w:bookmarkStart w:id="598" w:name="_Toc307214454"/>
      <w:bookmarkStart w:id="599" w:name="_Toc307214744"/>
      <w:r w:rsidRPr="00DB178E">
        <w:t xml:space="preserve">Coopératives </w:t>
      </w:r>
      <w:r w:rsidR="00CC7F81" w:rsidRPr="00DB178E">
        <w:t>Villageois</w:t>
      </w:r>
      <w:r w:rsidRPr="00DB178E">
        <w:t>es</w:t>
      </w:r>
      <w:r w:rsidR="00CC7F81" w:rsidRPr="00DB178E">
        <w:t xml:space="preserve"> de Producteurs de Coton ;</w:t>
      </w:r>
      <w:bookmarkEnd w:id="596"/>
      <w:bookmarkEnd w:id="597"/>
      <w:bookmarkEnd w:id="598"/>
      <w:bookmarkEnd w:id="599"/>
    </w:p>
    <w:p w:rsidR="00CC7F81" w:rsidRPr="00DB178E" w:rsidRDefault="0034247A" w:rsidP="00844C78">
      <w:pPr>
        <w:pStyle w:val="PUCE1"/>
      </w:pPr>
      <w:bookmarkStart w:id="600" w:name="_Toc275165991"/>
      <w:bookmarkStart w:id="601" w:name="_Toc306812488"/>
      <w:bookmarkStart w:id="602" w:name="_Toc307214455"/>
      <w:bookmarkStart w:id="603" w:name="_Toc307214745"/>
      <w:r w:rsidRPr="00DB178E">
        <w:t>Unions de</w:t>
      </w:r>
      <w:r w:rsidR="00D200DC" w:rsidRPr="00DB178E">
        <w:t>s</w:t>
      </w:r>
      <w:r w:rsidRPr="00DB178E">
        <w:t xml:space="preserve"> </w:t>
      </w:r>
      <w:r w:rsidR="00CC7F81" w:rsidRPr="00DB178E">
        <w:t xml:space="preserve">Groupements </w:t>
      </w:r>
      <w:r w:rsidRPr="00DB178E">
        <w:t xml:space="preserve">de Producteurs d’Ananas </w:t>
      </w:r>
      <w:r w:rsidR="00CC7F81" w:rsidRPr="00DB178E">
        <w:t>d’Arrondissement</w:t>
      </w:r>
      <w:r w:rsidRPr="00DB178E">
        <w:t xml:space="preserve"> (UGPAA)</w:t>
      </w:r>
      <w:r w:rsidR="00D200DC" w:rsidRPr="00DB178E">
        <w:t xml:space="preserve"> </w:t>
      </w:r>
      <w:r w:rsidRPr="00DB178E">
        <w:t>affiliées au</w:t>
      </w:r>
      <w:r w:rsidR="00CC7F81" w:rsidRPr="00DB178E">
        <w:t xml:space="preserve"> Réseau de</w:t>
      </w:r>
      <w:r w:rsidR="00D200DC" w:rsidRPr="00DB178E">
        <w:t>s</w:t>
      </w:r>
      <w:r w:rsidR="00CC7F81" w:rsidRPr="00DB178E">
        <w:t xml:space="preserve"> Producteurs d’Ananas du Bénin (RéPAB) ;</w:t>
      </w:r>
      <w:bookmarkEnd w:id="600"/>
      <w:bookmarkEnd w:id="601"/>
      <w:bookmarkEnd w:id="602"/>
      <w:bookmarkEnd w:id="603"/>
    </w:p>
    <w:p w:rsidR="00CC7F81" w:rsidRPr="00DB178E" w:rsidRDefault="00CC7F81" w:rsidP="00844C78">
      <w:pPr>
        <w:pStyle w:val="PUCE1"/>
      </w:pPr>
      <w:bookmarkStart w:id="604" w:name="_Toc275165992"/>
      <w:bookmarkStart w:id="605" w:name="_Toc306812489"/>
      <w:bookmarkStart w:id="606" w:name="_Toc307214456"/>
      <w:bookmarkStart w:id="607" w:name="_Toc307214746"/>
      <w:r w:rsidRPr="00DB178E">
        <w:t xml:space="preserve">Groupements </w:t>
      </w:r>
      <w:r w:rsidR="009C5103" w:rsidRPr="00DB178E">
        <w:t>Villageois de</w:t>
      </w:r>
      <w:r w:rsidRPr="00DB178E">
        <w:t xml:space="preserve"> </w:t>
      </w:r>
      <w:r w:rsidR="0034247A" w:rsidRPr="00DB178E">
        <w:t>M</w:t>
      </w:r>
      <w:r w:rsidRPr="00DB178E">
        <w:t>araîchers</w:t>
      </w:r>
      <w:r w:rsidR="009C5103" w:rsidRPr="00DB178E">
        <w:t xml:space="preserve"> (GVM) affiliés au </w:t>
      </w:r>
      <w:r w:rsidRPr="00DB178E">
        <w:t>Conseil Régional des Maraîchers du Mono-Couffo</w:t>
      </w:r>
      <w:bookmarkEnd w:id="604"/>
      <w:bookmarkEnd w:id="605"/>
      <w:bookmarkEnd w:id="606"/>
      <w:bookmarkEnd w:id="607"/>
      <w:r w:rsidR="00D200DC" w:rsidRPr="00DB178E">
        <w:t>.</w:t>
      </w:r>
    </w:p>
    <w:p w:rsidR="00731B4A" w:rsidRPr="00DB178E" w:rsidRDefault="00731B4A" w:rsidP="004A4144">
      <w:pPr>
        <w:pStyle w:val="PADYP3"/>
      </w:pPr>
      <w:bookmarkStart w:id="608" w:name="_Toc275165993"/>
      <w:bookmarkStart w:id="609" w:name="_Toc307214457"/>
      <w:bookmarkStart w:id="610" w:name="_Toc307214747"/>
      <w:bookmarkStart w:id="611" w:name="_Toc448148658"/>
      <w:bookmarkStart w:id="612" w:name="_Toc448755261"/>
      <w:bookmarkStart w:id="613" w:name="_Toc448755571"/>
      <w:bookmarkStart w:id="614" w:name="_Toc449962800"/>
      <w:bookmarkStart w:id="615" w:name="_Toc449963790"/>
      <w:bookmarkStart w:id="616" w:name="_Toc450722687"/>
      <w:r w:rsidRPr="00DB178E">
        <w:t>Principes du Conseil de Gestion aux OP</w:t>
      </w:r>
      <w:bookmarkEnd w:id="608"/>
      <w:bookmarkEnd w:id="609"/>
      <w:bookmarkEnd w:id="610"/>
      <w:bookmarkEnd w:id="611"/>
      <w:bookmarkEnd w:id="612"/>
      <w:bookmarkEnd w:id="613"/>
      <w:bookmarkEnd w:id="614"/>
      <w:bookmarkEnd w:id="615"/>
      <w:bookmarkEnd w:id="616"/>
    </w:p>
    <w:p w:rsidR="00731B4A" w:rsidRDefault="00731B4A" w:rsidP="00DB178E">
      <w:r w:rsidRPr="00DB178E">
        <w:t>La démarche et la méthode du CdG-OP, tout comme celles du CEF et du Suivi-évaluation, suivent les principes adoptés par le PADYP et plus largement par le Livre Blanc du Conseil Agricole au Bénin (septembre 2007) :</w:t>
      </w:r>
    </w:p>
    <w:p w:rsidR="00844C78" w:rsidRPr="00DB178E" w:rsidRDefault="00844C78" w:rsidP="00DB178E"/>
    <w:p w:rsidR="00731B4A" w:rsidRPr="00DB178E" w:rsidRDefault="00731B4A" w:rsidP="00D3763E">
      <w:pPr>
        <w:pStyle w:val="PUCE1"/>
      </w:pPr>
      <w:r w:rsidRPr="00867C6E">
        <w:rPr>
          <w:b/>
        </w:rPr>
        <w:t>l’adhésion libre et volontaire</w:t>
      </w:r>
      <w:r w:rsidRPr="00DB178E">
        <w:t xml:space="preserve"> garantit la motivation des bénéficiaires, leur compréhension préalable de ce qui leur est proposé ainsi que leur participation optimale depuis la conception jusqu’à l’évaluation ; </w:t>
      </w:r>
    </w:p>
    <w:p w:rsidR="00731B4A" w:rsidRPr="00DB178E" w:rsidRDefault="00731B4A" w:rsidP="00D3763E">
      <w:pPr>
        <w:pStyle w:val="PUCE1"/>
      </w:pPr>
      <w:r w:rsidRPr="00DB178E">
        <w:t xml:space="preserve">la </w:t>
      </w:r>
      <w:r w:rsidRPr="00867C6E">
        <w:rPr>
          <w:b/>
        </w:rPr>
        <w:t>confiance réciproque</w:t>
      </w:r>
      <w:r w:rsidRPr="00DB178E">
        <w:t xml:space="preserve"> garantit la sincérité des informations échangées entre acteurs;</w:t>
      </w:r>
    </w:p>
    <w:p w:rsidR="00731B4A" w:rsidRPr="00DB178E" w:rsidRDefault="00731B4A" w:rsidP="00D3763E">
      <w:pPr>
        <w:pStyle w:val="PUCE1"/>
      </w:pPr>
      <w:r w:rsidRPr="00DB178E">
        <w:t xml:space="preserve">la </w:t>
      </w:r>
      <w:r w:rsidRPr="00867C6E">
        <w:rPr>
          <w:b/>
        </w:rPr>
        <w:t>subsidiarité</w:t>
      </w:r>
      <w:r w:rsidRPr="00DB178E">
        <w:t xml:space="preserve"> permet d’identifier, du plus près au plus éloigné, le responsable le plus apte à mener une activité ;</w:t>
      </w:r>
    </w:p>
    <w:p w:rsidR="00731B4A" w:rsidRPr="00DB178E" w:rsidRDefault="00731B4A" w:rsidP="00D3763E">
      <w:pPr>
        <w:pStyle w:val="PUCE1"/>
      </w:pPr>
      <w:r w:rsidRPr="00DB178E">
        <w:t xml:space="preserve">la </w:t>
      </w:r>
      <w:r w:rsidRPr="00867C6E">
        <w:rPr>
          <w:b/>
        </w:rPr>
        <w:t>complémentarité</w:t>
      </w:r>
      <w:r w:rsidRPr="00DB178E">
        <w:t xml:space="preserve"> développe l’efficacité et les économies d’échelle en cherchant les synergies entre acteurs et dispositifs ;</w:t>
      </w:r>
    </w:p>
    <w:p w:rsidR="00731B4A" w:rsidRPr="00DB178E" w:rsidRDefault="00731B4A" w:rsidP="00D3763E">
      <w:pPr>
        <w:pStyle w:val="PUCE1"/>
      </w:pPr>
      <w:r w:rsidRPr="00DB178E">
        <w:t xml:space="preserve">la </w:t>
      </w:r>
      <w:r w:rsidRPr="00867C6E">
        <w:rPr>
          <w:b/>
        </w:rPr>
        <w:t>contractualisation</w:t>
      </w:r>
      <w:r w:rsidRPr="00DB178E">
        <w:t xml:space="preserve"> vise à définir et à répartir de façon claire les responsabilités de chaque acteur, bénéficiaire, prestataire, etc., sur la base de contrats ou de protocoles ;</w:t>
      </w:r>
    </w:p>
    <w:p w:rsidR="00731B4A" w:rsidRPr="00DB178E" w:rsidRDefault="00731B4A" w:rsidP="00D3763E">
      <w:pPr>
        <w:pStyle w:val="PUCE1"/>
      </w:pPr>
      <w:r w:rsidRPr="00DB178E">
        <w:t xml:space="preserve">le </w:t>
      </w:r>
      <w:r w:rsidRPr="00867C6E">
        <w:rPr>
          <w:b/>
        </w:rPr>
        <w:t>cofinancement</w:t>
      </w:r>
      <w:r w:rsidRPr="00DB178E">
        <w:t xml:space="preserve"> engage les OP et l’État à participer au financement du conseil.</w:t>
      </w:r>
    </w:p>
    <w:p w:rsidR="00731B4A" w:rsidRPr="00DB178E" w:rsidRDefault="00731B4A" w:rsidP="00DB178E"/>
    <w:p w:rsidR="00731B4A" w:rsidRDefault="00731B4A" w:rsidP="00DB178E">
      <w:r w:rsidRPr="00DB178E">
        <w:t xml:space="preserve">Ces principes seront renforcés lors du </w:t>
      </w:r>
      <w:r w:rsidR="00844C78">
        <w:t>déroulement des activités par :</w:t>
      </w:r>
    </w:p>
    <w:p w:rsidR="00844C78" w:rsidRPr="00DB178E" w:rsidRDefault="00844C78" w:rsidP="00DB178E"/>
    <w:p w:rsidR="00731B4A" w:rsidRPr="00DB178E" w:rsidRDefault="00731B4A" w:rsidP="00D3763E">
      <w:pPr>
        <w:pStyle w:val="PUCE1"/>
      </w:pPr>
      <w:r w:rsidRPr="00DB178E">
        <w:t xml:space="preserve">la </w:t>
      </w:r>
      <w:r w:rsidRPr="00867C6E">
        <w:rPr>
          <w:b/>
        </w:rPr>
        <w:t>cohérence</w:t>
      </w:r>
      <w:r w:rsidRPr="00DB178E">
        <w:t xml:space="preserve"> recherchée en permanence entre les activités du Programme et la politique nationale d’appui au secteur rural ;</w:t>
      </w:r>
    </w:p>
    <w:p w:rsidR="00731B4A" w:rsidRPr="00DB178E" w:rsidRDefault="00731B4A" w:rsidP="00D3763E">
      <w:pPr>
        <w:pStyle w:val="PUCE1"/>
      </w:pPr>
      <w:r w:rsidRPr="00DB178E">
        <w:lastRenderedPageBreak/>
        <w:t xml:space="preserve">la recherche d’un </w:t>
      </w:r>
      <w:r w:rsidRPr="00867C6E">
        <w:rPr>
          <w:b/>
        </w:rPr>
        <w:t>dispositif</w:t>
      </w:r>
      <w:r w:rsidRPr="00867C6E">
        <w:t xml:space="preserve"> </w:t>
      </w:r>
      <w:r w:rsidRPr="00867C6E">
        <w:rPr>
          <w:b/>
        </w:rPr>
        <w:t>pérenne</w:t>
      </w:r>
      <w:r w:rsidRPr="00DB178E">
        <w:t>, sur les plans technique, financier et institutionnel, comme un principe central du PADYP ;</w:t>
      </w:r>
    </w:p>
    <w:p w:rsidR="00731B4A" w:rsidRPr="00DB178E" w:rsidRDefault="00731B4A" w:rsidP="00D3763E">
      <w:pPr>
        <w:pStyle w:val="PUCE1"/>
      </w:pPr>
      <w:r w:rsidRPr="00DB178E">
        <w:t xml:space="preserve">la </w:t>
      </w:r>
      <w:r w:rsidRPr="00867C6E">
        <w:rPr>
          <w:b/>
        </w:rPr>
        <w:t>concertation</w:t>
      </w:r>
      <w:r w:rsidRPr="00DB178E">
        <w:t xml:space="preserve"> des acteurs, partenaires et bénéficiaires du Programme pour définir les activités, la méthodologie de mise en œuvre, leur suivi et leur évaluation ;</w:t>
      </w:r>
    </w:p>
    <w:p w:rsidR="00731B4A" w:rsidRDefault="00731B4A" w:rsidP="00D3763E">
      <w:pPr>
        <w:pStyle w:val="PUCE1"/>
      </w:pPr>
      <w:r w:rsidRPr="00DB178E">
        <w:t xml:space="preserve">la </w:t>
      </w:r>
      <w:r w:rsidRPr="00867C6E">
        <w:rPr>
          <w:b/>
        </w:rPr>
        <w:t>complémentarité entre les composantes du Programme</w:t>
      </w:r>
      <w:r w:rsidRPr="00DB178E">
        <w:t> : la Composante 1, en renforçant et en étendant le Conseil à l’Exploitation agricole Familiale (CEF), vise à créer un effet de seuil à l’échelle nationale pour produire un impact suffisant, notamment sur la dynamique des OP, dans les filièr</w:t>
      </w:r>
      <w:r w:rsidR="00651816" w:rsidRPr="00DB178E">
        <w:t>es coton, ananas et maraîchage.</w:t>
      </w:r>
      <w:r w:rsidRPr="00DB178E">
        <w:t xml:space="preserve"> </w:t>
      </w:r>
      <w:r w:rsidR="00651816" w:rsidRPr="00DB178E">
        <w:t>D</w:t>
      </w:r>
      <w:r w:rsidRPr="00DB178E">
        <w:t>ans cette logique, la Composante 2 privilégiera les OP de base dans l</w:t>
      </w:r>
      <w:r w:rsidR="00651816" w:rsidRPr="00DB178E">
        <w:t>esquelles se trouvent déjà des a</w:t>
      </w:r>
      <w:r w:rsidRPr="00DB178E">
        <w:t xml:space="preserve">dhérents CEF, ce qui devrait permettre la diffusion des bonnes pratiques et l’appropriation plus rapide du CEF dans </w:t>
      </w:r>
      <w:r w:rsidR="00651816" w:rsidRPr="00DB178E">
        <w:t>les OP. L</w:t>
      </w:r>
      <w:r w:rsidRPr="00DB178E">
        <w:t>a Composante Suivi-évaluation, en interaction avec les deux autres, utilisera leurs données pour piloter le programme et éval</w:t>
      </w:r>
      <w:r w:rsidR="00651816" w:rsidRPr="00DB178E">
        <w:t>uer l’impact de leurs activités.</w:t>
      </w:r>
      <w:r w:rsidRPr="00DB178E">
        <w:t xml:space="preserve"> </w:t>
      </w:r>
      <w:r w:rsidR="00651816" w:rsidRPr="00DB178E">
        <w:t>E</w:t>
      </w:r>
      <w:r w:rsidRPr="00DB178E">
        <w:t>lle permettra une restitution des données traitées et analysées afin d’améliorer les performances de ces deux types de conseil et leur impact</w:t>
      </w:r>
      <w:r w:rsidR="001D58FF" w:rsidRPr="00DB178E">
        <w:t>.</w:t>
      </w:r>
    </w:p>
    <w:p w:rsidR="00844C78" w:rsidRPr="00DB178E" w:rsidRDefault="00844C78" w:rsidP="00844C78">
      <w:pPr>
        <w:pStyle w:val="PUCE3"/>
        <w:numPr>
          <w:ilvl w:val="0"/>
          <w:numId w:val="0"/>
        </w:numPr>
        <w:ind w:left="360"/>
      </w:pPr>
    </w:p>
    <w:p w:rsidR="00731B4A" w:rsidRDefault="00731B4A" w:rsidP="00DB178E">
      <w:r w:rsidRPr="00DB178E">
        <w:t xml:space="preserve">Ces principes doivent être bien connus des </w:t>
      </w:r>
      <w:r w:rsidR="00651816" w:rsidRPr="00DB178E">
        <w:t>c</w:t>
      </w:r>
      <w:r w:rsidRPr="00DB178E">
        <w:t>onseillers, de leurs OP adhérentes et de leurs partenaires</w:t>
      </w:r>
      <w:r w:rsidR="00651816" w:rsidRPr="00DB178E">
        <w:t> ;</w:t>
      </w:r>
      <w:r w:rsidRPr="00DB178E">
        <w:t xml:space="preserve"> car ils sous-tendent leur démarche et toute action du PADYP.</w:t>
      </w:r>
    </w:p>
    <w:p w:rsidR="00844C78" w:rsidRPr="00DB178E" w:rsidRDefault="00844C78" w:rsidP="00DB178E"/>
    <w:p w:rsidR="0002767D" w:rsidRPr="00DB178E" w:rsidRDefault="00731B4A" w:rsidP="00DB178E">
      <w:r w:rsidRPr="00DB178E">
        <w:t xml:space="preserve">Le document « Démarche du CdG-OP » décrit en détail la </w:t>
      </w:r>
      <w:r w:rsidR="00863D49" w:rsidRPr="00DB178E">
        <w:t xml:space="preserve">mise en œuvre du Conseil de </w:t>
      </w:r>
      <w:r w:rsidRPr="00DB178E">
        <w:t>Gestion aux OP dans le cadre particulier du PADYP. Le présent guide déve</w:t>
      </w:r>
      <w:r w:rsidR="00651816" w:rsidRPr="00DB178E">
        <w:t>loppe beaucoup plus COMMENT le c</w:t>
      </w:r>
      <w:r w:rsidRPr="00DB178E">
        <w:t>onseiller devra s’y prendre pour conduire son intervention auprès des OP de base et aup</w:t>
      </w:r>
      <w:r w:rsidR="00DA7EAF" w:rsidRPr="00DB178E">
        <w:t>rès de sa faîtière qui l’emploi.</w:t>
      </w:r>
    </w:p>
    <w:p w:rsidR="00CC56A1" w:rsidRPr="00DB178E" w:rsidRDefault="00844C78" w:rsidP="00C575B0">
      <w:pPr>
        <w:pStyle w:val="PADYP2"/>
      </w:pPr>
      <w:bookmarkStart w:id="617" w:name="_Toc257023160"/>
      <w:bookmarkStart w:id="618" w:name="_Toc275165994"/>
      <w:bookmarkStart w:id="619" w:name="_Toc448148659"/>
      <w:bookmarkStart w:id="620" w:name="_Toc448755262"/>
      <w:bookmarkStart w:id="621" w:name="_Toc448755572"/>
      <w:bookmarkStart w:id="622" w:name="_Toc449962801"/>
      <w:bookmarkStart w:id="623" w:name="_Toc449963791"/>
      <w:bookmarkStart w:id="624" w:name="_Toc450722688"/>
      <w:r w:rsidRPr="00DB178E">
        <w:t>DOMAINES DU CONSEIL DE GESTION AUX OP</w:t>
      </w:r>
      <w:bookmarkEnd w:id="617"/>
      <w:bookmarkEnd w:id="618"/>
      <w:bookmarkEnd w:id="619"/>
      <w:bookmarkEnd w:id="620"/>
      <w:bookmarkEnd w:id="621"/>
      <w:bookmarkEnd w:id="622"/>
      <w:bookmarkEnd w:id="623"/>
      <w:bookmarkEnd w:id="624"/>
    </w:p>
    <w:p w:rsidR="00754F02" w:rsidRDefault="00754F02" w:rsidP="00DB178E">
      <w:r w:rsidRPr="00DB178E">
        <w:t>Le choix stratégique du PADYP, pour sa Composante 2, le CdG-OP, est d’appuyer les OP de base, au ni</w:t>
      </w:r>
      <w:r w:rsidR="00844C78">
        <w:t>veau village ou arrondissement.</w:t>
      </w:r>
    </w:p>
    <w:p w:rsidR="00844C78" w:rsidRPr="00DB178E" w:rsidRDefault="00844C78" w:rsidP="00DB178E"/>
    <w:p w:rsidR="00754F02" w:rsidRDefault="00DE1A9E" w:rsidP="00DB178E">
      <w:r w:rsidRPr="00DB178E">
        <w:t>Les domaines où le c</w:t>
      </w:r>
      <w:r w:rsidR="00754F02" w:rsidRPr="00DB178E">
        <w:t xml:space="preserve">onseiller intervient couvrent la quasi-totalité du champ d’action des OP de </w:t>
      </w:r>
      <w:r w:rsidRPr="00DB178E">
        <w:t>base. Le c</w:t>
      </w:r>
      <w:r w:rsidR="00754F02" w:rsidRPr="00DB178E">
        <w:t>onseiller va donc former, suivre, conseiller et appuyer les OP de base en matière de :</w:t>
      </w:r>
    </w:p>
    <w:p w:rsidR="00844C78" w:rsidRPr="00DB178E" w:rsidRDefault="00844C78" w:rsidP="00DB178E"/>
    <w:p w:rsidR="00AA7D86" w:rsidRPr="00DB178E" w:rsidRDefault="00DE1A9E" w:rsidP="00844C78">
      <w:pPr>
        <w:pStyle w:val="PUCE1"/>
      </w:pPr>
      <w:bookmarkStart w:id="625" w:name="_Toc275165995"/>
      <w:bookmarkStart w:id="626" w:name="_Toc306812492"/>
      <w:bookmarkStart w:id="627" w:name="_Toc307214459"/>
      <w:bookmarkStart w:id="628" w:name="_Toc307214749"/>
      <w:r w:rsidRPr="00DB178E">
        <w:t>o</w:t>
      </w:r>
      <w:r w:rsidR="00AA7D86" w:rsidRPr="00DB178E">
        <w:t>rganisation de l’OP (fonctionnement général, comptabilité et gestion) ;</w:t>
      </w:r>
      <w:bookmarkEnd w:id="625"/>
      <w:bookmarkEnd w:id="626"/>
      <w:bookmarkEnd w:id="627"/>
      <w:bookmarkEnd w:id="628"/>
    </w:p>
    <w:p w:rsidR="008F40F5" w:rsidRPr="00DB178E" w:rsidRDefault="00DE1A9E" w:rsidP="00844C78">
      <w:pPr>
        <w:pStyle w:val="PUCE1"/>
      </w:pPr>
      <w:bookmarkStart w:id="629" w:name="_Toc275165997"/>
      <w:bookmarkStart w:id="630" w:name="_Toc306812494"/>
      <w:bookmarkStart w:id="631" w:name="_Toc307214460"/>
      <w:bookmarkStart w:id="632" w:name="_Toc307214750"/>
      <w:r w:rsidRPr="00DB178E">
        <w:t>s</w:t>
      </w:r>
      <w:r w:rsidR="008F40F5" w:rsidRPr="00DB178E">
        <w:t>uivi  de la Production</w:t>
      </w:r>
      <w:r w:rsidRPr="00DB178E">
        <w:t> ;</w:t>
      </w:r>
    </w:p>
    <w:p w:rsidR="00AA7D86" w:rsidRPr="00DB178E" w:rsidRDefault="00DE1A9E" w:rsidP="00844C78">
      <w:pPr>
        <w:pStyle w:val="PUCE1"/>
      </w:pPr>
      <w:r w:rsidRPr="00DB178E">
        <w:t>g</w:t>
      </w:r>
      <w:r w:rsidR="00AA7D86" w:rsidRPr="00DB178E">
        <w:t>estion des intrants</w:t>
      </w:r>
      <w:bookmarkEnd w:id="629"/>
      <w:bookmarkEnd w:id="630"/>
      <w:bookmarkEnd w:id="631"/>
      <w:bookmarkEnd w:id="632"/>
      <w:r w:rsidRPr="00DB178E">
        <w:t> ;</w:t>
      </w:r>
    </w:p>
    <w:p w:rsidR="003C7509" w:rsidRPr="00DB178E" w:rsidRDefault="00DE1A9E" w:rsidP="00844C78">
      <w:pPr>
        <w:pStyle w:val="PUCE1"/>
      </w:pPr>
      <w:bookmarkStart w:id="633" w:name="_Toc307214461"/>
      <w:bookmarkStart w:id="634" w:name="_Toc307214751"/>
      <w:r w:rsidRPr="00DB178E">
        <w:t>c</w:t>
      </w:r>
      <w:r w:rsidR="003C7509" w:rsidRPr="00DB178E">
        <w:t>ommercialisation</w:t>
      </w:r>
      <w:bookmarkEnd w:id="633"/>
      <w:bookmarkEnd w:id="634"/>
      <w:r w:rsidRPr="00DB178E">
        <w:t> ;</w:t>
      </w:r>
    </w:p>
    <w:p w:rsidR="007A601C" w:rsidRPr="00DB178E" w:rsidRDefault="00DE1A9E" w:rsidP="00844C78">
      <w:pPr>
        <w:pStyle w:val="PUCE1"/>
      </w:pPr>
      <w:bookmarkStart w:id="635" w:name="_Toc307214462"/>
      <w:bookmarkStart w:id="636" w:name="_Toc307214752"/>
      <w:r w:rsidRPr="00DB178E">
        <w:t>g</w:t>
      </w:r>
      <w:r w:rsidR="007A601C" w:rsidRPr="00DB178E">
        <w:t>estion stratégique</w:t>
      </w:r>
      <w:bookmarkEnd w:id="635"/>
      <w:bookmarkEnd w:id="636"/>
      <w:r w:rsidRPr="00DB178E">
        <w:t>.</w:t>
      </w:r>
    </w:p>
    <w:p w:rsidR="00754F02" w:rsidRPr="00DB178E" w:rsidRDefault="00A44CB1" w:rsidP="004A4144">
      <w:pPr>
        <w:pStyle w:val="PADYP3"/>
      </w:pPr>
      <w:bookmarkStart w:id="637" w:name="_Toc275165998"/>
      <w:bookmarkStart w:id="638" w:name="_Toc307214463"/>
      <w:bookmarkStart w:id="639" w:name="_Toc307214753"/>
      <w:bookmarkStart w:id="640" w:name="_Toc448148660"/>
      <w:bookmarkStart w:id="641" w:name="_Toc448755263"/>
      <w:bookmarkStart w:id="642" w:name="_Toc448755573"/>
      <w:bookmarkStart w:id="643" w:name="_Toc449962802"/>
      <w:bookmarkStart w:id="644" w:name="_Toc449963792"/>
      <w:bookmarkStart w:id="645" w:name="_Toc450722689"/>
      <w:r w:rsidRPr="00DB178E">
        <w:t>Organisation</w:t>
      </w:r>
      <w:r w:rsidR="00754F02" w:rsidRPr="00DB178E">
        <w:t xml:space="preserve"> de l’OP</w:t>
      </w:r>
      <w:bookmarkEnd w:id="637"/>
      <w:bookmarkEnd w:id="638"/>
      <w:bookmarkEnd w:id="639"/>
      <w:bookmarkEnd w:id="640"/>
      <w:bookmarkEnd w:id="641"/>
      <w:bookmarkEnd w:id="642"/>
      <w:bookmarkEnd w:id="643"/>
      <w:bookmarkEnd w:id="644"/>
      <w:bookmarkEnd w:id="645"/>
    </w:p>
    <w:p w:rsidR="00754F02" w:rsidRDefault="00754F02" w:rsidP="00867C6E">
      <w:pPr>
        <w:pStyle w:val="PUCE3"/>
      </w:pPr>
      <w:r w:rsidRPr="00DB178E">
        <w:t>Reconnaissance juridique (enregistrement, agrément)</w:t>
      </w:r>
    </w:p>
    <w:p w:rsidR="00844C78" w:rsidRPr="00DB178E" w:rsidRDefault="00844C78" w:rsidP="00844C78">
      <w:pPr>
        <w:pStyle w:val="PUCE3"/>
        <w:numPr>
          <w:ilvl w:val="0"/>
          <w:numId w:val="0"/>
        </w:numPr>
        <w:ind w:left="360"/>
      </w:pPr>
    </w:p>
    <w:p w:rsidR="00754F02" w:rsidRPr="00DB178E" w:rsidRDefault="003C7509" w:rsidP="00DB178E">
      <w:r w:rsidRPr="00DB178E">
        <w:t xml:space="preserve">Selon la situation des OP de base accompagnées, </w:t>
      </w:r>
      <w:r w:rsidR="008E0942" w:rsidRPr="00DB178E">
        <w:t>i</w:t>
      </w:r>
      <w:r w:rsidR="00754F02" w:rsidRPr="00DB178E">
        <w:t xml:space="preserve">l </w:t>
      </w:r>
      <w:r w:rsidR="0084096B" w:rsidRPr="00DB178E">
        <w:t>s’agit</w:t>
      </w:r>
      <w:r w:rsidR="00754F02" w:rsidRPr="00DB178E">
        <w:t xml:space="preserve"> </w:t>
      </w:r>
      <w:r w:rsidR="000606A3" w:rsidRPr="00DB178E">
        <w:t>de les aider</w:t>
      </w:r>
      <w:r w:rsidR="00374C81" w:rsidRPr="00DB178E">
        <w:t xml:space="preserve"> </w:t>
      </w:r>
      <w:r w:rsidRPr="00DB178E">
        <w:t xml:space="preserve">(i) </w:t>
      </w:r>
      <w:r w:rsidR="00374C81" w:rsidRPr="00DB178E">
        <w:t>à élaborer leur</w:t>
      </w:r>
      <w:r w:rsidR="000606A3" w:rsidRPr="00DB178E">
        <w:t>s</w:t>
      </w:r>
      <w:r w:rsidR="00374C81" w:rsidRPr="00DB178E">
        <w:t xml:space="preserve"> statut</w:t>
      </w:r>
      <w:r w:rsidR="000606A3" w:rsidRPr="00DB178E">
        <w:t>s</w:t>
      </w:r>
      <w:r w:rsidR="00754F02" w:rsidRPr="00DB178E">
        <w:t xml:space="preserve"> et règlement intérieur</w:t>
      </w:r>
      <w:r w:rsidRPr="00DB178E">
        <w:t xml:space="preserve"> et</w:t>
      </w:r>
      <w:r w:rsidR="00632BA2" w:rsidRPr="00DB178E">
        <w:t xml:space="preserve"> </w:t>
      </w:r>
      <w:r w:rsidR="00374C81" w:rsidRPr="00DB178E">
        <w:t>à les faire adopter en AG</w:t>
      </w:r>
      <w:r w:rsidRPr="00DB178E">
        <w:t> ;</w:t>
      </w:r>
      <w:r w:rsidR="00754F02" w:rsidRPr="00DB178E">
        <w:t xml:space="preserve"> </w:t>
      </w:r>
      <w:r w:rsidRPr="00DB178E">
        <w:t xml:space="preserve">(ii) </w:t>
      </w:r>
      <w:r w:rsidR="00754F02" w:rsidRPr="00DB178E">
        <w:t>à constitu</w:t>
      </w:r>
      <w:r w:rsidRPr="00DB178E">
        <w:t>er</w:t>
      </w:r>
      <w:r w:rsidR="00754F02" w:rsidRPr="00DB178E">
        <w:t xml:space="preserve"> et </w:t>
      </w:r>
      <w:r w:rsidRPr="00DB178E">
        <w:t>déposer</w:t>
      </w:r>
      <w:r w:rsidR="00754F02" w:rsidRPr="00DB178E">
        <w:t xml:space="preserve"> </w:t>
      </w:r>
      <w:r w:rsidRPr="00DB178E">
        <w:t>l</w:t>
      </w:r>
      <w:r w:rsidR="00754F02" w:rsidRPr="00DB178E">
        <w:t>es dossiers d’enregistrement en collaboration avec les TSIEC des CeCPA</w:t>
      </w:r>
      <w:r w:rsidRPr="00DB178E">
        <w:t xml:space="preserve"> ; </w:t>
      </w:r>
      <w:r w:rsidR="00783251" w:rsidRPr="00DB178E">
        <w:t xml:space="preserve">(iii) </w:t>
      </w:r>
      <w:r w:rsidR="0084096B" w:rsidRPr="00DB178E">
        <w:t>à constituer et à déposer les dossiers d’agr</w:t>
      </w:r>
      <w:r w:rsidR="005E6F41" w:rsidRPr="00DB178E">
        <w:t>é</w:t>
      </w:r>
      <w:r w:rsidR="0084096B" w:rsidRPr="00DB178E">
        <w:t>ment en collaboration avec les TSIEC des CeCPA.</w:t>
      </w:r>
    </w:p>
    <w:p w:rsidR="00754F02" w:rsidRPr="00DB178E" w:rsidRDefault="00754F02" w:rsidP="00DB178E"/>
    <w:p w:rsidR="00754F02" w:rsidRDefault="00754F02" w:rsidP="00844C78">
      <w:pPr>
        <w:pStyle w:val="PUCE3"/>
      </w:pPr>
      <w:r w:rsidRPr="00DB178E">
        <w:t>Organisation coopérative, respect des statuts et règlements</w:t>
      </w:r>
    </w:p>
    <w:p w:rsidR="00844C78" w:rsidRPr="00DB178E" w:rsidRDefault="00844C78" w:rsidP="00844C78">
      <w:pPr>
        <w:pStyle w:val="PUCE3"/>
        <w:numPr>
          <w:ilvl w:val="0"/>
          <w:numId w:val="0"/>
        </w:numPr>
        <w:ind w:left="360"/>
      </w:pPr>
    </w:p>
    <w:p w:rsidR="00754F02" w:rsidRDefault="00754F02" w:rsidP="00DB178E">
      <w:r w:rsidRPr="00DB178E">
        <w:t>Il consiste à rappeler aux membres élus des OP et à tous les autres membres</w:t>
      </w:r>
      <w:r w:rsidR="005C1CCA" w:rsidRPr="00DB178E">
        <w:t>,</w:t>
      </w:r>
      <w:r w:rsidRPr="00DB178E">
        <w:t xml:space="preserve"> le respect des principes coopérat</w:t>
      </w:r>
      <w:r w:rsidR="005B2F21" w:rsidRPr="00DB178E">
        <w:t>ifs et des statuts et règlement</w:t>
      </w:r>
      <w:r w:rsidRPr="00DB178E">
        <w:t xml:space="preserve"> intérieur de l’OP. </w:t>
      </w:r>
      <w:r w:rsidR="0084096B" w:rsidRPr="00DB178E">
        <w:t>Le conseiller</w:t>
      </w:r>
      <w:r w:rsidRPr="00DB178E">
        <w:t xml:space="preserve"> veillera en particulier à rappeler aux responsables des OP les échéances des réunions statutaires et les aider à les préparer et à faire les PV à la fin de chaque réunion.</w:t>
      </w:r>
    </w:p>
    <w:p w:rsidR="00844C78" w:rsidRPr="00DB178E" w:rsidRDefault="00844C78" w:rsidP="00DB178E"/>
    <w:p w:rsidR="00754F02" w:rsidRDefault="001C3163" w:rsidP="00844C78">
      <w:pPr>
        <w:pStyle w:val="PUCE3"/>
      </w:pPr>
      <w:r w:rsidRPr="00DB178E">
        <w:t xml:space="preserve">Situation de référence </w:t>
      </w:r>
      <w:r w:rsidR="00754F02" w:rsidRPr="00DB178E">
        <w:t>et plan d’action annuel :</w:t>
      </w:r>
    </w:p>
    <w:p w:rsidR="00844C78" w:rsidRPr="00DB178E" w:rsidRDefault="00844C78" w:rsidP="00844C78">
      <w:pPr>
        <w:pStyle w:val="PUCE3"/>
        <w:numPr>
          <w:ilvl w:val="0"/>
          <w:numId w:val="0"/>
        </w:numPr>
        <w:ind w:left="360"/>
      </w:pPr>
    </w:p>
    <w:p w:rsidR="00754F02" w:rsidRDefault="005F35D3" w:rsidP="00DB178E">
      <w:r w:rsidRPr="00DB178E">
        <w:t>Le c</w:t>
      </w:r>
      <w:r w:rsidR="00754F02" w:rsidRPr="00DB178E">
        <w:t xml:space="preserve">onseiller devra faire de l’appui méthodologique pour la conduite </w:t>
      </w:r>
      <w:r w:rsidR="001C3163" w:rsidRPr="00DB178E">
        <w:t xml:space="preserve">d’élaboration d’une situation de référence </w:t>
      </w:r>
      <w:r w:rsidR="00AE479B" w:rsidRPr="00DB178E">
        <w:t xml:space="preserve">par des sessions d’auto-évaluation </w:t>
      </w:r>
      <w:r w:rsidR="00754F02" w:rsidRPr="00DB178E">
        <w:t>et l</w:t>
      </w:r>
      <w:r w:rsidR="00420AB5" w:rsidRPr="00DB178E">
        <w:t>’élaboration des plans d’action</w:t>
      </w:r>
      <w:r w:rsidR="00754F02" w:rsidRPr="00DB178E">
        <w:t xml:space="preserve"> de chaque OP de base accompagnée.</w:t>
      </w:r>
    </w:p>
    <w:p w:rsidR="00844C78" w:rsidRPr="00DB178E" w:rsidRDefault="00844C78" w:rsidP="00DB178E"/>
    <w:p w:rsidR="00E87EE6" w:rsidRDefault="00754F02" w:rsidP="00844C78">
      <w:pPr>
        <w:pStyle w:val="PUCE3"/>
      </w:pPr>
      <w:r w:rsidRPr="00DB178E">
        <w:t>Élaboration et présentation en Assemblée Générale des r</w:t>
      </w:r>
      <w:r w:rsidR="00E87EE6" w:rsidRPr="00DB178E">
        <w:t>apports, budgets et programmes</w:t>
      </w:r>
    </w:p>
    <w:p w:rsidR="00844C78" w:rsidRPr="00DB178E" w:rsidRDefault="00844C78" w:rsidP="00844C78">
      <w:pPr>
        <w:pStyle w:val="PUCE3"/>
        <w:numPr>
          <w:ilvl w:val="0"/>
          <w:numId w:val="0"/>
        </w:numPr>
        <w:ind w:left="360"/>
      </w:pPr>
    </w:p>
    <w:p w:rsidR="00AE1003" w:rsidRDefault="00E87EE6" w:rsidP="00DB178E">
      <w:r w:rsidRPr="00DB178E">
        <w:t xml:space="preserve">Il consiste à aider </w:t>
      </w:r>
      <w:r w:rsidR="00754F02" w:rsidRPr="00DB178E">
        <w:t>les responsable</w:t>
      </w:r>
      <w:r w:rsidRPr="00DB178E">
        <w:t>s</w:t>
      </w:r>
      <w:r w:rsidR="00754F02" w:rsidRPr="00DB178E">
        <w:t xml:space="preserve"> des OP à préparer les documents (invitation, rapports d’activités et financiers à présenter aux membres en Assemblée Générale Ordinaire et le </w:t>
      </w:r>
      <w:r w:rsidR="00627658" w:rsidRPr="00DB178E">
        <w:t>Procès-verbal</w:t>
      </w:r>
      <w:r w:rsidR="00754F02" w:rsidRPr="00DB178E">
        <w:t xml:space="preserve"> à la fin de l’AG)</w:t>
      </w:r>
      <w:r w:rsidRPr="00DB178E">
        <w:t>.</w:t>
      </w:r>
    </w:p>
    <w:p w:rsidR="00844C78" w:rsidRPr="00DB178E" w:rsidRDefault="00844C78" w:rsidP="00DB178E"/>
    <w:p w:rsidR="00754F02" w:rsidRDefault="00754F02" w:rsidP="00844C78">
      <w:pPr>
        <w:pStyle w:val="PUCE3"/>
      </w:pPr>
      <w:r w:rsidRPr="00DB178E">
        <w:t>Comptabilité et gestion</w:t>
      </w:r>
    </w:p>
    <w:p w:rsidR="00844C78" w:rsidRPr="00DB178E" w:rsidRDefault="00844C78" w:rsidP="00844C78">
      <w:pPr>
        <w:pStyle w:val="PUCE3"/>
        <w:numPr>
          <w:ilvl w:val="0"/>
          <w:numId w:val="0"/>
        </w:numPr>
        <w:ind w:left="360"/>
      </w:pPr>
    </w:p>
    <w:p w:rsidR="000170FB" w:rsidRDefault="00975E38" w:rsidP="00DB178E">
      <w:r w:rsidRPr="00DB178E">
        <w:t xml:space="preserve">Il s’agit de la mise en place d’un </w:t>
      </w:r>
      <w:r w:rsidR="00754F02" w:rsidRPr="00DB178E">
        <w:t>système comptable et de gestion de chaque OP selon le</w:t>
      </w:r>
      <w:r w:rsidR="004D19BB" w:rsidRPr="00DB178E">
        <w:t>s résultats de la situation de référence</w:t>
      </w:r>
      <w:r w:rsidR="00754F02" w:rsidRPr="00DB178E">
        <w:t xml:space="preserve"> comptable initial</w:t>
      </w:r>
      <w:r w:rsidR="004D19BB" w:rsidRPr="00DB178E">
        <w:t>e.</w:t>
      </w:r>
      <w:r w:rsidR="00754F02" w:rsidRPr="00DB178E">
        <w:t xml:space="preserve"> Les résultats </w:t>
      </w:r>
      <w:r w:rsidR="004D19BB" w:rsidRPr="00DB178E">
        <w:t xml:space="preserve"> de la situation de référence </w:t>
      </w:r>
      <w:r w:rsidR="00754F02" w:rsidRPr="00DB178E">
        <w:t>initial</w:t>
      </w:r>
      <w:r w:rsidR="00DB5B8D" w:rsidRPr="00DB178E">
        <w:t>e</w:t>
      </w:r>
      <w:r w:rsidR="009110DD" w:rsidRPr="00DB178E">
        <w:t xml:space="preserve"> permettront aux c</w:t>
      </w:r>
      <w:r w:rsidR="00754F02" w:rsidRPr="00DB178E">
        <w:t>onseillers de mettre en place une comptabilité adaptée aux activités menées par chaque OP (outils, procédure). Les responsables en charge de la comptabilité seront également formés</w:t>
      </w:r>
      <w:r w:rsidRPr="00DB178E">
        <w:t>. Les actions suivantes seront menées :</w:t>
      </w:r>
    </w:p>
    <w:p w:rsidR="00844C78" w:rsidRPr="00DB178E" w:rsidRDefault="00844C78" w:rsidP="00DB178E"/>
    <w:p w:rsidR="00AE1003" w:rsidRDefault="00754F02" w:rsidP="00844C78">
      <w:pPr>
        <w:pStyle w:val="PUCE1"/>
      </w:pPr>
      <w:bookmarkStart w:id="646" w:name="_Toc275165999"/>
      <w:bookmarkStart w:id="647" w:name="_Toc306812496"/>
      <w:bookmarkStart w:id="648" w:name="_Toc307214464"/>
      <w:bookmarkStart w:id="649" w:name="_Toc307214754"/>
      <w:r w:rsidRPr="00DB178E">
        <w:t>Recueil des données permettant d’établir les bilans d’ouverture.</w:t>
      </w:r>
      <w:bookmarkEnd w:id="646"/>
      <w:bookmarkEnd w:id="647"/>
      <w:bookmarkEnd w:id="648"/>
      <w:bookmarkEnd w:id="649"/>
    </w:p>
    <w:p w:rsidR="00844C78" w:rsidRPr="00DB178E" w:rsidRDefault="00844C78" w:rsidP="00844C78">
      <w:pPr>
        <w:pStyle w:val="PUCE1"/>
        <w:numPr>
          <w:ilvl w:val="0"/>
          <w:numId w:val="0"/>
        </w:numPr>
        <w:ind w:left="720"/>
      </w:pPr>
    </w:p>
    <w:p w:rsidR="00844C78" w:rsidRDefault="00754F02" w:rsidP="00DB178E">
      <w:r w:rsidRPr="00DB178E">
        <w:t>Un bilan d’ouverture sera fait pour permettre d’avoir une situation de départ de l’OP en termes d’actifs et de passifs. Ce bilan permettra d’évaluer les performances de l’OP au terme du PADYP</w:t>
      </w:r>
      <w:r w:rsidR="00AE1003" w:rsidRPr="00DB178E">
        <w:t>.</w:t>
      </w:r>
    </w:p>
    <w:p w:rsidR="00844C78" w:rsidRPr="00DB178E" w:rsidRDefault="00844C78" w:rsidP="00DB178E"/>
    <w:p w:rsidR="004E4C8E" w:rsidRDefault="00754F02" w:rsidP="00844C78">
      <w:pPr>
        <w:pStyle w:val="PUCE1"/>
      </w:pPr>
      <w:bookmarkStart w:id="650" w:name="_Toc275166000"/>
      <w:bookmarkStart w:id="651" w:name="_Toc306812497"/>
      <w:bookmarkStart w:id="652" w:name="_Toc307214465"/>
      <w:bookmarkStart w:id="653" w:name="_Toc307214755"/>
      <w:r w:rsidRPr="00DB178E">
        <w:t>Suivi régulier de la tenue de la comptabilité et conseils nécessaires.</w:t>
      </w:r>
      <w:bookmarkEnd w:id="650"/>
      <w:bookmarkEnd w:id="651"/>
      <w:bookmarkEnd w:id="652"/>
      <w:bookmarkEnd w:id="653"/>
    </w:p>
    <w:p w:rsidR="00844C78" w:rsidRPr="00DB178E" w:rsidRDefault="00844C78" w:rsidP="00844C78">
      <w:pPr>
        <w:pStyle w:val="PUCE1"/>
        <w:numPr>
          <w:ilvl w:val="0"/>
          <w:numId w:val="0"/>
        </w:numPr>
        <w:ind w:left="720"/>
      </w:pPr>
    </w:p>
    <w:p w:rsidR="004E4C8E" w:rsidRDefault="00754F02" w:rsidP="00DB178E">
      <w:r w:rsidRPr="00DB178E">
        <w:t>Une fréquence d’un passage</w:t>
      </w:r>
      <w:r w:rsidR="00731945" w:rsidRPr="00DB178E">
        <w:t xml:space="preserve"> par mois sera observée par le c</w:t>
      </w:r>
      <w:r w:rsidRPr="00DB178E">
        <w:t>onseiller au niveau de chaque OP de base. Au cours de ce passage les documents comptables de l’OP seront consultés au</w:t>
      </w:r>
      <w:r w:rsidR="00731945" w:rsidRPr="00DB178E">
        <w:t>x</w:t>
      </w:r>
      <w:r w:rsidRPr="00DB178E">
        <w:t xml:space="preserve"> fin</w:t>
      </w:r>
      <w:r w:rsidR="00731945" w:rsidRPr="00DB178E">
        <w:t>s</w:t>
      </w:r>
      <w:r w:rsidRPr="00DB178E">
        <w:t xml:space="preserve"> de donner des conseils sur les éventuelles insuffisances observées.</w:t>
      </w:r>
    </w:p>
    <w:p w:rsidR="00844C78" w:rsidRPr="00DB178E" w:rsidRDefault="00844C78" w:rsidP="00DB178E"/>
    <w:p w:rsidR="004E4C8E" w:rsidRDefault="00754F02" w:rsidP="00844C78">
      <w:pPr>
        <w:pStyle w:val="PUCE1"/>
      </w:pPr>
      <w:bookmarkStart w:id="654" w:name="_Toc275166001"/>
      <w:bookmarkStart w:id="655" w:name="_Toc306812498"/>
      <w:bookmarkStart w:id="656" w:name="_Toc307214466"/>
      <w:bookmarkStart w:id="657" w:name="_Toc307214756"/>
      <w:r w:rsidRPr="00DB178E">
        <w:t>Participation à la mise au point des outils comptables.</w:t>
      </w:r>
      <w:bookmarkEnd w:id="654"/>
      <w:bookmarkEnd w:id="655"/>
      <w:bookmarkEnd w:id="656"/>
      <w:bookmarkEnd w:id="657"/>
      <w:r w:rsidRPr="00DB178E">
        <w:t xml:space="preserve"> </w:t>
      </w:r>
    </w:p>
    <w:p w:rsidR="00844C78" w:rsidRPr="00DB178E" w:rsidRDefault="00844C78" w:rsidP="00844C78">
      <w:pPr>
        <w:pStyle w:val="PUCE1"/>
        <w:numPr>
          <w:ilvl w:val="0"/>
          <w:numId w:val="0"/>
        </w:numPr>
        <w:ind w:left="720"/>
      </w:pPr>
    </w:p>
    <w:p w:rsidR="00243869" w:rsidRPr="00DB178E" w:rsidRDefault="00754F02" w:rsidP="00DB178E">
      <w:r w:rsidRPr="00DB178E">
        <w:t>Après la mise en place des documents de gestion et un an après leur utilisation</w:t>
      </w:r>
      <w:r w:rsidR="00731945" w:rsidRPr="00DB178E">
        <w:t>,</w:t>
      </w:r>
      <w:r w:rsidRPr="00DB178E">
        <w:t xml:space="preserve"> il sera organisé une évaluation de l’</w:t>
      </w:r>
      <w:r w:rsidR="00731945" w:rsidRPr="00DB178E">
        <w:t>utilisation de ces outils. Les c</w:t>
      </w:r>
      <w:r w:rsidRPr="00DB178E">
        <w:t>onseillers auront un rôle important à jou</w:t>
      </w:r>
      <w:r w:rsidR="00731945" w:rsidRPr="00DB178E">
        <w:t>e</w:t>
      </w:r>
      <w:r w:rsidRPr="00DB178E">
        <w:t>r dans cette évaluation</w:t>
      </w:r>
      <w:r w:rsidR="004E4C8E" w:rsidRPr="00DB178E">
        <w:t>.</w:t>
      </w:r>
    </w:p>
    <w:p w:rsidR="00754F02" w:rsidRPr="00DB178E" w:rsidRDefault="00754F02" w:rsidP="004A4144">
      <w:pPr>
        <w:pStyle w:val="PADYP3"/>
      </w:pPr>
      <w:bookmarkStart w:id="658" w:name="_Toc275166002"/>
      <w:bookmarkStart w:id="659" w:name="_Toc307214467"/>
      <w:bookmarkStart w:id="660" w:name="_Toc307214757"/>
      <w:bookmarkStart w:id="661" w:name="_Toc448148661"/>
      <w:bookmarkStart w:id="662" w:name="_Toc448755264"/>
      <w:bookmarkStart w:id="663" w:name="_Toc448755574"/>
      <w:bookmarkStart w:id="664" w:name="_Toc449962803"/>
      <w:bookmarkStart w:id="665" w:name="_Toc449963793"/>
      <w:bookmarkStart w:id="666" w:name="_Toc450722690"/>
      <w:r w:rsidRPr="00DB178E">
        <w:t>Commercialisation</w:t>
      </w:r>
      <w:bookmarkEnd w:id="658"/>
      <w:bookmarkEnd w:id="659"/>
      <w:bookmarkEnd w:id="660"/>
      <w:bookmarkEnd w:id="661"/>
      <w:bookmarkEnd w:id="662"/>
      <w:bookmarkEnd w:id="663"/>
      <w:bookmarkEnd w:id="664"/>
      <w:bookmarkEnd w:id="665"/>
      <w:bookmarkEnd w:id="666"/>
    </w:p>
    <w:p w:rsidR="0095369D" w:rsidRDefault="00754F02" w:rsidP="00844C78">
      <w:pPr>
        <w:pStyle w:val="PUCE3"/>
      </w:pPr>
      <w:r w:rsidRPr="00DB178E">
        <w:t xml:space="preserve">Techniques de commercialisation groupée. </w:t>
      </w:r>
    </w:p>
    <w:p w:rsidR="00844C78" w:rsidRPr="00DB178E" w:rsidRDefault="00844C78" w:rsidP="00844C78">
      <w:pPr>
        <w:pStyle w:val="PUCE3"/>
        <w:numPr>
          <w:ilvl w:val="0"/>
          <w:numId w:val="0"/>
        </w:numPr>
        <w:ind w:left="360"/>
      </w:pPr>
    </w:p>
    <w:p w:rsidR="00754F02" w:rsidRDefault="00754F02" w:rsidP="00DB178E">
      <w:r w:rsidRPr="00DB178E">
        <w:t xml:space="preserve">Dans la zone cotonnière </w:t>
      </w:r>
      <w:r w:rsidR="00307087" w:rsidRPr="00DB178E">
        <w:t>le c</w:t>
      </w:r>
      <w:r w:rsidRPr="00DB178E">
        <w:t>onseiller a un rôle de formation, de recyclage des responsables en charge de l’activité  dans la conduite de cette dernière.</w:t>
      </w:r>
    </w:p>
    <w:p w:rsidR="00844C78" w:rsidRPr="00DB178E" w:rsidRDefault="00844C78" w:rsidP="00DB178E"/>
    <w:p w:rsidR="0095369D" w:rsidRDefault="00754F02" w:rsidP="00DB178E">
      <w:r w:rsidRPr="00DB178E">
        <w:t xml:space="preserve">Dans les </w:t>
      </w:r>
      <w:r w:rsidR="00FE085E" w:rsidRPr="00DB178E">
        <w:t>zones ananas et maraichage</w:t>
      </w:r>
      <w:r w:rsidRPr="00DB178E">
        <w:t xml:space="preserve">, une réflexion sera conduite pour améliorer le mécanisme de commercialisation groupée mis </w:t>
      </w:r>
      <w:r w:rsidR="00307087" w:rsidRPr="00DB178E">
        <w:t>en place</w:t>
      </w:r>
      <w:r w:rsidRPr="00DB178E">
        <w:t xml:space="preserve"> (au RéPAB) ou pour mettre </w:t>
      </w:r>
      <w:r w:rsidR="00DB5B8D" w:rsidRPr="00DB178E">
        <w:t xml:space="preserve">en </w:t>
      </w:r>
      <w:r w:rsidRPr="00DB178E">
        <w:t xml:space="preserve">place un mécanisme au niveau du CRM-MC  </w:t>
      </w:r>
    </w:p>
    <w:p w:rsidR="00844C78" w:rsidRPr="00DB178E" w:rsidRDefault="00844C78" w:rsidP="00DB178E"/>
    <w:p w:rsidR="0095369D" w:rsidRDefault="00754F02" w:rsidP="00844C78">
      <w:pPr>
        <w:pStyle w:val="PUCE3"/>
      </w:pPr>
      <w:r w:rsidRPr="00DB178E">
        <w:t>Suivi des opérations de commercialisation</w:t>
      </w:r>
      <w:r w:rsidR="00844C78">
        <w:t>.</w:t>
      </w:r>
    </w:p>
    <w:p w:rsidR="00844C78" w:rsidRPr="00DB178E" w:rsidRDefault="00844C78" w:rsidP="00844C78">
      <w:pPr>
        <w:pStyle w:val="PUCE3"/>
        <w:numPr>
          <w:ilvl w:val="0"/>
          <w:numId w:val="0"/>
        </w:numPr>
        <w:ind w:left="360"/>
      </w:pPr>
    </w:p>
    <w:p w:rsidR="00754F02" w:rsidRPr="00DB178E" w:rsidRDefault="003F1B85" w:rsidP="00DB178E">
      <w:r w:rsidRPr="00DB178E">
        <w:t>Dans la zone cotonnière, l</w:t>
      </w:r>
      <w:r w:rsidR="00BC5392" w:rsidRPr="00DB178E">
        <w:t>e c</w:t>
      </w:r>
      <w:r w:rsidR="00754F02" w:rsidRPr="00DB178E">
        <w:t xml:space="preserve">onseiller se chargera de faire des suivis (un passage au moins au cours de l’animation d’un marché de </w:t>
      </w:r>
      <w:r w:rsidR="00BC5392" w:rsidRPr="00DB178E">
        <w:t>coton-</w:t>
      </w:r>
      <w:r w:rsidR="00754F02" w:rsidRPr="00DB178E">
        <w:t>graine</w:t>
      </w:r>
      <w:r w:rsidRPr="00DB178E">
        <w:t>)</w:t>
      </w:r>
      <w:r w:rsidR="00754F02" w:rsidRPr="00DB178E">
        <w:t xml:space="preserve">. Cela permet d’attirer l’attention des </w:t>
      </w:r>
      <w:r w:rsidR="00754F02" w:rsidRPr="00DB178E">
        <w:lastRenderedPageBreak/>
        <w:t>responsables d</w:t>
      </w:r>
      <w:r w:rsidR="00632BA2" w:rsidRPr="00DB178E">
        <w:t>e la</w:t>
      </w:r>
      <w:r w:rsidR="00754F02" w:rsidRPr="00DB178E">
        <w:t xml:space="preserve"> </w:t>
      </w:r>
      <w:r w:rsidRPr="00DB178E">
        <w:t>C</w:t>
      </w:r>
      <w:r w:rsidR="00754F02" w:rsidRPr="00DB178E">
        <w:t>VPC sur des aspects de détails importants</w:t>
      </w:r>
      <w:r w:rsidRPr="00DB178E">
        <w:t xml:space="preserve"> </w:t>
      </w:r>
      <w:r w:rsidR="00BC5392" w:rsidRPr="00DB178E">
        <w:t>(les mesures de sécurité</w:t>
      </w:r>
      <w:r w:rsidR="00754F02" w:rsidRPr="00DB178E">
        <w:t xml:space="preserve"> sur l’air</w:t>
      </w:r>
      <w:r w:rsidRPr="00DB178E">
        <w:t>e</w:t>
      </w:r>
      <w:r w:rsidR="00754F02" w:rsidRPr="00DB178E">
        <w:t xml:space="preserve"> de marché, les documents à faire remplir</w:t>
      </w:r>
      <w:r w:rsidR="00BC5392" w:rsidRPr="00DB178E">
        <w:t xml:space="preserve"> par les transporteurs de coton-</w:t>
      </w:r>
      <w:r w:rsidR="00754F02" w:rsidRPr="00DB178E">
        <w:t>graine</w:t>
      </w:r>
      <w:r w:rsidR="00241DE6" w:rsidRPr="00DB178E">
        <w:t>, le respect des normes pour les camions</w:t>
      </w:r>
      <w:r w:rsidR="00754F02" w:rsidRPr="00DB178E">
        <w:t>, le point des récupérations du crédit intrant)</w:t>
      </w:r>
      <w:r w:rsidR="0095369D" w:rsidRPr="00DB178E">
        <w:t>.</w:t>
      </w:r>
    </w:p>
    <w:p w:rsidR="00844C78" w:rsidRDefault="00844C78" w:rsidP="00DB178E"/>
    <w:p w:rsidR="0095369D" w:rsidRDefault="003F1B85" w:rsidP="00DB178E">
      <w:r w:rsidRPr="00DB178E">
        <w:t>Dans la zone ananas</w:t>
      </w:r>
      <w:r w:rsidR="00BC5392" w:rsidRPr="00DB178E">
        <w:t xml:space="preserve"> et maraî</w:t>
      </w:r>
      <w:r w:rsidR="00E05A7F" w:rsidRPr="00DB178E">
        <w:t xml:space="preserve">chage, il s’agira de répertorier et d’analyser les expériences de commercialisation groupée existantes afin de proposer un dispositif adapté pour chaque réseau. </w:t>
      </w:r>
      <w:r w:rsidR="00632BA2" w:rsidRPr="00DB178E">
        <w:t xml:space="preserve">En </w:t>
      </w:r>
      <w:r w:rsidR="00E05A7F" w:rsidRPr="00DB178E">
        <w:t>fin, le conseiller devra suivre la mise en place du dispositif.</w:t>
      </w:r>
    </w:p>
    <w:p w:rsidR="00844C78" w:rsidRPr="00DB178E" w:rsidRDefault="00844C78" w:rsidP="00DB178E"/>
    <w:p w:rsidR="0095369D" w:rsidRDefault="00754F02" w:rsidP="00844C78">
      <w:pPr>
        <w:pStyle w:val="PUCE3"/>
      </w:pPr>
      <w:r w:rsidRPr="00DB178E">
        <w:t xml:space="preserve">Bilan de campagne et prévision. </w:t>
      </w:r>
    </w:p>
    <w:p w:rsidR="00844C78" w:rsidRPr="00DB178E" w:rsidRDefault="00844C78" w:rsidP="00844C78">
      <w:pPr>
        <w:pStyle w:val="PUCE3"/>
        <w:numPr>
          <w:ilvl w:val="0"/>
          <w:numId w:val="0"/>
        </w:numPr>
        <w:ind w:left="360"/>
      </w:pPr>
    </w:p>
    <w:p w:rsidR="000170FB" w:rsidRPr="00DB178E" w:rsidRDefault="00754F02" w:rsidP="00DB178E">
      <w:r w:rsidRPr="00DB178E">
        <w:t>En fin de campagne</w:t>
      </w:r>
      <w:r w:rsidR="00E87606" w:rsidRPr="00DB178E">
        <w:t>,</w:t>
      </w:r>
      <w:r w:rsidRPr="00DB178E">
        <w:t xml:space="preserve"> chaque OP </w:t>
      </w:r>
      <w:r w:rsidR="003F1B85" w:rsidRPr="00DB178E">
        <w:t>doit pouvoir</w:t>
      </w:r>
      <w:r w:rsidRPr="00DB178E">
        <w:t xml:space="preserve"> établir un bilan de campagne agricole</w:t>
      </w:r>
      <w:r w:rsidR="003F1B85" w:rsidRPr="00DB178E">
        <w:t>.</w:t>
      </w:r>
      <w:r w:rsidRPr="00DB178E">
        <w:t xml:space="preserve"> Ce bilan permet de tirer des enseignements pour une meilleure prévision de la</w:t>
      </w:r>
      <w:r w:rsidR="00E87606" w:rsidRPr="00DB178E">
        <w:t xml:space="preserve"> campagne à venir. Le c</w:t>
      </w:r>
      <w:r w:rsidRPr="00DB178E">
        <w:t xml:space="preserve">onseiller accompagnera chaque OP à élaborer ce bilan et à </w:t>
      </w:r>
      <w:r w:rsidR="001D26EE" w:rsidRPr="00DB178E">
        <w:t>l’</w:t>
      </w:r>
      <w:r w:rsidRPr="00DB178E">
        <w:t>interpréter</w:t>
      </w:r>
      <w:r w:rsidR="0095369D" w:rsidRPr="00DB178E">
        <w:t>.</w:t>
      </w:r>
    </w:p>
    <w:p w:rsidR="00754F02" w:rsidRPr="00DB178E" w:rsidRDefault="00754F02" w:rsidP="004A4144">
      <w:pPr>
        <w:pStyle w:val="PADYP3"/>
      </w:pPr>
      <w:bookmarkStart w:id="667" w:name="_Toc275166003"/>
      <w:bookmarkStart w:id="668" w:name="_Toc307214468"/>
      <w:bookmarkStart w:id="669" w:name="_Toc307214758"/>
      <w:bookmarkStart w:id="670" w:name="_Toc448148662"/>
      <w:bookmarkStart w:id="671" w:name="_Toc448755265"/>
      <w:bookmarkStart w:id="672" w:name="_Toc448755575"/>
      <w:bookmarkStart w:id="673" w:name="_Toc449962804"/>
      <w:bookmarkStart w:id="674" w:name="_Toc449963794"/>
      <w:bookmarkStart w:id="675" w:name="_Toc450722691"/>
      <w:r w:rsidRPr="00DB178E">
        <w:t>Gestion des intrants</w:t>
      </w:r>
      <w:bookmarkEnd w:id="667"/>
      <w:bookmarkEnd w:id="668"/>
      <w:bookmarkEnd w:id="669"/>
      <w:bookmarkEnd w:id="670"/>
      <w:bookmarkEnd w:id="671"/>
      <w:bookmarkEnd w:id="672"/>
      <w:bookmarkEnd w:id="673"/>
      <w:bookmarkEnd w:id="674"/>
      <w:bookmarkEnd w:id="675"/>
    </w:p>
    <w:p w:rsidR="00E05A7F" w:rsidRDefault="0095369D" w:rsidP="00DB178E">
      <w:r w:rsidRPr="00730997">
        <w:rPr>
          <w:b/>
        </w:rPr>
        <w:t>En</w:t>
      </w:r>
      <w:r w:rsidR="00754F02" w:rsidRPr="00730997">
        <w:rPr>
          <w:b/>
        </w:rPr>
        <w:t xml:space="preserve"> zone coton</w:t>
      </w:r>
      <w:r w:rsidR="00754F02" w:rsidRPr="00DB178E">
        <w:t> :</w:t>
      </w:r>
    </w:p>
    <w:p w:rsidR="00844C78" w:rsidRPr="00DB178E" w:rsidRDefault="00844C78" w:rsidP="00DB178E"/>
    <w:p w:rsidR="0095369D" w:rsidRDefault="00754F02" w:rsidP="00844C78">
      <w:pPr>
        <w:pStyle w:val="PUCE3"/>
      </w:pPr>
      <w:r w:rsidRPr="00DB178E">
        <w:t xml:space="preserve">Mise en œuvre du mécanisme de caution solidaire de l’AIC : utilisation des outils et participation aux Comités Intrants Coton (Locaux et Communaux). </w:t>
      </w:r>
    </w:p>
    <w:p w:rsidR="00844C78" w:rsidRPr="00DB178E" w:rsidRDefault="00844C78" w:rsidP="00844C78">
      <w:pPr>
        <w:pStyle w:val="PUCE3"/>
        <w:numPr>
          <w:ilvl w:val="0"/>
          <w:numId w:val="0"/>
        </w:numPr>
        <w:ind w:left="360"/>
      </w:pPr>
    </w:p>
    <w:p w:rsidR="00844C78" w:rsidRDefault="00754F02" w:rsidP="00DB178E">
      <w:r w:rsidRPr="00DB178E">
        <w:t>Dans la filière coton</w:t>
      </w:r>
      <w:r w:rsidR="001F5EB0" w:rsidRPr="00DB178E">
        <w:t>,</w:t>
      </w:r>
      <w:r w:rsidRPr="00DB178E">
        <w:t xml:space="preserve"> l’Association</w:t>
      </w:r>
      <w:r w:rsidR="001F5EB0" w:rsidRPr="00DB178E">
        <w:t xml:space="preserve"> Interprofessionnelle du Coton a</w:t>
      </w:r>
      <w:r w:rsidRPr="00DB178E">
        <w:t xml:space="preserve"> mis en place </w:t>
      </w:r>
      <w:r w:rsidR="006779BC" w:rsidRPr="00DB178E">
        <w:t xml:space="preserve">de nouvelles Coopératives Villageoises des producteurs de Coton avec </w:t>
      </w:r>
      <w:r w:rsidRPr="00DB178E">
        <w:t xml:space="preserve">un nouveau mécanisme pour l’expression des besoins en intrants des producteurs. Ce mécanisme a prévu la création des </w:t>
      </w:r>
      <w:r w:rsidR="006779BC" w:rsidRPr="00DB178E">
        <w:t>Comités Locaux de Crédit Intrants au niveau de la Coopérative (CLCI)</w:t>
      </w:r>
      <w:r w:rsidRPr="00DB178E">
        <w:t> ;</w:t>
      </w:r>
      <w:r w:rsidR="00176632" w:rsidRPr="00DB178E">
        <w:t xml:space="preserve"> et des Comités Communaux</w:t>
      </w:r>
      <w:r w:rsidR="006779BC" w:rsidRPr="00DB178E">
        <w:t xml:space="preserve"> de Suivi de la Production Cotonnière</w:t>
      </w:r>
      <w:r w:rsidR="00E05A7F" w:rsidRPr="00DB178E">
        <w:t xml:space="preserve"> </w:t>
      </w:r>
      <w:r w:rsidR="006779BC" w:rsidRPr="00DB178E">
        <w:t>(CCSPC) au niveau des Communes</w:t>
      </w:r>
      <w:r w:rsidR="00FD5DE8" w:rsidRPr="00DB178E">
        <w:t>.</w:t>
      </w:r>
      <w:r w:rsidR="00176632" w:rsidRPr="00DB178E">
        <w:t xml:space="preserve"> Le c</w:t>
      </w:r>
      <w:r w:rsidRPr="00DB178E">
        <w:t xml:space="preserve">onseiller prendra part aux sessions des comités locaux et communaux. Son rôle consistera à donner des conseils dans l’analyse des besoins exprimés par les producteurs </w:t>
      </w:r>
      <w:r w:rsidR="00FD5DE8" w:rsidRPr="00DB178E">
        <w:t>au niveau de chaque CVPC</w:t>
      </w:r>
      <w:r w:rsidR="00176632" w:rsidRPr="00DB178E">
        <w:t>. Au niveau du comité communal</w:t>
      </w:r>
      <w:r w:rsidR="005A6663" w:rsidRPr="00DB178E">
        <w:t>,</w:t>
      </w:r>
      <w:r w:rsidR="00176632" w:rsidRPr="00DB178E">
        <w:t xml:space="preserve"> le c</w:t>
      </w:r>
      <w:r w:rsidRPr="00DB178E">
        <w:t xml:space="preserve">onseiller aidera les membres des comités locaux à présenter les résultats </w:t>
      </w:r>
      <w:r w:rsidR="004A5560" w:rsidRPr="00DB178E">
        <w:t>de leurs analyses.</w:t>
      </w:r>
    </w:p>
    <w:p w:rsidR="00844C78" w:rsidRPr="00DB178E" w:rsidRDefault="00844C78" w:rsidP="00DB178E"/>
    <w:p w:rsidR="00E05A7F" w:rsidRDefault="00E05A7F" w:rsidP="00844C78">
      <w:pPr>
        <w:pStyle w:val="PUCE3"/>
      </w:pPr>
      <w:r w:rsidRPr="00DB178E">
        <w:t>Suivi de la gestion des intrants au niveau de la CVPC.</w:t>
      </w:r>
    </w:p>
    <w:p w:rsidR="00844C78" w:rsidRPr="00DB178E" w:rsidRDefault="00844C78" w:rsidP="00844C78">
      <w:pPr>
        <w:pStyle w:val="PUCE3"/>
        <w:numPr>
          <w:ilvl w:val="0"/>
          <w:numId w:val="0"/>
        </w:numPr>
        <w:ind w:left="360"/>
      </w:pPr>
    </w:p>
    <w:p w:rsidR="0095369D" w:rsidRPr="00DB178E" w:rsidRDefault="004F1BC4" w:rsidP="00DB178E">
      <w:r w:rsidRPr="00DB178E">
        <w:t>Le c</w:t>
      </w:r>
      <w:r w:rsidR="009147F2" w:rsidRPr="00DB178E">
        <w:t xml:space="preserve">onseiller fera des suivis réguliers pour s’assurer de la bonne gestion des intrants tout au long de la campagne (expression des besoins en intrants, réception, distribution, bonne tenue des documents…). Il devra sensibiliser les producteurs, former les élus sur leurs rôles respectifs dans ce domaine et responsabiliser les élus pour assainir cette gestion. </w:t>
      </w:r>
    </w:p>
    <w:p w:rsidR="005D39ED" w:rsidRDefault="005D39ED" w:rsidP="00DB178E">
      <w:pPr>
        <w:rPr>
          <w:b/>
        </w:rPr>
      </w:pPr>
    </w:p>
    <w:p w:rsidR="0095369D" w:rsidRPr="00730997" w:rsidRDefault="0095369D" w:rsidP="00DB178E">
      <w:pPr>
        <w:rPr>
          <w:b/>
        </w:rPr>
      </w:pPr>
      <w:r w:rsidRPr="00730997">
        <w:rPr>
          <w:b/>
        </w:rPr>
        <w:t>E</w:t>
      </w:r>
      <w:r w:rsidR="00754F02" w:rsidRPr="00730997">
        <w:rPr>
          <w:b/>
        </w:rPr>
        <w:t>n zones ananas et maraîchage :</w:t>
      </w:r>
    </w:p>
    <w:p w:rsidR="00844C78" w:rsidRPr="00DB178E" w:rsidRDefault="00844C78" w:rsidP="00DB178E"/>
    <w:p w:rsidR="0095369D" w:rsidRDefault="00754F02" w:rsidP="00844C78">
      <w:pPr>
        <w:pStyle w:val="PUCE3"/>
      </w:pPr>
      <w:r w:rsidRPr="00DB178E">
        <w:t xml:space="preserve">Mise en place d’un système d’approvisionnement en </w:t>
      </w:r>
      <w:r w:rsidR="0095369D" w:rsidRPr="00DB178E">
        <w:t xml:space="preserve">intrants. </w:t>
      </w:r>
    </w:p>
    <w:p w:rsidR="00844C78" w:rsidRPr="00DB178E" w:rsidRDefault="00844C78" w:rsidP="00844C78">
      <w:pPr>
        <w:pStyle w:val="PUCE3"/>
        <w:numPr>
          <w:ilvl w:val="0"/>
          <w:numId w:val="0"/>
        </w:numPr>
        <w:ind w:left="360"/>
      </w:pPr>
    </w:p>
    <w:p w:rsidR="007A601C" w:rsidRPr="00DB178E" w:rsidRDefault="00754F02" w:rsidP="00DB178E">
      <w:r w:rsidRPr="00DB178E">
        <w:t xml:space="preserve">Une étude </w:t>
      </w:r>
      <w:r w:rsidR="00FD7989" w:rsidRPr="00DB178E">
        <w:t>sera</w:t>
      </w:r>
      <w:r w:rsidRPr="00DB178E">
        <w:t xml:space="preserve"> me</w:t>
      </w:r>
      <w:r w:rsidR="00782927" w:rsidRPr="00DB178E">
        <w:t>née en collaboration avec leur c</w:t>
      </w:r>
      <w:r w:rsidRPr="00DB178E">
        <w:t>onseiller dans le but de mettre en place un système d’approvisionnement des intrants aux producteurs</w:t>
      </w:r>
      <w:r w:rsidR="0095369D" w:rsidRPr="00DB178E">
        <w:t>.</w:t>
      </w:r>
    </w:p>
    <w:p w:rsidR="007A601C" w:rsidRPr="00DB178E" w:rsidRDefault="007A601C" w:rsidP="004A4144">
      <w:pPr>
        <w:pStyle w:val="PADYP3"/>
      </w:pPr>
      <w:bookmarkStart w:id="676" w:name="_Toc307214469"/>
      <w:bookmarkStart w:id="677" w:name="_Toc307214759"/>
      <w:bookmarkStart w:id="678" w:name="_Toc448148663"/>
      <w:bookmarkStart w:id="679" w:name="_Toc448755266"/>
      <w:bookmarkStart w:id="680" w:name="_Toc448755576"/>
      <w:bookmarkStart w:id="681" w:name="_Toc449962805"/>
      <w:bookmarkStart w:id="682" w:name="_Toc449963795"/>
      <w:bookmarkStart w:id="683" w:name="_Toc450722692"/>
      <w:r w:rsidRPr="00DB178E">
        <w:t>Gestion stratégique</w:t>
      </w:r>
      <w:bookmarkEnd w:id="676"/>
      <w:bookmarkEnd w:id="677"/>
      <w:bookmarkEnd w:id="678"/>
      <w:bookmarkEnd w:id="679"/>
      <w:bookmarkEnd w:id="680"/>
      <w:bookmarkEnd w:id="681"/>
      <w:bookmarkEnd w:id="682"/>
      <w:bookmarkEnd w:id="683"/>
    </w:p>
    <w:p w:rsidR="00341657" w:rsidRDefault="00341657" w:rsidP="00844C78">
      <w:pPr>
        <w:pStyle w:val="PUCE3"/>
      </w:pPr>
      <w:r w:rsidRPr="00DB178E">
        <w:t xml:space="preserve">Préparation des rencontres avec les faîtières communales. </w:t>
      </w:r>
    </w:p>
    <w:p w:rsidR="00844C78" w:rsidRPr="00DB178E" w:rsidRDefault="00844C78" w:rsidP="00844C78">
      <w:pPr>
        <w:pStyle w:val="PUCE3"/>
        <w:numPr>
          <w:ilvl w:val="0"/>
          <w:numId w:val="0"/>
        </w:numPr>
        <w:ind w:left="360"/>
      </w:pPr>
    </w:p>
    <w:p w:rsidR="00844C78" w:rsidRDefault="00341657" w:rsidP="00DB178E">
      <w:r w:rsidRPr="00DB178E">
        <w:t>Il s’agit d’appuyer les OP de base à préparer les rencontres convoquées par les faîtières afin de pouvoir bien défendre les intérêts de ses membres ou d’être proactif au cours des réunions</w:t>
      </w:r>
      <w:r w:rsidR="004A5560" w:rsidRPr="00DB178E">
        <w:t>.</w:t>
      </w:r>
    </w:p>
    <w:p w:rsidR="00844C78" w:rsidRPr="00DB178E" w:rsidRDefault="00844C78" w:rsidP="00DB178E"/>
    <w:p w:rsidR="00341657" w:rsidRDefault="00341657" w:rsidP="00844C78">
      <w:pPr>
        <w:pStyle w:val="PUCE3"/>
      </w:pPr>
      <w:r w:rsidRPr="00DB178E">
        <w:t>Rédaction de comptes rendus et conseil aux faîtières et réseaux d’OP communales</w:t>
      </w:r>
    </w:p>
    <w:p w:rsidR="00844C78" w:rsidRPr="00DB178E" w:rsidRDefault="00844C78" w:rsidP="00844C78">
      <w:pPr>
        <w:pStyle w:val="PUCE3"/>
        <w:numPr>
          <w:ilvl w:val="0"/>
          <w:numId w:val="0"/>
        </w:numPr>
        <w:ind w:left="360"/>
      </w:pPr>
    </w:p>
    <w:p w:rsidR="00341657" w:rsidRPr="00DB178E" w:rsidRDefault="00D10890" w:rsidP="00DB178E">
      <w:r w:rsidRPr="00DB178E">
        <w:lastRenderedPageBreak/>
        <w:t>Le c</w:t>
      </w:r>
      <w:r w:rsidR="00341657" w:rsidRPr="00DB178E">
        <w:t>onseiller étant employé par la faîtière communale, il a au</w:t>
      </w:r>
      <w:r w:rsidRPr="00DB178E">
        <w:t>ssi l’obligation de rendre compte</w:t>
      </w:r>
      <w:r w:rsidR="00341657" w:rsidRPr="00DB178E">
        <w:t xml:space="preserve"> et d’accompagner la faîtière dans des réflexions sur des thématiques précises et dans l’élabo</w:t>
      </w:r>
      <w:r w:rsidR="004A5560" w:rsidRPr="00DB178E">
        <w:t>ration de documents techniques.</w:t>
      </w:r>
    </w:p>
    <w:p w:rsidR="008F3BD5" w:rsidRPr="00DB178E" w:rsidRDefault="008F3BD5" w:rsidP="00DB178E"/>
    <w:p w:rsidR="00341657" w:rsidRDefault="00341657" w:rsidP="00844C78">
      <w:pPr>
        <w:pStyle w:val="PUCE3"/>
      </w:pPr>
      <w:r w:rsidRPr="00DB178E">
        <w:t>Élaboration de projets d’investissement</w:t>
      </w:r>
    </w:p>
    <w:p w:rsidR="00844C78" w:rsidRPr="00DB178E" w:rsidRDefault="00844C78" w:rsidP="00844C78">
      <w:pPr>
        <w:pStyle w:val="PUCE3"/>
        <w:numPr>
          <w:ilvl w:val="0"/>
          <w:numId w:val="0"/>
        </w:numPr>
        <w:ind w:left="360"/>
      </w:pPr>
    </w:p>
    <w:p w:rsidR="00341657" w:rsidRDefault="00341657" w:rsidP="00DB178E">
      <w:pPr>
        <w:rPr>
          <w:rFonts w:cs="Arial"/>
        </w:rPr>
      </w:pPr>
      <w:r w:rsidRPr="00DB178E">
        <w:t>Les OP élaborent souvent des projets d’investissement à</w:t>
      </w:r>
      <w:r w:rsidR="00D10890" w:rsidRPr="00DB178E">
        <w:t xml:space="preserve"> soumettre aux partenaires. Le c</w:t>
      </w:r>
      <w:r w:rsidRPr="00DB178E">
        <w:t>onseiller pourrait les aider à élaborer ces projets à soumettre aux partenaires techniques et financiers</w:t>
      </w:r>
      <w:r w:rsidR="004A5560" w:rsidRPr="00DB178E">
        <w:rPr>
          <w:rFonts w:cs="Arial"/>
        </w:rPr>
        <w:t>.</w:t>
      </w:r>
    </w:p>
    <w:p w:rsidR="00844C78" w:rsidRPr="00DB178E" w:rsidRDefault="00844C78" w:rsidP="00DB178E">
      <w:pPr>
        <w:rPr>
          <w:rFonts w:cs="Arial"/>
        </w:rPr>
      </w:pPr>
    </w:p>
    <w:p w:rsidR="00341657" w:rsidRDefault="00341657" w:rsidP="00844C78">
      <w:pPr>
        <w:pStyle w:val="PUCE3"/>
      </w:pPr>
      <w:r w:rsidRPr="00DB178E">
        <w:t>Participation à l’alimentation de la base de données CdG-OP du PADYP</w:t>
      </w:r>
    </w:p>
    <w:p w:rsidR="00844C78" w:rsidRPr="00DB178E" w:rsidRDefault="00844C78" w:rsidP="00844C78">
      <w:pPr>
        <w:pStyle w:val="PUCE3"/>
        <w:numPr>
          <w:ilvl w:val="0"/>
          <w:numId w:val="0"/>
        </w:numPr>
        <w:ind w:left="360"/>
      </w:pPr>
    </w:p>
    <w:p w:rsidR="00341657" w:rsidRDefault="00D10890" w:rsidP="00DB178E">
      <w:r w:rsidRPr="00DB178E">
        <w:t xml:space="preserve"> Il s’agit pour les c</w:t>
      </w:r>
      <w:r w:rsidR="00341657" w:rsidRPr="00DB178E">
        <w:t>onseiller de collecter les informations sur : le fonctionnement (nombre d’AG, de CA de BE), la gestion des intrants (besoins exprimés, quantités servies, valeur des intrants)</w:t>
      </w:r>
      <w:r w:rsidRPr="00DB178E">
        <w:t xml:space="preserve"> et</w:t>
      </w:r>
      <w:r w:rsidR="00341657" w:rsidRPr="00DB178E">
        <w:t xml:space="preserve"> la commercialisation (superficies, production et valeur de la production)</w:t>
      </w:r>
      <w:r w:rsidR="004A5560" w:rsidRPr="00DB178E">
        <w:t>.</w:t>
      </w:r>
    </w:p>
    <w:p w:rsidR="00844C78" w:rsidRPr="00DB178E" w:rsidRDefault="00844C78" w:rsidP="00DB178E"/>
    <w:p w:rsidR="00341657" w:rsidRDefault="00341657" w:rsidP="00844C78">
      <w:pPr>
        <w:pStyle w:val="PUCE3"/>
      </w:pPr>
      <w:r w:rsidRPr="00DB178E">
        <w:t>Sensibilisation au Conseil à l’Exploitation agricole Familiale (CEF) et à l’alphabétisation</w:t>
      </w:r>
    </w:p>
    <w:p w:rsidR="00844C78" w:rsidRPr="00DB178E" w:rsidRDefault="00844C78" w:rsidP="00844C78">
      <w:pPr>
        <w:pStyle w:val="PUCE3"/>
        <w:numPr>
          <w:ilvl w:val="0"/>
          <w:numId w:val="0"/>
        </w:numPr>
        <w:ind w:left="360"/>
      </w:pPr>
    </w:p>
    <w:p w:rsidR="00341657" w:rsidRPr="00DB178E" w:rsidRDefault="00341657" w:rsidP="00DB178E">
      <w:r w:rsidRPr="00DB178E">
        <w:t xml:space="preserve">A l’image de son collègue </w:t>
      </w:r>
      <w:r w:rsidR="00D10890" w:rsidRPr="00DB178E">
        <w:t>conseiller au CEF, le c</w:t>
      </w:r>
      <w:r w:rsidRPr="00DB178E">
        <w:t>onseiller CdG-OP profitera de ses séances d’appui et de suivi pour donner l’information sur l’opportunité qui est offerte par l</w:t>
      </w:r>
      <w:r w:rsidR="00D10890" w:rsidRPr="00DB178E">
        <w:t>e PADYP pour bénéficier du CEF.</w:t>
      </w:r>
    </w:p>
    <w:p w:rsidR="00754F02" w:rsidRPr="00DB178E" w:rsidRDefault="00754F02" w:rsidP="004A4144">
      <w:pPr>
        <w:pStyle w:val="PADYP3"/>
      </w:pPr>
      <w:bookmarkStart w:id="684" w:name="_Toc251075588"/>
      <w:bookmarkStart w:id="685" w:name="_Toc275166004"/>
      <w:bookmarkStart w:id="686" w:name="_Toc307214470"/>
      <w:bookmarkStart w:id="687" w:name="_Toc307214760"/>
      <w:bookmarkStart w:id="688" w:name="_Toc448148664"/>
      <w:bookmarkStart w:id="689" w:name="_Toc448755267"/>
      <w:bookmarkStart w:id="690" w:name="_Toc448755577"/>
      <w:bookmarkStart w:id="691" w:name="_Toc449962806"/>
      <w:bookmarkStart w:id="692" w:name="_Toc449963796"/>
      <w:bookmarkStart w:id="693" w:name="_Toc450722693"/>
      <w:r w:rsidRPr="00DB178E">
        <w:t>Activités propres au Conseiller</w:t>
      </w:r>
      <w:bookmarkEnd w:id="684"/>
      <w:bookmarkEnd w:id="685"/>
      <w:bookmarkEnd w:id="686"/>
      <w:bookmarkEnd w:id="687"/>
      <w:bookmarkEnd w:id="688"/>
      <w:bookmarkEnd w:id="689"/>
      <w:bookmarkEnd w:id="690"/>
      <w:bookmarkEnd w:id="691"/>
      <w:bookmarkEnd w:id="692"/>
      <w:bookmarkEnd w:id="693"/>
    </w:p>
    <w:p w:rsidR="00754F02" w:rsidRDefault="00754F02" w:rsidP="00DB178E">
      <w:r w:rsidRPr="00DB178E">
        <w:t>En plus de son appui direct aux OP de ba</w:t>
      </w:r>
      <w:r w:rsidR="00D05F3A" w:rsidRPr="00DB178E">
        <w:t>se et pour le mener à bien, le c</w:t>
      </w:r>
      <w:r w:rsidRPr="00DB178E">
        <w:t>onseiller devra aussi mener des activités propres liées à son insertion dans une faîtière d’OP et dans le PADYP. Ces activités propres consistent à :</w:t>
      </w:r>
    </w:p>
    <w:p w:rsidR="00844C78" w:rsidRPr="00DB178E" w:rsidRDefault="00844C78" w:rsidP="00DB178E"/>
    <w:p w:rsidR="00754F02" w:rsidRPr="00DB178E" w:rsidRDefault="00D05F3A" w:rsidP="00844C78">
      <w:pPr>
        <w:pStyle w:val="PUCE1"/>
      </w:pPr>
      <w:bookmarkStart w:id="694" w:name="_Toc275166005"/>
      <w:bookmarkStart w:id="695" w:name="_Toc306812502"/>
      <w:bookmarkStart w:id="696" w:name="_Toc307214471"/>
      <w:bookmarkStart w:id="697" w:name="_Toc307214761"/>
      <w:r w:rsidRPr="00DB178E">
        <w:t>p</w:t>
      </w:r>
      <w:r w:rsidR="00754F02" w:rsidRPr="00DB178E">
        <w:t>articipe</w:t>
      </w:r>
      <w:r w:rsidRPr="00DB178E">
        <w:t>r aux formations destinées aux c</w:t>
      </w:r>
      <w:r w:rsidR="00754F02" w:rsidRPr="00DB178E">
        <w:t>onseillers ;</w:t>
      </w:r>
      <w:bookmarkEnd w:id="694"/>
      <w:bookmarkEnd w:id="695"/>
      <w:bookmarkEnd w:id="696"/>
      <w:bookmarkEnd w:id="697"/>
    </w:p>
    <w:p w:rsidR="00754F02" w:rsidRPr="00DB178E" w:rsidRDefault="00D05F3A" w:rsidP="00844C78">
      <w:pPr>
        <w:pStyle w:val="PUCE1"/>
      </w:pPr>
      <w:bookmarkStart w:id="698" w:name="_Toc275166006"/>
      <w:bookmarkStart w:id="699" w:name="_Toc306812503"/>
      <w:bookmarkStart w:id="700" w:name="_Toc307214472"/>
      <w:bookmarkStart w:id="701" w:name="_Toc307214762"/>
      <w:r w:rsidRPr="00DB178E">
        <w:t>p</w:t>
      </w:r>
      <w:r w:rsidR="00754F02" w:rsidRPr="00DB178E">
        <w:t>roduire des comptes rendus, des rapports et des programmes d’activités mensuels ;</w:t>
      </w:r>
      <w:bookmarkEnd w:id="698"/>
      <w:bookmarkEnd w:id="699"/>
      <w:bookmarkEnd w:id="700"/>
      <w:bookmarkEnd w:id="701"/>
    </w:p>
    <w:p w:rsidR="00754F02" w:rsidRPr="00DB178E" w:rsidRDefault="00D05F3A" w:rsidP="00844C78">
      <w:pPr>
        <w:pStyle w:val="PUCE1"/>
      </w:pPr>
      <w:bookmarkStart w:id="702" w:name="_Toc275166007"/>
      <w:bookmarkStart w:id="703" w:name="_Toc306812504"/>
      <w:bookmarkStart w:id="704" w:name="_Toc307214473"/>
      <w:bookmarkStart w:id="705" w:name="_Toc307214763"/>
      <w:r w:rsidRPr="00DB178E">
        <w:t>p</w:t>
      </w:r>
      <w:r w:rsidR="00754F02" w:rsidRPr="00DB178E">
        <w:t>articiper aux réunions mensuelles de coordination-programmation organisées par la faîtière d’OP qui le supervise</w:t>
      </w:r>
      <w:r w:rsidR="001651C5" w:rsidRPr="00DB178E">
        <w:t xml:space="preserve"> </w:t>
      </w:r>
      <w:r w:rsidR="00754F02" w:rsidRPr="00DB178E">
        <w:t>(RéPAB, CRM-MC)</w:t>
      </w:r>
      <w:r w:rsidR="00C02108" w:rsidRPr="00DB178E">
        <w:t xml:space="preserve"> ou par la CELCOR</w:t>
      </w:r>
      <w:r w:rsidR="00754F02" w:rsidRPr="00DB178E">
        <w:t> ;</w:t>
      </w:r>
      <w:bookmarkEnd w:id="702"/>
      <w:bookmarkEnd w:id="703"/>
      <w:bookmarkEnd w:id="704"/>
      <w:bookmarkEnd w:id="705"/>
    </w:p>
    <w:p w:rsidR="005B761A" w:rsidRPr="00DB178E" w:rsidRDefault="00D05F3A" w:rsidP="00844C78">
      <w:pPr>
        <w:pStyle w:val="PUCE1"/>
      </w:pPr>
      <w:bookmarkStart w:id="706" w:name="_Toc275166008"/>
      <w:bookmarkStart w:id="707" w:name="_Toc306812505"/>
      <w:bookmarkStart w:id="708" w:name="_Toc307214474"/>
      <w:bookmarkStart w:id="709" w:name="_Toc307214764"/>
      <w:r w:rsidRPr="00DB178E">
        <w:t>p</w:t>
      </w:r>
      <w:r w:rsidR="00754F02" w:rsidRPr="00DB178E">
        <w:t>articiper à la capitalisation et à la diffusion du CdG-OP dans sa commune et en dehors à travers les activités menées dans ce sens par sa faîtière : ateliers, rencontres, émissions</w:t>
      </w:r>
      <w:r w:rsidR="00E81F7E" w:rsidRPr="00DB178E">
        <w:t>.</w:t>
      </w:r>
      <w:bookmarkEnd w:id="706"/>
      <w:bookmarkEnd w:id="707"/>
      <w:bookmarkEnd w:id="708"/>
      <w:bookmarkEnd w:id="709"/>
    </w:p>
    <w:p w:rsidR="00216F82" w:rsidRPr="00DB178E" w:rsidRDefault="00844C78" w:rsidP="00C575B0">
      <w:pPr>
        <w:pStyle w:val="PADYP2"/>
      </w:pPr>
      <w:bookmarkStart w:id="710" w:name="_Toc257023161"/>
      <w:bookmarkStart w:id="711" w:name="_Toc275166009"/>
      <w:bookmarkStart w:id="712" w:name="_Toc448148665"/>
      <w:bookmarkStart w:id="713" w:name="_Toc448755268"/>
      <w:bookmarkStart w:id="714" w:name="_Toc448755578"/>
      <w:bookmarkStart w:id="715" w:name="_Toc449962807"/>
      <w:bookmarkStart w:id="716" w:name="_Toc449963797"/>
      <w:bookmarkStart w:id="717" w:name="_Toc450722694"/>
      <w:r w:rsidRPr="00DB178E">
        <w:t>ROLES, APTITUDES ET COMPORTEMENT REQUIS DU CONSEILLER EN GESTION</w:t>
      </w:r>
      <w:bookmarkEnd w:id="710"/>
      <w:bookmarkEnd w:id="711"/>
      <w:bookmarkEnd w:id="712"/>
      <w:bookmarkEnd w:id="713"/>
      <w:bookmarkEnd w:id="714"/>
      <w:bookmarkEnd w:id="715"/>
      <w:bookmarkEnd w:id="716"/>
      <w:bookmarkEnd w:id="717"/>
    </w:p>
    <w:p w:rsidR="0002767D" w:rsidRPr="00DB178E" w:rsidRDefault="00D73129" w:rsidP="00DB178E">
      <w:r w:rsidRPr="00DB178E">
        <w:t xml:space="preserve">Le rôle du Conseiller de Gestion des Organisations de Producteurs dans le cadre du PADYP est de </w:t>
      </w:r>
      <w:r w:rsidRPr="00271F99">
        <w:rPr>
          <w:b/>
        </w:rPr>
        <w:t>former, suivre, conseiller et appuyer les OP de base</w:t>
      </w:r>
      <w:r w:rsidRPr="00DB178E">
        <w:t xml:space="preserve"> dans les domaines </w:t>
      </w:r>
      <w:r w:rsidR="005857A7" w:rsidRPr="00DB178E">
        <w:t>ci-après :</w:t>
      </w:r>
      <w:r w:rsidRPr="00DB178E">
        <w:t xml:space="preserve"> organisation de l’OP, comptabilité et gestion, commercialisation, gestion des intrants et gestion d’autres activités génératrices de revenu.</w:t>
      </w:r>
      <w:r w:rsidR="00891636" w:rsidRPr="00DB178E">
        <w:t xml:space="preserve"> </w:t>
      </w:r>
    </w:p>
    <w:p w:rsidR="00D73129" w:rsidRPr="00DB178E" w:rsidRDefault="00D73129" w:rsidP="004A4144">
      <w:pPr>
        <w:pStyle w:val="PADYP3"/>
      </w:pPr>
      <w:bookmarkStart w:id="718" w:name="_Toc275166010"/>
      <w:bookmarkStart w:id="719" w:name="_Toc307214476"/>
      <w:bookmarkStart w:id="720" w:name="_Toc307214766"/>
      <w:bookmarkStart w:id="721" w:name="_Toc448148666"/>
      <w:bookmarkStart w:id="722" w:name="_Toc448755269"/>
      <w:bookmarkStart w:id="723" w:name="_Toc448755579"/>
      <w:bookmarkStart w:id="724" w:name="_Toc449962808"/>
      <w:bookmarkStart w:id="725" w:name="_Toc449963798"/>
      <w:bookmarkStart w:id="726" w:name="_Toc450722695"/>
      <w:r w:rsidRPr="00DB178E">
        <w:t>Qu’</w:t>
      </w:r>
      <w:r w:rsidR="00891636" w:rsidRPr="00DB178E">
        <w:t>est-ce</w:t>
      </w:r>
      <w:r w:rsidRPr="00DB178E">
        <w:t xml:space="preserve"> que former ?</w:t>
      </w:r>
      <w:bookmarkEnd w:id="718"/>
      <w:bookmarkEnd w:id="719"/>
      <w:bookmarkEnd w:id="720"/>
      <w:bookmarkEnd w:id="721"/>
      <w:bookmarkEnd w:id="722"/>
      <w:bookmarkEnd w:id="723"/>
      <w:bookmarkEnd w:id="724"/>
      <w:bookmarkEnd w:id="725"/>
      <w:bookmarkEnd w:id="726"/>
    </w:p>
    <w:p w:rsidR="00A7678C" w:rsidRDefault="00A7678C" w:rsidP="00DB178E">
      <w:r w:rsidRPr="003563DF">
        <w:t>Former</w:t>
      </w:r>
      <w:r w:rsidR="00891636" w:rsidRPr="00DB178E">
        <w:t>,</w:t>
      </w:r>
      <w:r w:rsidRPr="00DB178E">
        <w:t xml:space="preserve"> c’est donner des connaissances théoriques et pratiques à un individu ou à un groupe dans le but de renforcer son</w:t>
      </w:r>
      <w:r w:rsidR="00891636" w:rsidRPr="00DB178E">
        <w:t xml:space="preserve"> savoir, savoir-faire et savoir-</w:t>
      </w:r>
      <w:r w:rsidRPr="00DB178E">
        <w:t>être dans un domaine précis. Pour être efficace, toute action de formation doit être bien préparée, animée et évaluée suivant une méthodologie précise. (Cf guide méth</w:t>
      </w:r>
      <w:r w:rsidR="00271F99">
        <w:t>odologique des formations).</w:t>
      </w:r>
    </w:p>
    <w:p w:rsidR="00271F99" w:rsidRPr="00DB178E" w:rsidRDefault="00271F99" w:rsidP="00DB178E"/>
    <w:p w:rsidR="00FE085E" w:rsidRDefault="00A7678C" w:rsidP="00DB178E">
      <w:r w:rsidRPr="00DB178E">
        <w:t>La question de la formation est devenue importante au sein des OP dans la mesure où les activités menées par ces dernières sont de plus en plus importantes et requièren</w:t>
      </w:r>
      <w:r w:rsidR="00891636" w:rsidRPr="00DB178E">
        <w:t>t de la technicité et du savoir-</w:t>
      </w:r>
      <w:r w:rsidRPr="00DB178E">
        <w:t>faire qu’elles n’ont pas souvent</w:t>
      </w:r>
      <w:r w:rsidR="004A5560" w:rsidRPr="00DB178E">
        <w:t>.</w:t>
      </w:r>
    </w:p>
    <w:p w:rsidR="00271F99" w:rsidRPr="00DB178E" w:rsidRDefault="00271F99" w:rsidP="00DB178E"/>
    <w:p w:rsidR="00A7678C" w:rsidRDefault="00891636" w:rsidP="00DB178E">
      <w:r w:rsidRPr="00DB178E">
        <w:t>Le c</w:t>
      </w:r>
      <w:r w:rsidR="00D62E0A" w:rsidRPr="00DB178E">
        <w:t xml:space="preserve">onseiller à </w:t>
      </w:r>
      <w:r w:rsidR="00261AA5" w:rsidRPr="00DB178E">
        <w:t xml:space="preserve">la </w:t>
      </w:r>
      <w:r w:rsidRPr="00DB178E">
        <w:t>charge de former les r</w:t>
      </w:r>
      <w:r w:rsidR="00D62E0A" w:rsidRPr="00DB178E">
        <w:t>esponsables des OP qu’ils accompagnent. Les sessions de formation sont des m</w:t>
      </w:r>
      <w:r w:rsidR="00B226B3" w:rsidRPr="00DB178E">
        <w:t>oments clés de leur intervention</w:t>
      </w:r>
      <w:r w:rsidR="00D62E0A" w:rsidRPr="00DB178E">
        <w:t xml:space="preserve"> qui viennent ponctuer et structure</w:t>
      </w:r>
      <w:r w:rsidR="00B226B3" w:rsidRPr="00DB178E">
        <w:t>r leur action en continu.</w:t>
      </w:r>
      <w:r w:rsidR="00D62E0A" w:rsidRPr="00DB178E">
        <w:t xml:space="preserve"> </w:t>
      </w:r>
    </w:p>
    <w:p w:rsidR="00271F99" w:rsidRPr="00DB178E" w:rsidRDefault="00271F99" w:rsidP="00DB178E"/>
    <w:p w:rsidR="00A97D2F" w:rsidRPr="00DB178E" w:rsidRDefault="00D62E0A" w:rsidP="00DB178E">
      <w:r w:rsidRPr="00DB178E">
        <w:t>En règle générale, il ser</w:t>
      </w:r>
      <w:r w:rsidR="00261AA5" w:rsidRPr="00DB178E">
        <w:t>a</w:t>
      </w:r>
      <w:r w:rsidRPr="00DB178E">
        <w:t xml:space="preserve"> </w:t>
      </w:r>
      <w:r w:rsidR="00261AA5" w:rsidRPr="00DB178E">
        <w:t>lui</w:t>
      </w:r>
      <w:r w:rsidRPr="00DB178E">
        <w:t>-même formé auparavant par les faîtières d’OP et leurs partenaires</w:t>
      </w:r>
      <w:r w:rsidR="00261AA5" w:rsidRPr="00DB178E">
        <w:t xml:space="preserve"> et </w:t>
      </w:r>
      <w:r w:rsidRPr="00DB178E">
        <w:t xml:space="preserve">l’équipe du PADYP, sur les thèmes qu’ils dispenseront ensuite à leur public. </w:t>
      </w:r>
      <w:r w:rsidR="00261AA5" w:rsidRPr="00DB178E">
        <w:t>En dehors des thèmes identifiés dans le guide des form</w:t>
      </w:r>
      <w:r w:rsidR="00FE31ED" w:rsidRPr="00DB178E">
        <w:t>ations mis à la disposition du c</w:t>
      </w:r>
      <w:r w:rsidR="00261AA5" w:rsidRPr="00DB178E">
        <w:t>onseiller, ce dernier sera chargé</w:t>
      </w:r>
      <w:r w:rsidRPr="00DB178E">
        <w:t xml:space="preserve"> d’identifier les besoins et les réponses appropriées, et de suivre ensuite l’application des formations et leurs impacts.</w:t>
      </w:r>
    </w:p>
    <w:p w:rsidR="00563DCE" w:rsidRPr="00DB178E" w:rsidRDefault="00563DCE" w:rsidP="004A4144">
      <w:pPr>
        <w:pStyle w:val="PADYP3"/>
      </w:pPr>
      <w:bookmarkStart w:id="727" w:name="_Toc275166011"/>
      <w:bookmarkStart w:id="728" w:name="_Toc307214477"/>
      <w:bookmarkStart w:id="729" w:name="_Toc307214767"/>
      <w:bookmarkStart w:id="730" w:name="_Toc448148667"/>
      <w:bookmarkStart w:id="731" w:name="_Toc448755270"/>
      <w:bookmarkStart w:id="732" w:name="_Toc448755580"/>
      <w:bookmarkStart w:id="733" w:name="_Toc449962809"/>
      <w:bookmarkStart w:id="734" w:name="_Toc449963799"/>
      <w:bookmarkStart w:id="735" w:name="_Toc450722696"/>
      <w:r w:rsidRPr="00DB178E">
        <w:t>Qu’</w:t>
      </w:r>
      <w:r w:rsidR="00FE31ED" w:rsidRPr="00DB178E">
        <w:t>est-ce</w:t>
      </w:r>
      <w:r w:rsidRPr="00DB178E">
        <w:t xml:space="preserve"> que suivre ?</w:t>
      </w:r>
      <w:bookmarkEnd w:id="727"/>
      <w:bookmarkEnd w:id="728"/>
      <w:bookmarkEnd w:id="729"/>
      <w:bookmarkEnd w:id="730"/>
      <w:bookmarkEnd w:id="731"/>
      <w:bookmarkEnd w:id="732"/>
      <w:bookmarkEnd w:id="733"/>
      <w:bookmarkEnd w:id="734"/>
      <w:bookmarkEnd w:id="735"/>
    </w:p>
    <w:p w:rsidR="00D24DC4" w:rsidRDefault="00CF6B28" w:rsidP="00DB178E">
      <w:r w:rsidRPr="00DB178E">
        <w:t xml:space="preserve">Le </w:t>
      </w:r>
      <w:r w:rsidRPr="003563DF">
        <w:t>suivi</w:t>
      </w:r>
      <w:r w:rsidRPr="00DB178E">
        <w:t xml:space="preserve"> est un processus continu de collecte et de traitement de l’information</w:t>
      </w:r>
      <w:r w:rsidR="00D24DC4" w:rsidRPr="00DB178E">
        <w:t xml:space="preserve"> qui a pour but de permettre de faire des réajustements en cas de besoins et de prendre des décisions nécessaires</w:t>
      </w:r>
      <w:r w:rsidRPr="00DB178E">
        <w:t xml:space="preserve">. </w:t>
      </w:r>
      <w:r w:rsidR="00D24DC4" w:rsidRPr="00DB178E">
        <w:t>Ces informations peuvent être quantitatives (poids commercialisé, l</w:t>
      </w:r>
      <w:r w:rsidR="008547DD" w:rsidRPr="00DB178E">
        <w:t>a quantité d’intrants consommée, la valeur des produits vendus et</w:t>
      </w:r>
      <w:r w:rsidR="00D24DC4" w:rsidRPr="00DB178E">
        <w:t xml:space="preserve"> le nombre de membres de l’OP) ou qualitatives (le niveau de formation des élus, la qualité de la tenue des documents de gestion).</w:t>
      </w:r>
    </w:p>
    <w:p w:rsidR="00271F99" w:rsidRPr="00DB178E" w:rsidRDefault="00271F99" w:rsidP="00DB178E"/>
    <w:p w:rsidR="00D73129" w:rsidRDefault="00261AA5" w:rsidP="00DB178E">
      <w:r w:rsidRPr="00DB178E">
        <w:t>Après</w:t>
      </w:r>
      <w:r w:rsidR="008547DD" w:rsidRPr="00DB178E">
        <w:t xml:space="preserve"> les sessions de formation, le conseiller a</w:t>
      </w:r>
      <w:r w:rsidRPr="00DB178E">
        <w:t xml:space="preserve"> la charge de suivre la mise en application des connaissances acquises par les responsables d’OP dans leur activité quotidienne. </w:t>
      </w:r>
      <w:r w:rsidR="00D73129" w:rsidRPr="00DB178E">
        <w:t xml:space="preserve">Dans la pratique, suivre </w:t>
      </w:r>
      <w:r w:rsidR="00563DCE" w:rsidRPr="00DB178E">
        <w:t>les OP</w:t>
      </w:r>
      <w:r w:rsidR="00D73129" w:rsidRPr="00DB178E">
        <w:t xml:space="preserve"> dans une de leurs activités consistera à :</w:t>
      </w:r>
    </w:p>
    <w:p w:rsidR="00271F99" w:rsidRPr="00DB178E" w:rsidRDefault="00271F99" w:rsidP="00DB178E"/>
    <w:p w:rsidR="00D73129" w:rsidRPr="00DB178E" w:rsidRDefault="008547DD" w:rsidP="00271F99">
      <w:pPr>
        <w:pStyle w:val="PUCE1"/>
      </w:pPr>
      <w:bookmarkStart w:id="736" w:name="_Toc275166012"/>
      <w:bookmarkStart w:id="737" w:name="_Toc306812509"/>
      <w:bookmarkStart w:id="738" w:name="_Toc307214478"/>
      <w:bookmarkStart w:id="739" w:name="_Toc307214768"/>
      <w:r w:rsidRPr="00DB178E">
        <w:t>a</w:t>
      </w:r>
      <w:r w:rsidR="008743D9" w:rsidRPr="00DB178E">
        <w:t>pprécier</w:t>
      </w:r>
      <w:r w:rsidR="00D73129" w:rsidRPr="00DB178E">
        <w:t xml:space="preserve"> l’application des programmes, décisions, consignes, conseils, etc., liés à cette activité ;</w:t>
      </w:r>
      <w:bookmarkEnd w:id="736"/>
      <w:bookmarkEnd w:id="737"/>
      <w:bookmarkEnd w:id="738"/>
      <w:bookmarkEnd w:id="739"/>
      <w:r w:rsidR="00D73129" w:rsidRPr="00DB178E">
        <w:t xml:space="preserve"> </w:t>
      </w:r>
    </w:p>
    <w:p w:rsidR="00D73129" w:rsidRPr="00DB178E" w:rsidRDefault="008547DD" w:rsidP="00271F99">
      <w:pPr>
        <w:pStyle w:val="PUCE1"/>
      </w:pPr>
      <w:bookmarkStart w:id="740" w:name="_Toc275166013"/>
      <w:bookmarkStart w:id="741" w:name="_Toc306812510"/>
      <w:bookmarkStart w:id="742" w:name="_Toc307214479"/>
      <w:bookmarkStart w:id="743" w:name="_Toc307214769"/>
      <w:r w:rsidRPr="00DB178E">
        <w:t>a</w:t>
      </w:r>
      <w:r w:rsidR="00261AA5" w:rsidRPr="00DB178E">
        <w:t xml:space="preserve">ider à </w:t>
      </w:r>
      <w:r w:rsidR="008743D9" w:rsidRPr="00DB178E">
        <w:t>analyser</w:t>
      </w:r>
      <w:r w:rsidR="00D73129" w:rsidRPr="00DB178E">
        <w:t xml:space="preserve"> les résultats atteints et les difficultés rencontrées ;</w:t>
      </w:r>
      <w:bookmarkEnd w:id="740"/>
      <w:bookmarkEnd w:id="741"/>
      <w:bookmarkEnd w:id="742"/>
      <w:bookmarkEnd w:id="743"/>
      <w:r w:rsidR="00D73129" w:rsidRPr="00DB178E">
        <w:t xml:space="preserve"> </w:t>
      </w:r>
    </w:p>
    <w:p w:rsidR="00D73129" w:rsidRPr="00DB178E" w:rsidRDefault="008547DD" w:rsidP="00271F99">
      <w:pPr>
        <w:pStyle w:val="PUCE1"/>
      </w:pPr>
      <w:bookmarkStart w:id="744" w:name="_Toc275166014"/>
      <w:bookmarkStart w:id="745" w:name="_Toc306812511"/>
      <w:bookmarkStart w:id="746" w:name="_Toc307214480"/>
      <w:bookmarkStart w:id="747" w:name="_Toc307214770"/>
      <w:r w:rsidRPr="00DB178E">
        <w:t>a</w:t>
      </w:r>
      <w:r w:rsidR="00261AA5" w:rsidRPr="00DB178E">
        <w:t xml:space="preserve">ider à </w:t>
      </w:r>
      <w:r w:rsidR="00D73129" w:rsidRPr="00DB178E">
        <w:t>définir les</w:t>
      </w:r>
      <w:r w:rsidR="008743D9" w:rsidRPr="00DB178E">
        <w:t xml:space="preserve"> </w:t>
      </w:r>
      <w:r w:rsidR="00D73129" w:rsidRPr="00DB178E">
        <w:t xml:space="preserve">solutions par rapport à </w:t>
      </w:r>
      <w:r w:rsidR="008743D9" w:rsidRPr="00DB178E">
        <w:t>ces difficultés ;</w:t>
      </w:r>
      <w:bookmarkEnd w:id="744"/>
      <w:bookmarkEnd w:id="745"/>
      <w:bookmarkEnd w:id="746"/>
      <w:bookmarkEnd w:id="747"/>
      <w:r w:rsidR="00D73129" w:rsidRPr="00DB178E">
        <w:t xml:space="preserve"> </w:t>
      </w:r>
    </w:p>
    <w:p w:rsidR="00D73129" w:rsidRPr="00DB178E" w:rsidRDefault="008547DD" w:rsidP="00271F99">
      <w:pPr>
        <w:pStyle w:val="PUCE1"/>
      </w:pPr>
      <w:bookmarkStart w:id="748" w:name="_Toc275166015"/>
      <w:bookmarkStart w:id="749" w:name="_Toc306812512"/>
      <w:bookmarkStart w:id="750" w:name="_Toc307214481"/>
      <w:bookmarkStart w:id="751" w:name="_Toc307214771"/>
      <w:r w:rsidRPr="00DB178E">
        <w:t>a</w:t>
      </w:r>
      <w:r w:rsidR="00261AA5" w:rsidRPr="00DB178E">
        <w:t xml:space="preserve">ider à </w:t>
      </w:r>
      <w:r w:rsidR="00D73129" w:rsidRPr="00DB178E">
        <w:t>prendre les décisions sur la suite de l’action (sous forme d’un mini-plan d’opération de l’activité incluant un calendrier, la répartition des rôles, les outils et autres conditions de réalisation de l’activité).</w:t>
      </w:r>
      <w:bookmarkEnd w:id="748"/>
      <w:bookmarkEnd w:id="749"/>
      <w:bookmarkEnd w:id="750"/>
      <w:bookmarkEnd w:id="751"/>
    </w:p>
    <w:p w:rsidR="0002767D" w:rsidRPr="00DB178E" w:rsidRDefault="00321EA0" w:rsidP="004A4144">
      <w:pPr>
        <w:pStyle w:val="PADYP3"/>
      </w:pPr>
      <w:bookmarkStart w:id="752" w:name="_Toc275166016"/>
      <w:bookmarkStart w:id="753" w:name="_Toc307214482"/>
      <w:bookmarkStart w:id="754" w:name="_Toc307214772"/>
      <w:bookmarkStart w:id="755" w:name="_Toc448148668"/>
      <w:bookmarkStart w:id="756" w:name="_Toc448755271"/>
      <w:bookmarkStart w:id="757" w:name="_Toc448755581"/>
      <w:bookmarkStart w:id="758" w:name="_Toc449962810"/>
      <w:bookmarkStart w:id="759" w:name="_Toc449963800"/>
      <w:bookmarkStart w:id="760" w:name="_Toc450722697"/>
      <w:r w:rsidRPr="00DB178E">
        <w:t>Qu’</w:t>
      </w:r>
      <w:r w:rsidR="002E1D1B" w:rsidRPr="00DB178E">
        <w:t>est-ce</w:t>
      </w:r>
      <w:r w:rsidRPr="00DB178E">
        <w:t xml:space="preserve"> que </w:t>
      </w:r>
      <w:r w:rsidR="00261E29" w:rsidRPr="00DB178E">
        <w:t>c</w:t>
      </w:r>
      <w:r w:rsidR="00D73129" w:rsidRPr="00DB178E">
        <w:t>onseiller</w:t>
      </w:r>
      <w:bookmarkEnd w:id="752"/>
      <w:bookmarkEnd w:id="753"/>
      <w:bookmarkEnd w:id="754"/>
      <w:r w:rsidR="00D13CD8" w:rsidRPr="00DB178E">
        <w:t> ?</w:t>
      </w:r>
      <w:bookmarkEnd w:id="755"/>
      <w:bookmarkEnd w:id="756"/>
      <w:bookmarkEnd w:id="757"/>
      <w:bookmarkEnd w:id="758"/>
      <w:bookmarkEnd w:id="759"/>
      <w:bookmarkEnd w:id="760"/>
      <w:r w:rsidRPr="00DB178E">
        <w:t> </w:t>
      </w:r>
    </w:p>
    <w:p w:rsidR="00D73129" w:rsidRDefault="00142FA6" w:rsidP="00DB178E">
      <w:r w:rsidRPr="003563DF">
        <w:t>Conseiller</w:t>
      </w:r>
      <w:r w:rsidR="008547DD" w:rsidRPr="00DB178E">
        <w:t>,</w:t>
      </w:r>
      <w:r w:rsidR="009B26DA" w:rsidRPr="00DB178E">
        <w:t xml:space="preserve"> </w:t>
      </w:r>
      <w:r w:rsidRPr="00DB178E">
        <w:t xml:space="preserve">c’est donner une opinion à quelqu’un sur ce qu’il doit faire ; c’est aussi proposer, suggérer à quelqu’un des solutions à son propre problème. Il a pour but d’éclairer une réflexion, un choix, une décision, que devra assumer le bénéficiaire du conseil en prenant ses risques, ses responsabilités. Le conseil, peut être verbal ou écrit. </w:t>
      </w:r>
      <w:r w:rsidR="003F0C0B" w:rsidRPr="00DB178E">
        <w:t>L’act</w:t>
      </w:r>
      <w:r w:rsidRPr="00DB178E">
        <w:t>ivité</w:t>
      </w:r>
      <w:r w:rsidR="008547DD" w:rsidRPr="00DB178E">
        <w:t xml:space="preserve"> de c</w:t>
      </w:r>
      <w:r w:rsidR="003F0C0B" w:rsidRPr="00DB178E">
        <w:t xml:space="preserve">onseil </w:t>
      </w:r>
      <w:r w:rsidRPr="00DB178E">
        <w:t xml:space="preserve">découle du suivi et </w:t>
      </w:r>
      <w:r w:rsidR="003F0C0B" w:rsidRPr="00DB178E">
        <w:t xml:space="preserve">peut </w:t>
      </w:r>
      <w:r w:rsidR="008C07DC" w:rsidRPr="00DB178E">
        <w:t>comporter</w:t>
      </w:r>
      <w:r w:rsidR="003F0C0B" w:rsidRPr="00DB178E">
        <w:t xml:space="preserve"> les étapes ci-après :</w:t>
      </w:r>
    </w:p>
    <w:p w:rsidR="009E7B2C" w:rsidRPr="00DB178E" w:rsidRDefault="009E7B2C" w:rsidP="00DB178E"/>
    <w:p w:rsidR="003F0C0B" w:rsidRPr="009E7B2C" w:rsidRDefault="008547DD" w:rsidP="009E7B2C">
      <w:pPr>
        <w:pStyle w:val="PUCE1"/>
      </w:pPr>
      <w:bookmarkStart w:id="761" w:name="_Toc275166017"/>
      <w:bookmarkStart w:id="762" w:name="_Toc306812514"/>
      <w:bookmarkStart w:id="763" w:name="_Toc307214483"/>
      <w:bookmarkStart w:id="764" w:name="_Toc307214773"/>
      <w:r w:rsidRPr="009B03AF">
        <w:rPr>
          <w:b/>
        </w:rPr>
        <w:t>é</w:t>
      </w:r>
      <w:r w:rsidR="003F0C0B" w:rsidRPr="009B03AF">
        <w:rPr>
          <w:b/>
        </w:rPr>
        <w:t>coute</w:t>
      </w:r>
      <w:r w:rsidR="00DF541E" w:rsidRPr="009B03AF">
        <w:rPr>
          <w:b/>
        </w:rPr>
        <w:t>r</w:t>
      </w:r>
      <w:r w:rsidR="008C07DC" w:rsidRPr="009E7B2C">
        <w:t xml:space="preserve"> : </w:t>
      </w:r>
      <w:r w:rsidR="00DF541E" w:rsidRPr="009E7B2C">
        <w:t>prendre</w:t>
      </w:r>
      <w:r w:rsidR="008C07DC" w:rsidRPr="009E7B2C">
        <w:t xml:space="preserve">  connaissance du sujet ;</w:t>
      </w:r>
      <w:bookmarkEnd w:id="761"/>
      <w:bookmarkEnd w:id="762"/>
      <w:bookmarkEnd w:id="763"/>
      <w:bookmarkEnd w:id="764"/>
      <w:r w:rsidR="003F0C0B" w:rsidRPr="009E7B2C">
        <w:t xml:space="preserve"> </w:t>
      </w:r>
    </w:p>
    <w:p w:rsidR="003F0C0B" w:rsidRPr="00DB178E" w:rsidRDefault="008547DD" w:rsidP="009E7B2C">
      <w:pPr>
        <w:pStyle w:val="PUCE1"/>
      </w:pPr>
      <w:bookmarkStart w:id="765" w:name="_Toc275166018"/>
      <w:bookmarkStart w:id="766" w:name="_Toc306812515"/>
      <w:bookmarkStart w:id="767" w:name="_Toc307214484"/>
      <w:bookmarkStart w:id="768" w:name="_Toc307214774"/>
      <w:r w:rsidRPr="009B03AF">
        <w:rPr>
          <w:b/>
        </w:rPr>
        <w:t>s</w:t>
      </w:r>
      <w:r w:rsidR="003F0C0B" w:rsidRPr="009B03AF">
        <w:rPr>
          <w:b/>
        </w:rPr>
        <w:t xml:space="preserve">usciter la réflexion </w:t>
      </w:r>
      <w:r w:rsidR="00DF541E" w:rsidRPr="009B03AF">
        <w:rPr>
          <w:b/>
        </w:rPr>
        <w:t>collective</w:t>
      </w:r>
      <w:r w:rsidR="00DF541E" w:rsidRPr="009E7B2C">
        <w:t xml:space="preserve"> : </w:t>
      </w:r>
      <w:r w:rsidR="003F0C0B" w:rsidRPr="009E7B2C">
        <w:t xml:space="preserve">demander l’avis ou une position de l’interlocuteur  </w:t>
      </w:r>
      <w:r w:rsidR="00DF541E" w:rsidRPr="009E7B2C">
        <w:t>(</w:t>
      </w:r>
      <w:r w:rsidR="003F0C0B" w:rsidRPr="009E7B2C">
        <w:t>cause, conséquences, solutions envisageables)</w:t>
      </w:r>
      <w:r w:rsidR="00DF541E" w:rsidRPr="009E7B2C">
        <w:t>, d</w:t>
      </w:r>
      <w:r w:rsidR="003F0C0B" w:rsidRPr="009E7B2C">
        <w:t xml:space="preserve">onner des informations utiles (rappeler </w:t>
      </w:r>
      <w:r w:rsidRPr="009E7B2C">
        <w:t xml:space="preserve">des </w:t>
      </w:r>
      <w:r w:rsidR="003F0C0B" w:rsidRPr="009E7B2C">
        <w:t>référen</w:t>
      </w:r>
      <w:r w:rsidR="00DF541E" w:rsidRPr="009E7B2C">
        <w:t>ces statutaires</w:t>
      </w:r>
      <w:r w:rsidR="00DF541E" w:rsidRPr="00DB178E">
        <w:t xml:space="preserve"> ou techniques) ;</w:t>
      </w:r>
      <w:bookmarkEnd w:id="765"/>
      <w:bookmarkEnd w:id="766"/>
      <w:bookmarkEnd w:id="767"/>
      <w:bookmarkEnd w:id="768"/>
    </w:p>
    <w:p w:rsidR="00DF541E" w:rsidRPr="00DB178E" w:rsidRDefault="008547DD" w:rsidP="009E7B2C">
      <w:pPr>
        <w:pStyle w:val="PUCE1"/>
      </w:pPr>
      <w:bookmarkStart w:id="769" w:name="_Toc275166019"/>
      <w:bookmarkStart w:id="770" w:name="_Toc306812516"/>
      <w:bookmarkStart w:id="771" w:name="_Toc307214485"/>
      <w:bookmarkStart w:id="772" w:name="_Toc307214775"/>
      <w:r w:rsidRPr="00DB178E">
        <w:t>f</w:t>
      </w:r>
      <w:r w:rsidR="00DF541E" w:rsidRPr="00DB178E">
        <w:t>aire la synthèse des propositions ;</w:t>
      </w:r>
      <w:bookmarkEnd w:id="769"/>
      <w:bookmarkEnd w:id="770"/>
      <w:bookmarkEnd w:id="771"/>
      <w:bookmarkEnd w:id="772"/>
    </w:p>
    <w:p w:rsidR="003F0C0B" w:rsidRPr="00DB178E" w:rsidRDefault="008547DD" w:rsidP="009E7B2C">
      <w:pPr>
        <w:pStyle w:val="PUCE1"/>
      </w:pPr>
      <w:bookmarkStart w:id="773" w:name="_Toc275166020"/>
      <w:bookmarkStart w:id="774" w:name="_Toc306812517"/>
      <w:bookmarkStart w:id="775" w:name="_Toc307214486"/>
      <w:bookmarkStart w:id="776" w:name="_Toc307214776"/>
      <w:r w:rsidRPr="009B03AF">
        <w:rPr>
          <w:b/>
        </w:rPr>
        <w:t>d</w:t>
      </w:r>
      <w:r w:rsidR="00DF541E" w:rsidRPr="009B03AF">
        <w:rPr>
          <w:b/>
        </w:rPr>
        <w:t>ialogue</w:t>
      </w:r>
      <w:r w:rsidR="00D61646" w:rsidRPr="009B03AF">
        <w:rPr>
          <w:b/>
        </w:rPr>
        <w:t>r</w:t>
      </w:r>
      <w:r w:rsidR="00DF541E" w:rsidRPr="00DB178E">
        <w:t> :</w:t>
      </w:r>
      <w:r w:rsidR="003F0C0B" w:rsidRPr="00DB178E">
        <w:t xml:space="preserve"> </w:t>
      </w:r>
      <w:r w:rsidRPr="00DB178E">
        <w:t>a</w:t>
      </w:r>
      <w:r w:rsidR="00DF541E" w:rsidRPr="00DB178E">
        <w:t xml:space="preserve">nalyser les propositions et prendre </w:t>
      </w:r>
      <w:r w:rsidRPr="00DB178E">
        <w:t xml:space="preserve">des </w:t>
      </w:r>
      <w:r w:rsidR="00DF541E" w:rsidRPr="00DB178E">
        <w:t>décisions à la lumière des références de gestion </w:t>
      </w:r>
      <w:r w:rsidR="003F0C0B" w:rsidRPr="00DB178E">
        <w:t xml:space="preserve"> pour aboutir à </w:t>
      </w:r>
      <w:r w:rsidRPr="00DB178E">
        <w:t xml:space="preserve">une </w:t>
      </w:r>
      <w:r w:rsidR="00DF541E" w:rsidRPr="00DB178E">
        <w:t>action</w:t>
      </w:r>
      <w:r w:rsidR="003F0C0B" w:rsidRPr="00DB178E">
        <w:t xml:space="preserve"> et </w:t>
      </w:r>
      <w:r w:rsidRPr="00DB178E">
        <w:t xml:space="preserve">à </w:t>
      </w:r>
      <w:r w:rsidR="003F0C0B" w:rsidRPr="00DB178E">
        <w:t xml:space="preserve">la manière de </w:t>
      </w:r>
      <w:r w:rsidR="008C07DC" w:rsidRPr="00DB178E">
        <w:t xml:space="preserve">la </w:t>
      </w:r>
      <w:r w:rsidR="003F0C0B" w:rsidRPr="00DB178E">
        <w:t xml:space="preserve">mettre </w:t>
      </w:r>
      <w:r w:rsidR="008C07DC" w:rsidRPr="00DB178E">
        <w:t xml:space="preserve">en </w:t>
      </w:r>
      <w:r w:rsidR="003F0C0B" w:rsidRPr="00DB178E">
        <w:t>œuvre</w:t>
      </w:r>
      <w:r w:rsidR="00FB4D7D" w:rsidRPr="00DB178E">
        <w:t>.</w:t>
      </w:r>
      <w:bookmarkEnd w:id="773"/>
      <w:bookmarkEnd w:id="774"/>
      <w:bookmarkEnd w:id="775"/>
      <w:bookmarkEnd w:id="776"/>
    </w:p>
    <w:p w:rsidR="00321EA0" w:rsidRPr="00DB178E" w:rsidRDefault="00321EA0" w:rsidP="004A4144">
      <w:pPr>
        <w:pStyle w:val="PADYP3"/>
      </w:pPr>
      <w:bookmarkStart w:id="777" w:name="_Toc275166021"/>
      <w:bookmarkStart w:id="778" w:name="_Toc307214487"/>
      <w:bookmarkStart w:id="779" w:name="_Toc307214777"/>
      <w:bookmarkStart w:id="780" w:name="_Toc448148669"/>
      <w:bookmarkStart w:id="781" w:name="_Toc448755272"/>
      <w:bookmarkStart w:id="782" w:name="_Toc448755582"/>
      <w:bookmarkStart w:id="783" w:name="_Toc449962811"/>
      <w:bookmarkStart w:id="784" w:name="_Toc449963801"/>
      <w:bookmarkStart w:id="785" w:name="_Toc450722698"/>
      <w:r w:rsidRPr="00DB178E">
        <w:t>Qu’</w:t>
      </w:r>
      <w:r w:rsidR="00262579" w:rsidRPr="00DB178E">
        <w:t>est-ce</w:t>
      </w:r>
      <w:r w:rsidRPr="00DB178E">
        <w:t xml:space="preserve"> </w:t>
      </w:r>
      <w:r w:rsidR="003F0C0B" w:rsidRPr="00DB178E">
        <w:t>qu’appuyer</w:t>
      </w:r>
      <w:bookmarkEnd w:id="777"/>
      <w:bookmarkEnd w:id="778"/>
      <w:bookmarkEnd w:id="779"/>
      <w:r w:rsidR="00D13CD8" w:rsidRPr="00DB178E">
        <w:t> ?</w:t>
      </w:r>
      <w:bookmarkEnd w:id="780"/>
      <w:bookmarkEnd w:id="781"/>
      <w:bookmarkEnd w:id="782"/>
      <w:bookmarkEnd w:id="783"/>
      <w:bookmarkEnd w:id="784"/>
      <w:bookmarkEnd w:id="785"/>
      <w:r w:rsidRPr="00DB178E">
        <w:t> </w:t>
      </w:r>
      <w:r w:rsidR="00D73129" w:rsidRPr="00DB178E">
        <w:t xml:space="preserve"> </w:t>
      </w:r>
    </w:p>
    <w:p w:rsidR="0002767D" w:rsidRPr="00DB178E" w:rsidRDefault="00321EA0" w:rsidP="00DB178E">
      <w:r w:rsidRPr="00DB178E">
        <w:t>C</w:t>
      </w:r>
      <w:r w:rsidR="00D73129" w:rsidRPr="00DB178E">
        <w:t xml:space="preserve">’est apporter une </w:t>
      </w:r>
      <w:r w:rsidR="003F0C0B" w:rsidRPr="00DB178E">
        <w:t xml:space="preserve">aide concrète </w:t>
      </w:r>
      <w:r w:rsidR="00D73129" w:rsidRPr="00DB178E">
        <w:t>qui inclut souvent du conseil et peut comprendre, en plus, une aide matérielle (coup de main, prêt d’outils, ap</w:t>
      </w:r>
      <w:r w:rsidR="00D13CD8" w:rsidRPr="00DB178E">
        <w:t>port de techniques, financement, etc.</w:t>
      </w:r>
      <w:r w:rsidR="00D73129" w:rsidRPr="00DB178E">
        <w:t xml:space="preserve">), immatérielle (information stratégique ou de fond, apprentissage sur le tas, pratique ou de </w:t>
      </w:r>
      <w:r w:rsidR="00D73129" w:rsidRPr="00DB178E">
        <w:lastRenderedPageBreak/>
        <w:t xml:space="preserve">méthodes intellectuelles…), ou morale (encouragements, perspectives…). </w:t>
      </w:r>
      <w:r w:rsidR="00DF541E" w:rsidRPr="00DB178E">
        <w:t>Le suivi peut révéler les besoins d’appui spécifiques.</w:t>
      </w:r>
    </w:p>
    <w:p w:rsidR="0094110C" w:rsidRPr="00DB178E" w:rsidRDefault="0094110C" w:rsidP="004A4144">
      <w:pPr>
        <w:pStyle w:val="PADYP3"/>
      </w:pPr>
      <w:bookmarkStart w:id="786" w:name="_Toc275166022"/>
      <w:bookmarkStart w:id="787" w:name="_Toc307214488"/>
      <w:bookmarkStart w:id="788" w:name="_Toc307214778"/>
      <w:bookmarkStart w:id="789" w:name="_Toc448148670"/>
      <w:bookmarkStart w:id="790" w:name="_Toc448755273"/>
      <w:bookmarkStart w:id="791" w:name="_Toc448755583"/>
      <w:bookmarkStart w:id="792" w:name="_Toc449962812"/>
      <w:bookmarkStart w:id="793" w:name="_Toc449963802"/>
      <w:bookmarkStart w:id="794" w:name="_Toc450722699"/>
      <w:r w:rsidRPr="00DB178E">
        <w:t>A</w:t>
      </w:r>
      <w:r w:rsidR="00D52150" w:rsidRPr="00DB178E">
        <w:t>p</w:t>
      </w:r>
      <w:r w:rsidRPr="00DB178E">
        <w:t>titudes et comportement du Conseiller</w:t>
      </w:r>
      <w:bookmarkEnd w:id="786"/>
      <w:bookmarkEnd w:id="787"/>
      <w:bookmarkEnd w:id="788"/>
      <w:bookmarkEnd w:id="789"/>
      <w:bookmarkEnd w:id="790"/>
      <w:bookmarkEnd w:id="791"/>
      <w:bookmarkEnd w:id="792"/>
      <w:bookmarkEnd w:id="793"/>
      <w:bookmarkEnd w:id="794"/>
    </w:p>
    <w:p w:rsidR="005C7B7B" w:rsidRDefault="003025E9" w:rsidP="00DB178E">
      <w:r w:rsidRPr="00DB178E">
        <w:t>Pour réussir sa mission, le c</w:t>
      </w:r>
      <w:r w:rsidR="005C7B7B" w:rsidRPr="00DB178E">
        <w:t>onseiller doit être à la fois :</w:t>
      </w:r>
    </w:p>
    <w:p w:rsidR="009E7B2C" w:rsidRPr="00DB178E" w:rsidRDefault="009E7B2C" w:rsidP="00DB178E"/>
    <w:p w:rsidR="00824142" w:rsidRPr="00DB178E" w:rsidRDefault="003025E9" w:rsidP="009E7B2C">
      <w:pPr>
        <w:pStyle w:val="PUCE1"/>
      </w:pPr>
      <w:bookmarkStart w:id="795" w:name="_Toc275166023"/>
      <w:bookmarkStart w:id="796" w:name="_Toc306812520"/>
      <w:bookmarkStart w:id="797" w:name="_Toc307214489"/>
      <w:bookmarkStart w:id="798" w:name="_Toc307214779"/>
      <w:r w:rsidRPr="00DB178E">
        <w:t>u</w:t>
      </w:r>
      <w:r w:rsidR="005C7B7B" w:rsidRPr="00DB178E">
        <w:t xml:space="preserve">n bon </w:t>
      </w:r>
      <w:r w:rsidR="00590BFB" w:rsidRPr="00DB178E">
        <w:t xml:space="preserve">agent </w:t>
      </w:r>
      <w:r w:rsidR="004027A6" w:rsidRPr="00DB178E">
        <w:t>relationnel</w:t>
      </w:r>
      <w:r w:rsidRPr="00DB178E">
        <w:t> </w:t>
      </w:r>
      <w:bookmarkEnd w:id="795"/>
      <w:bookmarkEnd w:id="796"/>
      <w:bookmarkEnd w:id="797"/>
      <w:bookmarkEnd w:id="798"/>
      <w:r w:rsidRPr="00DB178E">
        <w:t>;</w:t>
      </w:r>
    </w:p>
    <w:p w:rsidR="00824142" w:rsidRPr="00DB178E" w:rsidRDefault="003025E9" w:rsidP="009E7B2C">
      <w:pPr>
        <w:pStyle w:val="PUCE1"/>
      </w:pPr>
      <w:bookmarkStart w:id="799" w:name="_Toc275166024"/>
      <w:bookmarkStart w:id="800" w:name="_Toc306812521"/>
      <w:bookmarkStart w:id="801" w:name="_Toc307214490"/>
      <w:bookmarkStart w:id="802" w:name="_Toc307214780"/>
      <w:r w:rsidRPr="00DB178E">
        <w:t>u</w:t>
      </w:r>
      <w:r w:rsidR="005C7B7B" w:rsidRPr="00DB178E">
        <w:t>n l</w:t>
      </w:r>
      <w:r w:rsidR="00D52150" w:rsidRPr="00DB178E">
        <w:t>eader d’opinion</w:t>
      </w:r>
      <w:r w:rsidR="008F746C" w:rsidRPr="00DB178E">
        <w:t> : f</w:t>
      </w:r>
      <w:r w:rsidR="00590BFB" w:rsidRPr="00DB178E">
        <w:t>aire faire et non faire à la place des OP</w:t>
      </w:r>
      <w:bookmarkEnd w:id="799"/>
      <w:bookmarkEnd w:id="800"/>
      <w:bookmarkEnd w:id="801"/>
      <w:bookmarkEnd w:id="802"/>
      <w:r w:rsidRPr="00DB178E">
        <w:t> ;</w:t>
      </w:r>
      <w:r w:rsidR="00590BFB" w:rsidRPr="00DB178E">
        <w:t xml:space="preserve"> </w:t>
      </w:r>
    </w:p>
    <w:p w:rsidR="00824142" w:rsidRPr="00DB178E" w:rsidRDefault="003025E9" w:rsidP="009E7B2C">
      <w:pPr>
        <w:pStyle w:val="PUCE1"/>
      </w:pPr>
      <w:bookmarkStart w:id="803" w:name="_Toc275166025"/>
      <w:bookmarkStart w:id="804" w:name="_Toc306812522"/>
      <w:bookmarkStart w:id="805" w:name="_Toc307214491"/>
      <w:bookmarkStart w:id="806" w:name="_Toc307214781"/>
      <w:r w:rsidRPr="00DB178E">
        <w:t>u</w:t>
      </w:r>
      <w:r w:rsidR="005C7B7B" w:rsidRPr="00DB178E">
        <w:t xml:space="preserve">n bon </w:t>
      </w:r>
      <w:r w:rsidRPr="00DB178E">
        <w:t>c</w:t>
      </w:r>
      <w:r w:rsidR="00D52150" w:rsidRPr="00DB178E">
        <w:t>ommunicateur</w:t>
      </w:r>
      <w:r w:rsidR="008F746C" w:rsidRPr="00DB178E">
        <w:t> : donner des informations, écouter le feed-back ;</w:t>
      </w:r>
      <w:bookmarkEnd w:id="803"/>
      <w:bookmarkEnd w:id="804"/>
      <w:bookmarkEnd w:id="805"/>
      <w:bookmarkEnd w:id="806"/>
    </w:p>
    <w:p w:rsidR="0027441D" w:rsidRPr="00DB178E" w:rsidRDefault="003025E9" w:rsidP="009E7B2C">
      <w:pPr>
        <w:pStyle w:val="PUCE1"/>
      </w:pPr>
      <w:bookmarkStart w:id="807" w:name="_Toc275166026"/>
      <w:bookmarkStart w:id="808" w:name="_Toc306812523"/>
      <w:bookmarkStart w:id="809" w:name="_Toc307214492"/>
      <w:bookmarkStart w:id="810" w:name="_Toc307214782"/>
      <w:r w:rsidRPr="00DB178E">
        <w:t>p</w:t>
      </w:r>
      <w:r w:rsidR="0027441D" w:rsidRPr="00DB178E">
        <w:t>onctuel : respect des programmes établies et des horaires ;</w:t>
      </w:r>
      <w:bookmarkEnd w:id="807"/>
      <w:bookmarkEnd w:id="808"/>
      <w:bookmarkEnd w:id="809"/>
      <w:bookmarkEnd w:id="810"/>
    </w:p>
    <w:p w:rsidR="0027441D" w:rsidRPr="00DB178E" w:rsidRDefault="003025E9" w:rsidP="009E7B2C">
      <w:pPr>
        <w:pStyle w:val="PUCE1"/>
      </w:pPr>
      <w:bookmarkStart w:id="811" w:name="_Toc275166027"/>
      <w:bookmarkStart w:id="812" w:name="_Toc306812524"/>
      <w:bookmarkStart w:id="813" w:name="_Toc307214493"/>
      <w:bookmarkStart w:id="814" w:name="_Toc307214783"/>
      <w:r w:rsidRPr="00DB178E">
        <w:t>d</w:t>
      </w:r>
      <w:r w:rsidR="0027441D" w:rsidRPr="00DB178E">
        <w:t>iscr</w:t>
      </w:r>
      <w:r w:rsidR="005C7B7B" w:rsidRPr="00DB178E">
        <w:t>et</w:t>
      </w:r>
      <w:r w:rsidR="0027441D" w:rsidRPr="00DB178E">
        <w:t> : ne pas diffuser des informations</w:t>
      </w:r>
      <w:r w:rsidRPr="00DB178E">
        <w:t xml:space="preserve"> sur l’OP à des non-</w:t>
      </w:r>
      <w:r w:rsidR="008F746C" w:rsidRPr="00DB178E">
        <w:t>membres</w:t>
      </w:r>
      <w:r w:rsidR="00FB4D7D" w:rsidRPr="00DB178E">
        <w:t>.</w:t>
      </w:r>
      <w:bookmarkEnd w:id="811"/>
      <w:bookmarkEnd w:id="812"/>
      <w:bookmarkEnd w:id="813"/>
      <w:bookmarkEnd w:id="814"/>
    </w:p>
    <w:p w:rsidR="00216F82" w:rsidRPr="00DB178E" w:rsidRDefault="008336AE" w:rsidP="005D39ED">
      <w:pPr>
        <w:pStyle w:val="PADYP1"/>
        <w:pageBreakBefore/>
        <w:ind w:left="425" w:hanging="425"/>
      </w:pPr>
      <w:bookmarkStart w:id="815" w:name="_Toc257023162"/>
      <w:bookmarkStart w:id="816" w:name="_Toc275166028"/>
      <w:bookmarkStart w:id="817" w:name="_Toc448148671"/>
      <w:bookmarkStart w:id="818" w:name="_Toc448755274"/>
      <w:bookmarkStart w:id="819" w:name="_Toc448755584"/>
      <w:bookmarkStart w:id="820" w:name="_Toc449962813"/>
      <w:bookmarkStart w:id="821" w:name="_Toc449963803"/>
      <w:bookmarkStart w:id="822" w:name="_Toc450722700"/>
      <w:r w:rsidRPr="00DB178E">
        <w:lastRenderedPageBreak/>
        <w:t>MISE EN ŒUVRE DU CONSEIL</w:t>
      </w:r>
      <w:bookmarkEnd w:id="815"/>
      <w:bookmarkEnd w:id="816"/>
      <w:bookmarkEnd w:id="817"/>
      <w:bookmarkEnd w:id="818"/>
      <w:bookmarkEnd w:id="819"/>
      <w:bookmarkEnd w:id="820"/>
      <w:bookmarkEnd w:id="821"/>
      <w:bookmarkEnd w:id="822"/>
    </w:p>
    <w:p w:rsidR="00575F03" w:rsidRDefault="00575F03" w:rsidP="00DB178E">
      <w:r w:rsidRPr="00DB178E">
        <w:t>Le volet « conseil aux OP » sera le tra</w:t>
      </w:r>
      <w:r w:rsidR="00A1775F" w:rsidRPr="00DB178E">
        <w:t>vail principal et permanent du c</w:t>
      </w:r>
      <w:r w:rsidRPr="00DB178E">
        <w:t>onseiller CdG-OP. Selon les activités de la campagne agricole, le conseiller interviendra dans les 4 domaines suivants :</w:t>
      </w:r>
    </w:p>
    <w:p w:rsidR="00575F03" w:rsidRPr="00DB178E" w:rsidRDefault="00575F03" w:rsidP="009E7B2C">
      <w:pPr>
        <w:pStyle w:val="PUCE1"/>
      </w:pPr>
      <w:r w:rsidRPr="00DB178E">
        <w:t>Organisation</w:t>
      </w:r>
      <w:r w:rsidR="00D61646" w:rsidRPr="00DB178E">
        <w:t>, gestion administrative et financière</w:t>
      </w:r>
      <w:r w:rsidRPr="00DB178E">
        <w:t> ;</w:t>
      </w:r>
    </w:p>
    <w:p w:rsidR="00E9574D" w:rsidRPr="00DB178E" w:rsidRDefault="00E9574D" w:rsidP="009E7B2C">
      <w:pPr>
        <w:pStyle w:val="PUCE1"/>
      </w:pPr>
      <w:r w:rsidRPr="00DB178E">
        <w:t>Suivi de la production ;</w:t>
      </w:r>
    </w:p>
    <w:p w:rsidR="00575F03" w:rsidRPr="00DB178E" w:rsidRDefault="00575F03" w:rsidP="009E7B2C">
      <w:pPr>
        <w:pStyle w:val="PUCE1"/>
      </w:pPr>
      <w:r w:rsidRPr="00DB178E">
        <w:t>Gestion des intrants ;</w:t>
      </w:r>
    </w:p>
    <w:p w:rsidR="00D61646" w:rsidRPr="00DB178E" w:rsidRDefault="00575F03" w:rsidP="009E7B2C">
      <w:pPr>
        <w:pStyle w:val="PUCE1"/>
      </w:pPr>
      <w:r w:rsidRPr="00DB178E">
        <w:t>Commercialisation</w:t>
      </w:r>
      <w:r w:rsidR="00D61646" w:rsidRPr="00DB178E">
        <w:t> ;</w:t>
      </w:r>
    </w:p>
    <w:p w:rsidR="00575F03" w:rsidRDefault="00D61646" w:rsidP="009E7B2C">
      <w:pPr>
        <w:pStyle w:val="PUCE1"/>
      </w:pPr>
      <w:r w:rsidRPr="00DB178E">
        <w:t>Gestion stratégique</w:t>
      </w:r>
      <w:r w:rsidR="00A1775F" w:rsidRPr="00DB178E">
        <w:t>.</w:t>
      </w:r>
    </w:p>
    <w:p w:rsidR="009E7B2C" w:rsidRPr="00DB178E" w:rsidRDefault="009E7B2C" w:rsidP="009E7B2C">
      <w:pPr>
        <w:pStyle w:val="PUCE1"/>
        <w:numPr>
          <w:ilvl w:val="0"/>
          <w:numId w:val="0"/>
        </w:numPr>
        <w:ind w:left="720"/>
      </w:pPr>
    </w:p>
    <w:p w:rsidR="00181F02" w:rsidRDefault="00A1775F" w:rsidP="00DB178E">
      <w:r w:rsidRPr="00DB178E">
        <w:t>Le c</w:t>
      </w:r>
      <w:r w:rsidR="00575F03" w:rsidRPr="00DB178E">
        <w:t>onseiller se référera</w:t>
      </w:r>
      <w:r w:rsidR="00181F02" w:rsidRPr="00DB178E">
        <w:t> :</w:t>
      </w:r>
    </w:p>
    <w:p w:rsidR="00181F02" w:rsidRPr="00DB178E" w:rsidRDefault="00575F03" w:rsidP="009E7B2C">
      <w:pPr>
        <w:pStyle w:val="PUCE1"/>
      </w:pPr>
      <w:r w:rsidRPr="00DB178E">
        <w:t>au guide d’</w:t>
      </w:r>
      <w:r w:rsidR="00D61646" w:rsidRPr="00DB178E">
        <w:t>établissement de l’</w:t>
      </w:r>
      <w:r w:rsidR="00A1775F" w:rsidRPr="00DB178E">
        <w:t>étude de référence</w:t>
      </w:r>
      <w:r w:rsidRPr="00DB178E">
        <w:t xml:space="preserve"> des OP de base adhérentes au CdG-OP pour les outils </w:t>
      </w:r>
      <w:r w:rsidR="009B26DA" w:rsidRPr="00DB178E">
        <w:t>d’élaboration de la situation de référence</w:t>
      </w:r>
      <w:r w:rsidR="00A1775F" w:rsidRPr="00DB178E">
        <w:t> ;</w:t>
      </w:r>
      <w:r w:rsidRPr="00DB178E">
        <w:t xml:space="preserve"> </w:t>
      </w:r>
    </w:p>
    <w:p w:rsidR="00181F02" w:rsidRPr="00DB178E" w:rsidRDefault="00575F03" w:rsidP="009E7B2C">
      <w:pPr>
        <w:pStyle w:val="PUCE1"/>
      </w:pPr>
      <w:r w:rsidRPr="00DB178E">
        <w:t>au guide des formations pour l’ensemble des formations indiquées dans le présent et</w:t>
      </w:r>
      <w:r w:rsidR="00181F02" w:rsidRPr="00DB178E">
        <w:t> ;</w:t>
      </w:r>
    </w:p>
    <w:p w:rsidR="00575F03" w:rsidRPr="00DB178E" w:rsidRDefault="00575F03" w:rsidP="009E7B2C">
      <w:pPr>
        <w:pStyle w:val="PUCE1"/>
      </w:pPr>
      <w:r w:rsidRPr="00DB178E">
        <w:t xml:space="preserve">au guide de </w:t>
      </w:r>
      <w:r w:rsidR="00A1775F" w:rsidRPr="00DB178E">
        <w:t>gestion des OP de base pour le c</w:t>
      </w:r>
      <w:r w:rsidRPr="00DB178E">
        <w:t>onseil proprement dit.</w:t>
      </w:r>
    </w:p>
    <w:p w:rsidR="00575F03" w:rsidRPr="00DB178E" w:rsidRDefault="009E7B2C" w:rsidP="00C575B0">
      <w:pPr>
        <w:pStyle w:val="PADYP2"/>
      </w:pPr>
      <w:bookmarkStart w:id="823" w:name="_Toc257023163"/>
      <w:bookmarkStart w:id="824" w:name="_Toc275166029"/>
      <w:bookmarkStart w:id="825" w:name="_Toc448148672"/>
      <w:bookmarkStart w:id="826" w:name="_Toc448755275"/>
      <w:bookmarkStart w:id="827" w:name="_Toc448755585"/>
      <w:bookmarkStart w:id="828" w:name="_Toc449962814"/>
      <w:bookmarkStart w:id="829" w:name="_Toc449963804"/>
      <w:bookmarkStart w:id="830" w:name="_Toc450722701"/>
      <w:r w:rsidRPr="00DB178E">
        <w:t>OUTILS DE TRAVAIL DU CONSEILLER EN GESTION</w:t>
      </w:r>
      <w:bookmarkEnd w:id="823"/>
      <w:bookmarkEnd w:id="824"/>
      <w:bookmarkEnd w:id="825"/>
      <w:bookmarkEnd w:id="826"/>
      <w:bookmarkEnd w:id="827"/>
      <w:bookmarkEnd w:id="828"/>
      <w:bookmarkEnd w:id="829"/>
      <w:bookmarkEnd w:id="830"/>
      <w:r w:rsidRPr="00DB178E">
        <w:t xml:space="preserve"> </w:t>
      </w:r>
    </w:p>
    <w:p w:rsidR="00575F03" w:rsidRPr="00DB178E" w:rsidRDefault="00575F03" w:rsidP="004A4144">
      <w:pPr>
        <w:pStyle w:val="PADYP3"/>
      </w:pPr>
      <w:bookmarkStart w:id="831" w:name="_Toc275166030"/>
      <w:bookmarkStart w:id="832" w:name="_Toc307214496"/>
      <w:bookmarkStart w:id="833" w:name="_Toc307214786"/>
      <w:bookmarkStart w:id="834" w:name="_Toc448148673"/>
      <w:bookmarkStart w:id="835" w:name="_Toc448755276"/>
      <w:bookmarkStart w:id="836" w:name="_Toc448755586"/>
      <w:bookmarkStart w:id="837" w:name="_Toc449962815"/>
      <w:bookmarkStart w:id="838" w:name="_Toc449963805"/>
      <w:bookmarkStart w:id="839" w:name="_Toc450722702"/>
      <w:r w:rsidRPr="00DB178E">
        <w:t>Guide méthodologique du Conseil de Gestion</w:t>
      </w:r>
      <w:bookmarkEnd w:id="831"/>
      <w:bookmarkEnd w:id="832"/>
      <w:bookmarkEnd w:id="833"/>
      <w:bookmarkEnd w:id="834"/>
      <w:bookmarkEnd w:id="835"/>
      <w:bookmarkEnd w:id="836"/>
      <w:bookmarkEnd w:id="837"/>
      <w:bookmarkEnd w:id="838"/>
      <w:bookmarkEnd w:id="839"/>
    </w:p>
    <w:p w:rsidR="00863D49" w:rsidRPr="00DB178E" w:rsidRDefault="00575F03" w:rsidP="00DB178E">
      <w:pPr>
        <w:rPr>
          <w:i/>
        </w:rPr>
      </w:pPr>
      <w:r w:rsidRPr="00DB178E">
        <w:t xml:space="preserve">Le présent « Guide méthodologique </w:t>
      </w:r>
      <w:r w:rsidR="00181F02" w:rsidRPr="00DB178E">
        <w:t xml:space="preserve">de </w:t>
      </w:r>
      <w:r w:rsidRPr="00DB178E">
        <w:t xml:space="preserve">CdG-OP » décrit comment doivent être menées les différentes activités par le Conseiller de Gestion aux Organisations de Producteurs auprès des OP de base, et avec la faîtière d’OP qui le supervise. Il indique les étapes et la conduite des domaines </w:t>
      </w:r>
      <w:r w:rsidR="00181F02" w:rsidRPr="00DB178E">
        <w:t>d</w:t>
      </w:r>
      <w:r w:rsidR="001C1E00" w:rsidRPr="00DB178E">
        <w:t>’intervention du c</w:t>
      </w:r>
      <w:r w:rsidRPr="00DB178E">
        <w:t xml:space="preserve">onseiller. Il est </w:t>
      </w:r>
      <w:r w:rsidR="00181F02" w:rsidRPr="00DB178E">
        <w:t xml:space="preserve">complété par </w:t>
      </w:r>
      <w:r w:rsidRPr="00DB178E">
        <w:t xml:space="preserve">d’autres </w:t>
      </w:r>
      <w:r w:rsidR="002F7376" w:rsidRPr="00DB178E">
        <w:t xml:space="preserve">guides </w:t>
      </w:r>
      <w:r w:rsidRPr="00DB178E">
        <w:t>(</w:t>
      </w:r>
      <w:r w:rsidRPr="00DB178E">
        <w:rPr>
          <w:i/>
        </w:rPr>
        <w:t>Guide d’</w:t>
      </w:r>
      <w:r w:rsidR="00D61646" w:rsidRPr="00DB178E">
        <w:rPr>
          <w:i/>
        </w:rPr>
        <w:t>établissement de l’</w:t>
      </w:r>
      <w:r w:rsidR="001C1E00" w:rsidRPr="00DB178E">
        <w:rPr>
          <w:i/>
        </w:rPr>
        <w:t>étude de référence</w:t>
      </w:r>
      <w:r w:rsidRPr="00DB178E">
        <w:rPr>
          <w:i/>
        </w:rPr>
        <w:t xml:space="preserve"> des OP de base, guide des formations des OP de base, </w:t>
      </w:r>
      <w:r w:rsidR="001C1E00" w:rsidRPr="00DB178E">
        <w:rPr>
          <w:i/>
        </w:rPr>
        <w:t>guide de gestion des OP de base</w:t>
      </w:r>
      <w:r w:rsidR="004D376C" w:rsidRPr="00DB178E">
        <w:rPr>
          <w:i/>
        </w:rPr>
        <w:t xml:space="preserve"> axé</w:t>
      </w:r>
      <w:r w:rsidR="00720AC6" w:rsidRPr="00DB178E">
        <w:rPr>
          <w:i/>
        </w:rPr>
        <w:t>es</w:t>
      </w:r>
      <w:r w:rsidR="004D376C" w:rsidRPr="00DB178E">
        <w:rPr>
          <w:i/>
        </w:rPr>
        <w:t xml:space="preserve"> sur la filière coton</w:t>
      </w:r>
      <w:r w:rsidRPr="00DB178E">
        <w:rPr>
          <w:i/>
        </w:rPr>
        <w:t>).</w:t>
      </w:r>
    </w:p>
    <w:p w:rsidR="00575F03" w:rsidRPr="00DB178E" w:rsidRDefault="00575F03" w:rsidP="004A4144">
      <w:pPr>
        <w:pStyle w:val="PADYP3"/>
      </w:pPr>
      <w:bookmarkStart w:id="840" w:name="_Toc275166031"/>
      <w:bookmarkStart w:id="841" w:name="_Toc307214497"/>
      <w:bookmarkStart w:id="842" w:name="_Toc307214787"/>
      <w:bookmarkStart w:id="843" w:name="_Toc448148674"/>
      <w:bookmarkStart w:id="844" w:name="_Toc448755277"/>
      <w:bookmarkStart w:id="845" w:name="_Toc448755587"/>
      <w:bookmarkStart w:id="846" w:name="_Toc449962816"/>
      <w:bookmarkStart w:id="847" w:name="_Toc449963806"/>
      <w:bookmarkStart w:id="848" w:name="_Toc450722703"/>
      <w:r w:rsidRPr="00DB178E">
        <w:t>Guide d’</w:t>
      </w:r>
      <w:r w:rsidR="00D61646" w:rsidRPr="00DB178E">
        <w:t>établissement de l’</w:t>
      </w:r>
      <w:r w:rsidRPr="00DB178E">
        <w:t>étu</w:t>
      </w:r>
      <w:r w:rsidR="00E54DCE" w:rsidRPr="00DB178E">
        <w:t>de de référence</w:t>
      </w:r>
      <w:r w:rsidR="00557C91" w:rsidRPr="00DB178E">
        <w:t xml:space="preserve"> des OP de base</w:t>
      </w:r>
      <w:bookmarkEnd w:id="840"/>
      <w:bookmarkEnd w:id="841"/>
      <w:bookmarkEnd w:id="842"/>
      <w:bookmarkEnd w:id="843"/>
      <w:bookmarkEnd w:id="844"/>
      <w:bookmarkEnd w:id="845"/>
      <w:bookmarkEnd w:id="846"/>
      <w:bookmarkEnd w:id="847"/>
      <w:bookmarkEnd w:id="848"/>
    </w:p>
    <w:p w:rsidR="00575F03" w:rsidRPr="00DB178E" w:rsidRDefault="00575F03" w:rsidP="00DB178E">
      <w:r w:rsidRPr="00DB178E">
        <w:t xml:space="preserve">Le guide </w:t>
      </w:r>
      <w:r w:rsidR="004D376C" w:rsidRPr="00DB178E">
        <w:t>d’étude de référence des OP de base</w:t>
      </w:r>
      <w:r w:rsidR="006554FA" w:rsidRPr="00DB178E">
        <w:t xml:space="preserve"> </w:t>
      </w:r>
      <w:r w:rsidRPr="00DB178E">
        <w:t>décrit les indicateurs, données, méthodes et outils de collecte, d’analyse et les modalités d’exploitation des résultats de l’étude par les différents acteurs. Il est accompagné des fiches de collecte adapté</w:t>
      </w:r>
      <w:r w:rsidR="004E6206" w:rsidRPr="00DB178E">
        <w:t>es</w:t>
      </w:r>
      <w:r w:rsidRPr="00DB178E">
        <w:t xml:space="preserve"> à chaque niveau.</w:t>
      </w:r>
    </w:p>
    <w:p w:rsidR="00575F03" w:rsidRPr="00DB178E" w:rsidRDefault="00575F03" w:rsidP="004A4144">
      <w:pPr>
        <w:pStyle w:val="PADYP3"/>
      </w:pPr>
      <w:bookmarkStart w:id="849" w:name="_Toc275166032"/>
      <w:bookmarkStart w:id="850" w:name="_Toc307214498"/>
      <w:bookmarkStart w:id="851" w:name="_Toc307214788"/>
      <w:bookmarkStart w:id="852" w:name="_Toc448148675"/>
      <w:bookmarkStart w:id="853" w:name="_Toc448755278"/>
      <w:bookmarkStart w:id="854" w:name="_Toc448755588"/>
      <w:bookmarkStart w:id="855" w:name="_Toc449962817"/>
      <w:bookmarkStart w:id="856" w:name="_Toc449963807"/>
      <w:bookmarkStart w:id="857" w:name="_Toc450722704"/>
      <w:r w:rsidRPr="00DB178E">
        <w:t>Guide de formations des OP de base</w:t>
      </w:r>
      <w:bookmarkEnd w:id="849"/>
      <w:bookmarkEnd w:id="850"/>
      <w:bookmarkEnd w:id="851"/>
      <w:bookmarkEnd w:id="852"/>
      <w:bookmarkEnd w:id="853"/>
      <w:bookmarkEnd w:id="854"/>
      <w:bookmarkEnd w:id="855"/>
      <w:bookmarkEnd w:id="856"/>
      <w:bookmarkEnd w:id="857"/>
    </w:p>
    <w:p w:rsidR="0002767D" w:rsidRPr="00DB178E" w:rsidRDefault="00575F03" w:rsidP="00DB178E">
      <w:r w:rsidRPr="00DB178E">
        <w:t xml:space="preserve">Le « Guide </w:t>
      </w:r>
      <w:r w:rsidR="00EF0966" w:rsidRPr="00DB178E">
        <w:t>de formation</w:t>
      </w:r>
      <w:r w:rsidRPr="00DB178E">
        <w:t xml:space="preserve"> des OP » est un document de référence donnant les contenus et les méthodes de formation des OP aux différents thèmes de la gestion d’une OP ». Il comprend une note méthodologique sur la préparation, l’animation et l’évaluation d’une session de formation, les différents thèmes de formation à l’intention des OP ainsi qu’un contenu indicatif de chaque thème.</w:t>
      </w:r>
    </w:p>
    <w:p w:rsidR="00575F03" w:rsidRPr="00DB178E" w:rsidRDefault="00575F03" w:rsidP="004A4144">
      <w:pPr>
        <w:pStyle w:val="PADYP3"/>
      </w:pPr>
      <w:bookmarkStart w:id="858" w:name="_Toc275166033"/>
      <w:bookmarkStart w:id="859" w:name="_Toc307214499"/>
      <w:bookmarkStart w:id="860" w:name="_Toc307214789"/>
      <w:bookmarkStart w:id="861" w:name="_Toc448148676"/>
      <w:bookmarkStart w:id="862" w:name="_Toc448755279"/>
      <w:bookmarkStart w:id="863" w:name="_Toc448755589"/>
      <w:bookmarkStart w:id="864" w:name="_Toc449962818"/>
      <w:bookmarkStart w:id="865" w:name="_Toc449963808"/>
      <w:bookmarkStart w:id="866" w:name="_Toc450722705"/>
      <w:r w:rsidRPr="00DB178E">
        <w:t>Guide de gestion des OP de base</w:t>
      </w:r>
      <w:bookmarkEnd w:id="858"/>
      <w:bookmarkEnd w:id="859"/>
      <w:bookmarkEnd w:id="860"/>
      <w:bookmarkEnd w:id="861"/>
      <w:bookmarkEnd w:id="862"/>
      <w:bookmarkEnd w:id="863"/>
      <w:bookmarkEnd w:id="864"/>
      <w:bookmarkEnd w:id="865"/>
      <w:bookmarkEnd w:id="866"/>
    </w:p>
    <w:p w:rsidR="00062B81" w:rsidRDefault="00575F03" w:rsidP="00DB178E">
      <w:r w:rsidRPr="00DB178E">
        <w:t xml:space="preserve">Le « Guide de gestion des OP de base » se présente sous la forme d’un mémento pratique regroupant ce que devrait savoir tout dirigeant d’une OP de base et que tout membre devrait pouvoir également consulter. Pour chacun des domaines d’application du CdG-OP (organisation, comptabilité et gestion, gestion des intrants, production, commercialisation), il est proposé aux OP les principes et règles à observer, les opérations à mener, les documents à détenir, les ressources humaines, les équipements et matériels nécessaires, et le plan opérationnel sur une campagne. </w:t>
      </w:r>
    </w:p>
    <w:p w:rsidR="009E7B2C" w:rsidRPr="00DB178E" w:rsidRDefault="00575F03" w:rsidP="00DB178E">
      <w:r w:rsidRPr="00DB178E">
        <w:t>Ce guide est accompagné de divers outils de gestion des OP de base.</w:t>
      </w:r>
      <w:r w:rsidR="00062B81">
        <w:t xml:space="preserve"> </w:t>
      </w:r>
      <w:r w:rsidR="00EF0966" w:rsidRPr="00DB178E">
        <w:t>Le c</w:t>
      </w:r>
      <w:r w:rsidR="00A54A60" w:rsidRPr="00DB178E">
        <w:t>onseiller se réfèrera en particulier à ce guide pour la mise en œuvre des activités de conseil proprement dit.</w:t>
      </w:r>
    </w:p>
    <w:p w:rsidR="00216F82" w:rsidRPr="00DB178E" w:rsidRDefault="009E7B2C" w:rsidP="00C575B0">
      <w:pPr>
        <w:pStyle w:val="PADYP2"/>
      </w:pPr>
      <w:bookmarkStart w:id="867" w:name="_Toc257023164"/>
      <w:bookmarkStart w:id="868" w:name="_Toc275166034"/>
      <w:bookmarkStart w:id="869" w:name="_Toc448148677"/>
      <w:bookmarkStart w:id="870" w:name="_Toc448755280"/>
      <w:bookmarkStart w:id="871" w:name="_Toc448755590"/>
      <w:bookmarkStart w:id="872" w:name="_Toc449962819"/>
      <w:bookmarkStart w:id="873" w:name="_Toc449963809"/>
      <w:bookmarkStart w:id="874" w:name="_Toc450722706"/>
      <w:r w:rsidRPr="00DB178E">
        <w:lastRenderedPageBreak/>
        <w:t>ETUDE DE REFERENCE ET PLAN D’ACTION DES OP</w:t>
      </w:r>
      <w:bookmarkEnd w:id="867"/>
      <w:bookmarkEnd w:id="868"/>
      <w:bookmarkEnd w:id="869"/>
      <w:bookmarkEnd w:id="870"/>
      <w:bookmarkEnd w:id="871"/>
      <w:bookmarkEnd w:id="872"/>
      <w:bookmarkEnd w:id="873"/>
      <w:bookmarkEnd w:id="874"/>
    </w:p>
    <w:p w:rsidR="0002767D" w:rsidRPr="00DB178E" w:rsidRDefault="006F5205" w:rsidP="00DB178E">
      <w:bookmarkStart w:id="875" w:name="_Toc275166035"/>
      <w:bookmarkStart w:id="876" w:name="_Toc306812532"/>
      <w:r w:rsidRPr="00DB178E">
        <w:t>L’étude combinera des démarches qualitatives d’auto-évaluation des capacités de gestion des OP et la collecte de données quantitatives sur les indicateurs de performance du CdG-OP/ PADYP.</w:t>
      </w:r>
      <w:bookmarkEnd w:id="875"/>
      <w:bookmarkEnd w:id="876"/>
    </w:p>
    <w:p w:rsidR="00165C3A" w:rsidRPr="00DB178E" w:rsidRDefault="00EE7BA6" w:rsidP="004A4144">
      <w:pPr>
        <w:pStyle w:val="PADYP3"/>
      </w:pPr>
      <w:bookmarkStart w:id="877" w:name="_Toc275166036"/>
      <w:bookmarkStart w:id="878" w:name="_Toc307214501"/>
      <w:bookmarkStart w:id="879" w:name="_Toc307214791"/>
      <w:bookmarkStart w:id="880" w:name="_Toc448148678"/>
      <w:bookmarkStart w:id="881" w:name="_Toc448755281"/>
      <w:bookmarkStart w:id="882" w:name="_Toc448755591"/>
      <w:bookmarkStart w:id="883" w:name="_Toc449962820"/>
      <w:bookmarkStart w:id="884" w:name="_Toc449963810"/>
      <w:bookmarkStart w:id="885" w:name="_Toc450722707"/>
      <w:r w:rsidRPr="009E7B2C">
        <w:t>Installation</w:t>
      </w:r>
      <w:r w:rsidRPr="00DB178E">
        <w:t xml:space="preserve"> du Conseiller et séance d’information des partenaires sur le CdG-OP</w:t>
      </w:r>
      <w:bookmarkEnd w:id="877"/>
      <w:bookmarkEnd w:id="878"/>
      <w:bookmarkEnd w:id="879"/>
      <w:bookmarkEnd w:id="880"/>
      <w:bookmarkEnd w:id="881"/>
      <w:bookmarkEnd w:id="882"/>
      <w:bookmarkEnd w:id="883"/>
      <w:bookmarkEnd w:id="884"/>
      <w:bookmarkEnd w:id="885"/>
    </w:p>
    <w:p w:rsidR="00F85AD7" w:rsidRDefault="0024138C" w:rsidP="00DB178E">
      <w:pPr>
        <w:rPr>
          <w:rFonts w:cs="Arial"/>
        </w:rPr>
      </w:pPr>
      <w:r w:rsidRPr="00DB178E">
        <w:t>L’installation du c</w:t>
      </w:r>
      <w:r w:rsidR="00F85AD7" w:rsidRPr="00DB178E">
        <w:t xml:space="preserve">onseiller dans sa commune d’intervention se fera par une rencontre avec </w:t>
      </w:r>
      <w:r w:rsidR="00863B25" w:rsidRPr="00DB178E">
        <w:rPr>
          <w:rFonts w:cs="Arial"/>
        </w:rPr>
        <w:t xml:space="preserve">les </w:t>
      </w:r>
      <w:r w:rsidR="00370282" w:rsidRPr="00DB178E">
        <w:rPr>
          <w:rFonts w:cs="Arial"/>
        </w:rPr>
        <w:t>CeCPA</w:t>
      </w:r>
      <w:r w:rsidRPr="00DB178E">
        <w:rPr>
          <w:rFonts w:cs="Arial"/>
        </w:rPr>
        <w:t>, les collectivités l</w:t>
      </w:r>
      <w:r w:rsidR="00F85AD7" w:rsidRPr="00DB178E">
        <w:rPr>
          <w:rFonts w:cs="Arial"/>
        </w:rPr>
        <w:t>ocales</w:t>
      </w:r>
      <w:r w:rsidR="00370282" w:rsidRPr="00DB178E">
        <w:rPr>
          <w:rFonts w:cs="Arial"/>
        </w:rPr>
        <w:t xml:space="preserve"> et autres projets partenaires</w:t>
      </w:r>
      <w:r w:rsidR="00F85AD7" w:rsidRPr="00DB178E">
        <w:rPr>
          <w:rFonts w:cs="Arial"/>
        </w:rPr>
        <w:t>.</w:t>
      </w:r>
    </w:p>
    <w:p w:rsidR="009E7B2C" w:rsidRPr="00DB178E" w:rsidRDefault="009E7B2C" w:rsidP="00DB178E"/>
    <w:p w:rsidR="006F5205" w:rsidRDefault="006F5205" w:rsidP="00DB178E">
      <w:r w:rsidRPr="00DB178E">
        <w:t>L</w:t>
      </w:r>
      <w:r w:rsidR="00084A40" w:rsidRPr="00DB178E">
        <w:t>’</w:t>
      </w:r>
      <w:r w:rsidR="00165C3A" w:rsidRPr="00DB178E">
        <w:t>objectif est de présenter à tous les acteurs</w:t>
      </w:r>
      <w:r w:rsidR="00C07769" w:rsidRPr="00DB178E">
        <w:t>,</w:t>
      </w:r>
      <w:r w:rsidR="00165C3A" w:rsidRPr="00DB178E">
        <w:t xml:space="preserve"> le PADYP à travers ses objectifs, les résultats attendus, le rôle de c</w:t>
      </w:r>
      <w:r w:rsidR="0024138C" w:rsidRPr="00DB178E">
        <w:t>haque acteur et la mission  du c</w:t>
      </w:r>
      <w:r w:rsidR="009E7B2C">
        <w:t>onseiller.</w:t>
      </w:r>
    </w:p>
    <w:p w:rsidR="0002767D" w:rsidRPr="00DB178E" w:rsidRDefault="00F85AD7" w:rsidP="00DB178E">
      <w:r w:rsidRPr="00DB178E">
        <w:t xml:space="preserve">Cette réunion permettra également de présenter la méthodologie qui sera utilisée pour mener à bien l’étude de référence. Ainsi, </w:t>
      </w:r>
      <w:r w:rsidR="00C4322B" w:rsidRPr="00DB178E">
        <w:t xml:space="preserve">les objectifs et le processus </w:t>
      </w:r>
      <w:r w:rsidR="00197DEF" w:rsidRPr="00DB178E">
        <w:t>à suivre pour la collecte</w:t>
      </w:r>
      <w:r w:rsidRPr="00DB178E">
        <w:t xml:space="preserve"> des données quantitatives et la réalisation du diagnostic participatif</w:t>
      </w:r>
      <w:r w:rsidR="00197DEF" w:rsidRPr="00DB178E">
        <w:t>, le traitement et la restitution des résultats de l’étude de référence</w:t>
      </w:r>
      <w:r w:rsidR="00C4322B" w:rsidRPr="00DB178E">
        <w:t xml:space="preserve">, le rôle de chaque acteur seront précisés. </w:t>
      </w:r>
    </w:p>
    <w:p w:rsidR="00165C3A" w:rsidRPr="00DB178E" w:rsidRDefault="00165C3A" w:rsidP="004A4144">
      <w:pPr>
        <w:pStyle w:val="PADYP3"/>
      </w:pPr>
      <w:bookmarkStart w:id="886" w:name="_Toc275166037"/>
      <w:bookmarkStart w:id="887" w:name="_Toc307214502"/>
      <w:bookmarkStart w:id="888" w:name="_Toc307214792"/>
      <w:bookmarkStart w:id="889" w:name="_Toc448148679"/>
      <w:bookmarkStart w:id="890" w:name="_Toc448755282"/>
      <w:bookmarkStart w:id="891" w:name="_Toc448755592"/>
      <w:bookmarkStart w:id="892" w:name="_Toc449962821"/>
      <w:bookmarkStart w:id="893" w:name="_Toc449963811"/>
      <w:bookmarkStart w:id="894" w:name="_Toc450722708"/>
      <w:r w:rsidRPr="00DB178E">
        <w:t xml:space="preserve">La </w:t>
      </w:r>
      <w:bookmarkEnd w:id="886"/>
      <w:r w:rsidR="00EE7BA6" w:rsidRPr="00DB178E">
        <w:t>collecte de données quantitatives</w:t>
      </w:r>
      <w:bookmarkEnd w:id="887"/>
      <w:bookmarkEnd w:id="888"/>
      <w:bookmarkEnd w:id="889"/>
      <w:bookmarkEnd w:id="890"/>
      <w:bookmarkEnd w:id="891"/>
      <w:bookmarkEnd w:id="892"/>
      <w:bookmarkEnd w:id="893"/>
      <w:bookmarkEnd w:id="894"/>
      <w:r w:rsidRPr="00DB178E">
        <w:t xml:space="preserve"> </w:t>
      </w:r>
    </w:p>
    <w:p w:rsidR="000765AB" w:rsidRDefault="000765AB" w:rsidP="00DB178E">
      <w:r w:rsidRPr="00DB178E">
        <w:t>Elle consiste en la collecte de données statistiques sur le fonctionnement de l’OP, la gestion des services économiques aux membres, l’analyse des forces et faiblesses dans la mise en œuvre de ces services, les perspectives et propositions d’actions. Des fiches de collecte de données sont développées à l’intention des membres du CA</w:t>
      </w:r>
      <w:r w:rsidR="00966096" w:rsidRPr="00DB178E">
        <w:t>.</w:t>
      </w:r>
    </w:p>
    <w:p w:rsidR="009E7B2C" w:rsidRPr="00DB178E" w:rsidRDefault="009E7B2C" w:rsidP="00DB178E"/>
    <w:p w:rsidR="00544575" w:rsidRDefault="00544575" w:rsidP="00DB178E">
      <w:r w:rsidRPr="00DB178E">
        <w:t>Les données statistiques d</w:t>
      </w:r>
      <w:r w:rsidR="00CA6799" w:rsidRPr="00DB178E">
        <w:t>e l’OP</w:t>
      </w:r>
      <w:r w:rsidRPr="00DB178E">
        <w:t xml:space="preserve"> seront collectées directement auprès </w:t>
      </w:r>
      <w:r w:rsidR="00197DEF" w:rsidRPr="00DB178E">
        <w:t>des responsables en charge de l’activité concernée</w:t>
      </w:r>
      <w:r w:rsidRPr="00DB178E">
        <w:t>. Les fiches prévues à cet effet peuvent être remis</w:t>
      </w:r>
      <w:r w:rsidR="003906C9" w:rsidRPr="00DB178E">
        <w:t>es</w:t>
      </w:r>
      <w:r w:rsidRPr="00DB178E">
        <w:t xml:space="preserve"> au </w:t>
      </w:r>
      <w:r w:rsidR="00197DEF" w:rsidRPr="00DB178E">
        <w:t xml:space="preserve">responsable </w:t>
      </w:r>
      <w:r w:rsidRPr="00DB178E">
        <w:t>à l’avance en vue de la préparation de ces données.</w:t>
      </w:r>
    </w:p>
    <w:p w:rsidR="009E7B2C" w:rsidRPr="00DB178E" w:rsidRDefault="009E7B2C" w:rsidP="00DB178E"/>
    <w:p w:rsidR="00544575" w:rsidRPr="00DB178E" w:rsidRDefault="00544575" w:rsidP="00DB178E">
      <w:r w:rsidRPr="00DB178E">
        <w:t>Les données sur l’organisation, le fonctionnement et la gestion des services aux membres seront collectées lors d’une interview avec les membres du CA.</w:t>
      </w:r>
    </w:p>
    <w:p w:rsidR="00EE7BA6" w:rsidRPr="00DB178E" w:rsidRDefault="00EE7BA6" w:rsidP="004A4144">
      <w:pPr>
        <w:pStyle w:val="PADYP3"/>
      </w:pPr>
      <w:bookmarkStart w:id="895" w:name="_Toc307214503"/>
      <w:bookmarkStart w:id="896" w:name="_Toc307214793"/>
      <w:bookmarkStart w:id="897" w:name="_Toc448148680"/>
      <w:bookmarkStart w:id="898" w:name="_Toc448755283"/>
      <w:bookmarkStart w:id="899" w:name="_Toc448755593"/>
      <w:bookmarkStart w:id="900" w:name="_Toc449962822"/>
      <w:bookmarkStart w:id="901" w:name="_Toc449963812"/>
      <w:bookmarkStart w:id="902" w:name="_Toc450722709"/>
      <w:r w:rsidRPr="00DB178E">
        <w:t>La réalisation du diagnostic participatif ou auto-évaluation</w:t>
      </w:r>
      <w:bookmarkEnd w:id="895"/>
      <w:bookmarkEnd w:id="896"/>
      <w:bookmarkEnd w:id="897"/>
      <w:bookmarkEnd w:id="898"/>
      <w:bookmarkEnd w:id="899"/>
      <w:bookmarkEnd w:id="900"/>
      <w:bookmarkEnd w:id="901"/>
      <w:bookmarkEnd w:id="902"/>
    </w:p>
    <w:p w:rsidR="00EE7BA6" w:rsidRDefault="00EE7BA6" w:rsidP="00DB178E">
      <w:r w:rsidRPr="00DB178E">
        <w:t>L’auto-évaluation des coopératives agricoles de base consiste à faire dresser l’état des lieux de la coopérative par les adhérents à un moment donné, sur la base des informations disponibles. Les adhérents apprécient de manière argumentée la situation pour ensuite faire des propositions d’amélioration.</w:t>
      </w:r>
    </w:p>
    <w:p w:rsidR="009E7B2C" w:rsidRPr="00DB178E" w:rsidRDefault="009E7B2C" w:rsidP="00DB178E"/>
    <w:p w:rsidR="00EE7BA6" w:rsidRDefault="00EE7BA6" w:rsidP="009E7B2C">
      <w:pPr>
        <w:pStyle w:val="PUCE3"/>
      </w:pPr>
      <w:r w:rsidRPr="00DB178E">
        <w:t>Préparation de l’auto-évaluation</w:t>
      </w:r>
    </w:p>
    <w:p w:rsidR="009E7B2C" w:rsidRPr="00DB178E" w:rsidRDefault="009E7B2C" w:rsidP="009E7B2C">
      <w:pPr>
        <w:pStyle w:val="PUCE3"/>
        <w:numPr>
          <w:ilvl w:val="0"/>
          <w:numId w:val="0"/>
        </w:numPr>
        <w:ind w:left="360"/>
      </w:pPr>
    </w:p>
    <w:p w:rsidR="00EE7BA6" w:rsidRPr="00DB178E" w:rsidRDefault="00EE7BA6" w:rsidP="009E7B2C">
      <w:pPr>
        <w:pStyle w:val="PUCE1"/>
        <w:rPr>
          <w:rFonts w:eastAsia="Calibri"/>
          <w:lang w:eastAsia="en-US"/>
        </w:rPr>
      </w:pPr>
      <w:r w:rsidRPr="00DB178E">
        <w:rPr>
          <w:rFonts w:eastAsia="Calibri"/>
          <w:lang w:eastAsia="en-US"/>
        </w:rPr>
        <w:t>Information des adhérents et dirigeants élus de la coopérative agricole sur le but et l’approche de l’auto-évaluation ;</w:t>
      </w:r>
    </w:p>
    <w:p w:rsidR="00EE7BA6" w:rsidRPr="00DB178E" w:rsidRDefault="00EE7BA6" w:rsidP="009E7B2C">
      <w:pPr>
        <w:pStyle w:val="PUCE1"/>
        <w:rPr>
          <w:rFonts w:eastAsia="Calibri"/>
          <w:lang w:eastAsia="en-US"/>
        </w:rPr>
      </w:pPr>
      <w:r w:rsidRPr="00DB178E">
        <w:rPr>
          <w:rFonts w:eastAsia="Calibri"/>
          <w:lang w:eastAsia="en-US"/>
        </w:rPr>
        <w:t>Prise de décision par les dirigeants élus d’appliquer l’outil et engagement au développement organisationnel ;</w:t>
      </w:r>
    </w:p>
    <w:p w:rsidR="00EE7BA6" w:rsidRPr="00DB178E" w:rsidRDefault="00EE7BA6" w:rsidP="009E7B2C">
      <w:pPr>
        <w:pStyle w:val="PUCE1"/>
        <w:rPr>
          <w:rFonts w:eastAsia="Calibri"/>
          <w:lang w:eastAsia="en-US"/>
        </w:rPr>
      </w:pPr>
      <w:r w:rsidRPr="00DB178E">
        <w:rPr>
          <w:rFonts w:eastAsia="Calibri"/>
          <w:lang w:eastAsia="en-US"/>
        </w:rPr>
        <w:t>Désignation des animateurs de l’auto-évaluation au sein des coopératives et responsabilisation de l’équipe d’animation ;</w:t>
      </w:r>
    </w:p>
    <w:p w:rsidR="00EE7BA6" w:rsidRPr="00DB178E" w:rsidRDefault="00EE7BA6" w:rsidP="009E7B2C">
      <w:pPr>
        <w:pStyle w:val="PUCE1"/>
        <w:rPr>
          <w:rFonts w:eastAsia="Calibri"/>
          <w:lang w:eastAsia="en-US"/>
        </w:rPr>
      </w:pPr>
      <w:r w:rsidRPr="00DB178E">
        <w:rPr>
          <w:rFonts w:eastAsia="Calibri"/>
          <w:lang w:eastAsia="en-US"/>
        </w:rPr>
        <w:t>Formation des animateurs de l’auto-évaluation à la démarche et élaboration de la grille d’évaluation ;</w:t>
      </w:r>
    </w:p>
    <w:p w:rsidR="00EE7BA6" w:rsidRPr="00DB178E" w:rsidRDefault="00EE7BA6" w:rsidP="009E7B2C">
      <w:pPr>
        <w:pStyle w:val="PUCE1"/>
        <w:rPr>
          <w:rFonts w:eastAsia="Calibri"/>
          <w:lang w:eastAsia="en-US"/>
        </w:rPr>
      </w:pPr>
      <w:r w:rsidRPr="00DB178E">
        <w:rPr>
          <w:rFonts w:eastAsia="Calibri"/>
          <w:lang w:eastAsia="en-US"/>
        </w:rPr>
        <w:t>Adaptation de l’outil par l’équipe d’animation (formulation/traduction des questions d’évaluation des capacités de gestion, méthode d’attribution des scores, organisation de l’évaluation en focus groupes, méthode de visualisation des scores).</w:t>
      </w:r>
    </w:p>
    <w:p w:rsidR="00EE7BA6" w:rsidRPr="00DB178E" w:rsidRDefault="00EE7BA6" w:rsidP="009E7B2C">
      <w:pPr>
        <w:pStyle w:val="PUCE1"/>
        <w:rPr>
          <w:rFonts w:eastAsia="Calibri"/>
          <w:lang w:eastAsia="en-US"/>
        </w:rPr>
      </w:pPr>
      <w:r w:rsidRPr="00DB178E">
        <w:rPr>
          <w:rFonts w:eastAsia="Calibri"/>
          <w:lang w:eastAsia="en-US"/>
        </w:rPr>
        <w:t>Préparation des supports.</w:t>
      </w:r>
    </w:p>
    <w:p w:rsidR="00EE7BA6" w:rsidRPr="00DB178E" w:rsidRDefault="00EE7BA6" w:rsidP="00DB178E">
      <w:pPr>
        <w:rPr>
          <w:rFonts w:ascii="Arial" w:eastAsia="Calibri" w:hAnsi="Arial"/>
          <w:bCs/>
          <w:szCs w:val="22"/>
          <w:lang w:eastAsia="en-US"/>
        </w:rPr>
      </w:pPr>
    </w:p>
    <w:p w:rsidR="00EE7BA6" w:rsidRDefault="00EE7BA6" w:rsidP="009E7B2C">
      <w:pPr>
        <w:pStyle w:val="PUCE3"/>
      </w:pPr>
      <w:r w:rsidRPr="00DB178E">
        <w:t>Réalisation des séances d’auto-évaluation</w:t>
      </w:r>
    </w:p>
    <w:p w:rsidR="009E7B2C" w:rsidRPr="00DB178E" w:rsidRDefault="009E7B2C" w:rsidP="009E7B2C">
      <w:pPr>
        <w:pStyle w:val="PUCE3"/>
        <w:numPr>
          <w:ilvl w:val="0"/>
          <w:numId w:val="0"/>
        </w:numPr>
        <w:ind w:left="360"/>
      </w:pPr>
    </w:p>
    <w:p w:rsidR="00EE7BA6" w:rsidRPr="00DB178E" w:rsidRDefault="00EE7BA6" w:rsidP="009E7B2C">
      <w:pPr>
        <w:pStyle w:val="PUCE1"/>
        <w:rPr>
          <w:rFonts w:eastAsia="Calibri"/>
          <w:lang w:eastAsia="en-US"/>
        </w:rPr>
      </w:pPr>
      <w:r w:rsidRPr="00DB178E">
        <w:rPr>
          <w:rFonts w:eastAsia="Calibri"/>
          <w:lang w:eastAsia="en-US"/>
        </w:rPr>
        <w:t>Explication du but et de l’approche de l’auto-évaluation ;</w:t>
      </w:r>
    </w:p>
    <w:p w:rsidR="00EE7BA6" w:rsidRPr="00DB178E" w:rsidRDefault="00EE7BA6" w:rsidP="009E7B2C">
      <w:pPr>
        <w:pStyle w:val="PUCE1"/>
        <w:rPr>
          <w:rFonts w:eastAsia="Calibri"/>
          <w:lang w:eastAsia="en-US"/>
        </w:rPr>
      </w:pPr>
      <w:r w:rsidRPr="00DB178E">
        <w:rPr>
          <w:rFonts w:eastAsia="Calibri"/>
          <w:lang w:eastAsia="en-US"/>
        </w:rPr>
        <w:t>Explication des questions ;</w:t>
      </w:r>
    </w:p>
    <w:p w:rsidR="00EE7BA6" w:rsidRPr="00DB178E" w:rsidRDefault="00EE7BA6" w:rsidP="009E7B2C">
      <w:pPr>
        <w:pStyle w:val="PUCE1"/>
        <w:rPr>
          <w:rFonts w:eastAsia="Calibri"/>
          <w:lang w:eastAsia="en-US"/>
        </w:rPr>
      </w:pPr>
      <w:r w:rsidRPr="00DB178E">
        <w:rPr>
          <w:rFonts w:eastAsia="Calibri"/>
          <w:lang w:eastAsia="en-US"/>
        </w:rPr>
        <w:t>Réponses aux questions d’évaluation en faisant les constats ;</w:t>
      </w:r>
    </w:p>
    <w:p w:rsidR="00EE7BA6" w:rsidRPr="00DB178E" w:rsidRDefault="00EE7BA6" w:rsidP="009E7B2C">
      <w:pPr>
        <w:pStyle w:val="PUCE1"/>
        <w:rPr>
          <w:rFonts w:eastAsia="Calibri"/>
          <w:lang w:eastAsia="en-US"/>
        </w:rPr>
      </w:pPr>
      <w:r w:rsidRPr="00DB178E">
        <w:rPr>
          <w:rFonts w:eastAsia="Calibri"/>
          <w:lang w:eastAsia="en-US"/>
        </w:rPr>
        <w:t>Débats et attribution des scores selon les réponses ;</w:t>
      </w:r>
    </w:p>
    <w:p w:rsidR="00EE7BA6" w:rsidRPr="00DB178E" w:rsidRDefault="00EE7BA6" w:rsidP="009E7B2C">
      <w:pPr>
        <w:pStyle w:val="PUCE1"/>
        <w:rPr>
          <w:rFonts w:eastAsia="Calibri"/>
          <w:lang w:eastAsia="en-US"/>
        </w:rPr>
      </w:pPr>
      <w:r w:rsidRPr="00DB178E">
        <w:rPr>
          <w:rFonts w:eastAsia="Calibri"/>
          <w:lang w:eastAsia="en-US"/>
        </w:rPr>
        <w:t>Calculs et visualisation des scores moyens par sous-domaine de compétence par les animateurs devant le groupe ;</w:t>
      </w:r>
    </w:p>
    <w:p w:rsidR="00EE7BA6" w:rsidRPr="00DB178E" w:rsidRDefault="00EE7BA6" w:rsidP="009E7B2C">
      <w:pPr>
        <w:pStyle w:val="PUCE1"/>
        <w:rPr>
          <w:rFonts w:eastAsia="Calibri"/>
          <w:lang w:eastAsia="en-US"/>
        </w:rPr>
      </w:pPr>
      <w:r w:rsidRPr="00DB178E">
        <w:rPr>
          <w:rFonts w:eastAsia="Calibri"/>
          <w:lang w:eastAsia="en-US"/>
        </w:rPr>
        <w:t>Identification des forces et faiblesses de gestion avec les participants ;</w:t>
      </w:r>
    </w:p>
    <w:p w:rsidR="0002767D" w:rsidRPr="00DB178E" w:rsidRDefault="00EE7BA6" w:rsidP="009E7B2C">
      <w:pPr>
        <w:pStyle w:val="PUCE1"/>
        <w:rPr>
          <w:rFonts w:eastAsia="Calibri"/>
          <w:lang w:eastAsia="en-US"/>
        </w:rPr>
      </w:pPr>
      <w:r w:rsidRPr="00DB178E">
        <w:rPr>
          <w:rFonts w:eastAsia="Calibri"/>
          <w:lang w:eastAsia="en-US"/>
        </w:rPr>
        <w:t>Définition des principaux axes de renforcement des capacités de gestion avec les participants.</w:t>
      </w:r>
    </w:p>
    <w:p w:rsidR="000765AB" w:rsidRPr="00DB178E" w:rsidRDefault="000765AB" w:rsidP="004A4144">
      <w:pPr>
        <w:pStyle w:val="PADYP3"/>
      </w:pPr>
      <w:bookmarkStart w:id="903" w:name="_Toc307214504"/>
      <w:bookmarkStart w:id="904" w:name="_Toc307214794"/>
      <w:bookmarkStart w:id="905" w:name="_Toc448148681"/>
      <w:bookmarkStart w:id="906" w:name="_Toc448755284"/>
      <w:bookmarkStart w:id="907" w:name="_Toc448755594"/>
      <w:bookmarkStart w:id="908" w:name="_Toc449962823"/>
      <w:bookmarkStart w:id="909" w:name="_Toc449963813"/>
      <w:bookmarkStart w:id="910" w:name="_Toc450722710"/>
      <w:bookmarkStart w:id="911" w:name="_Toc275166038"/>
      <w:r w:rsidRPr="00DB178E">
        <w:t xml:space="preserve">La restitution des résultats </w:t>
      </w:r>
      <w:r w:rsidR="006A73A4" w:rsidRPr="00DB178E">
        <w:t>de l’étude</w:t>
      </w:r>
      <w:bookmarkEnd w:id="903"/>
      <w:bookmarkEnd w:id="904"/>
      <w:bookmarkEnd w:id="905"/>
      <w:bookmarkEnd w:id="906"/>
      <w:bookmarkEnd w:id="907"/>
      <w:bookmarkEnd w:id="908"/>
      <w:bookmarkEnd w:id="909"/>
      <w:bookmarkEnd w:id="910"/>
      <w:r w:rsidRPr="00DB178E">
        <w:t xml:space="preserve"> </w:t>
      </w:r>
      <w:bookmarkEnd w:id="911"/>
    </w:p>
    <w:p w:rsidR="004F5B77" w:rsidRDefault="009E7B2C" w:rsidP="009E7B2C">
      <w:pPr>
        <w:pStyle w:val="PUCE3"/>
      </w:pPr>
      <w:r>
        <w:t>Au niveau de l’OP de base</w:t>
      </w:r>
    </w:p>
    <w:p w:rsidR="009E7B2C" w:rsidRPr="00DB178E" w:rsidRDefault="009E7B2C" w:rsidP="009E7B2C">
      <w:pPr>
        <w:pStyle w:val="PUCE3"/>
        <w:numPr>
          <w:ilvl w:val="0"/>
          <w:numId w:val="0"/>
        </w:numPr>
        <w:ind w:left="360"/>
      </w:pPr>
    </w:p>
    <w:p w:rsidR="00863B25" w:rsidRPr="00DB178E" w:rsidRDefault="000765AB" w:rsidP="00DB178E">
      <w:r w:rsidRPr="00DB178E">
        <w:t xml:space="preserve">Les résultats </w:t>
      </w:r>
      <w:r w:rsidR="006A73A4" w:rsidRPr="00DB178E">
        <w:t>de l’étude</w:t>
      </w:r>
      <w:r w:rsidRPr="00DB178E">
        <w:t xml:space="preserve"> seront restitués aux membres d</w:t>
      </w:r>
      <w:r w:rsidR="00CA6799" w:rsidRPr="00DB178E">
        <w:t>e l’OP</w:t>
      </w:r>
      <w:r w:rsidRPr="00DB178E">
        <w:t>. Un accent particulier sera mis sur les forces</w:t>
      </w:r>
      <w:r w:rsidR="00863B25" w:rsidRPr="00DB178E">
        <w:t xml:space="preserve">, </w:t>
      </w:r>
      <w:r w:rsidRPr="00DB178E">
        <w:t>faiblesses</w:t>
      </w:r>
      <w:r w:rsidR="004F5B77" w:rsidRPr="00DB178E">
        <w:t>, opportunités, menaces</w:t>
      </w:r>
      <w:r w:rsidRPr="00DB178E">
        <w:t xml:space="preserve"> et </w:t>
      </w:r>
      <w:r w:rsidR="004F5B77" w:rsidRPr="00DB178E">
        <w:t xml:space="preserve">sur les premières </w:t>
      </w:r>
      <w:r w:rsidRPr="00DB178E">
        <w:t>proposition</w:t>
      </w:r>
      <w:r w:rsidR="004F5B77" w:rsidRPr="00DB178E">
        <w:t>s</w:t>
      </w:r>
      <w:r w:rsidRPr="00DB178E">
        <w:t xml:space="preserve"> d’action. </w:t>
      </w:r>
    </w:p>
    <w:p w:rsidR="008F3BD5" w:rsidRPr="00DB178E" w:rsidRDefault="008F3BD5" w:rsidP="00DB178E"/>
    <w:p w:rsidR="00863B25" w:rsidRDefault="00F20FAD" w:rsidP="009E7B2C">
      <w:pPr>
        <w:pStyle w:val="PUCE3"/>
      </w:pPr>
      <w:r w:rsidRPr="00DB178E">
        <w:t>Au niveau communal</w:t>
      </w:r>
    </w:p>
    <w:p w:rsidR="009E7B2C" w:rsidRPr="00DB178E" w:rsidRDefault="009E7B2C" w:rsidP="009E7B2C">
      <w:pPr>
        <w:pStyle w:val="PUCE3"/>
        <w:numPr>
          <w:ilvl w:val="0"/>
          <w:numId w:val="0"/>
        </w:numPr>
        <w:ind w:left="360"/>
      </w:pPr>
    </w:p>
    <w:p w:rsidR="004F5B77" w:rsidRPr="00DB178E" w:rsidRDefault="00F20FAD" w:rsidP="00DB178E">
      <w:r w:rsidRPr="00DB178E">
        <w:t>Le c</w:t>
      </w:r>
      <w:r w:rsidR="00863B25" w:rsidRPr="00DB178E">
        <w:t>onseiller organisera une séance de restitution des résultats de l’étude au niveau communal</w:t>
      </w:r>
      <w:r w:rsidR="003906C9" w:rsidRPr="00DB178E">
        <w:t>. Les participants seront</w:t>
      </w:r>
      <w:r w:rsidR="00863B25" w:rsidRPr="00DB178E">
        <w:t xml:space="preserve"> </w:t>
      </w:r>
      <w:r w:rsidR="003906C9" w:rsidRPr="00DB178E">
        <w:t>les</w:t>
      </w:r>
      <w:r w:rsidR="00863B25" w:rsidRPr="00DB178E">
        <w:t xml:space="preserve"> représentants des OP accompagné</w:t>
      </w:r>
      <w:r w:rsidR="00370282" w:rsidRPr="00DB178E">
        <w:t xml:space="preserve">es, </w:t>
      </w:r>
      <w:r w:rsidR="003906C9" w:rsidRPr="00DB178E">
        <w:rPr>
          <w:rFonts w:cs="Arial"/>
        </w:rPr>
        <w:t>du</w:t>
      </w:r>
      <w:r w:rsidR="00370282" w:rsidRPr="00DB178E">
        <w:rPr>
          <w:rFonts w:cs="Arial"/>
        </w:rPr>
        <w:t xml:space="preserve"> CeCPA, de</w:t>
      </w:r>
      <w:r w:rsidR="00FC10CC" w:rsidRPr="00DB178E">
        <w:rPr>
          <w:rFonts w:cs="Arial"/>
        </w:rPr>
        <w:t>s</w:t>
      </w:r>
      <w:r w:rsidR="00370282" w:rsidRPr="00DB178E">
        <w:rPr>
          <w:rFonts w:cs="Arial"/>
        </w:rPr>
        <w:t xml:space="preserve"> Collectivités Locales et des autres projets partenaires. </w:t>
      </w:r>
    </w:p>
    <w:p w:rsidR="004F5B77" w:rsidRPr="00DB178E" w:rsidRDefault="004F5B77" w:rsidP="004A4144">
      <w:pPr>
        <w:pStyle w:val="PADYP3"/>
      </w:pPr>
      <w:bookmarkStart w:id="912" w:name="_Toc307214505"/>
      <w:bookmarkStart w:id="913" w:name="_Toc307214795"/>
      <w:bookmarkStart w:id="914" w:name="_Toc448148682"/>
      <w:bookmarkStart w:id="915" w:name="_Toc448755285"/>
      <w:bookmarkStart w:id="916" w:name="_Toc448755595"/>
      <w:bookmarkStart w:id="917" w:name="_Toc449962824"/>
      <w:bookmarkStart w:id="918" w:name="_Toc449963814"/>
      <w:bookmarkStart w:id="919" w:name="_Toc450722711"/>
      <w:r w:rsidRPr="00DB178E">
        <w:t>Élaboration du plan d’action de l’OP</w:t>
      </w:r>
      <w:bookmarkEnd w:id="912"/>
      <w:bookmarkEnd w:id="913"/>
      <w:bookmarkEnd w:id="914"/>
      <w:bookmarkEnd w:id="915"/>
      <w:bookmarkEnd w:id="916"/>
      <w:bookmarkEnd w:id="917"/>
      <w:bookmarkEnd w:id="918"/>
      <w:bookmarkEnd w:id="919"/>
    </w:p>
    <w:p w:rsidR="00544575" w:rsidRDefault="000765AB" w:rsidP="00DB178E">
      <w:r w:rsidRPr="00DB178E">
        <w:t xml:space="preserve">Les différentes actions envisagées </w:t>
      </w:r>
      <w:r w:rsidR="004F5B77" w:rsidRPr="00DB178E">
        <w:t xml:space="preserve">lors des auto-évaluations </w:t>
      </w:r>
      <w:r w:rsidRPr="00DB178E">
        <w:t>seront analysées, validées et priorisées</w:t>
      </w:r>
      <w:r w:rsidR="004F5B77" w:rsidRPr="00DB178E">
        <w:t xml:space="preserve"> avec les membres du CA</w:t>
      </w:r>
      <w:r w:rsidRPr="00DB178E">
        <w:t>.</w:t>
      </w:r>
      <w:r w:rsidR="00544575" w:rsidRPr="00DB178E">
        <w:t xml:space="preserve"> Les moyens à mettre en œuvre et le calendrier de réalisation seront également arrêtés. </w:t>
      </w:r>
      <w:r w:rsidR="00FC10CC" w:rsidRPr="00DB178E">
        <w:t>Le c</w:t>
      </w:r>
      <w:r w:rsidR="004F5B77" w:rsidRPr="00DB178E">
        <w:t>onseiller suivra la démarche méthodologique détaillée dans le guide d’élaboration d’un plan d’action.</w:t>
      </w:r>
    </w:p>
    <w:p w:rsidR="009E7B2C" w:rsidRPr="00DB178E" w:rsidRDefault="009E7B2C" w:rsidP="00DB178E"/>
    <w:p w:rsidR="00A446E9" w:rsidRPr="00DB178E" w:rsidRDefault="004F5B77" w:rsidP="00DB178E">
      <w:r w:rsidRPr="00DB178E">
        <w:t xml:space="preserve">Le plan d’action </w:t>
      </w:r>
      <w:r w:rsidR="00863B25" w:rsidRPr="00DB178E">
        <w:t xml:space="preserve">sera présenté par le CA en AG pour amendement et validation. </w:t>
      </w:r>
    </w:p>
    <w:p w:rsidR="00216F82" w:rsidRPr="00DB178E" w:rsidRDefault="009E7B2C" w:rsidP="00C575B0">
      <w:pPr>
        <w:pStyle w:val="PADYP2"/>
      </w:pPr>
      <w:bookmarkStart w:id="920" w:name="_Toc257023165"/>
      <w:bookmarkStart w:id="921" w:name="_Toc275166040"/>
      <w:bookmarkStart w:id="922" w:name="_Toc448148683"/>
      <w:bookmarkStart w:id="923" w:name="_Toc448755286"/>
      <w:bookmarkStart w:id="924" w:name="_Toc448755596"/>
      <w:bookmarkStart w:id="925" w:name="_Toc449962825"/>
      <w:bookmarkStart w:id="926" w:name="_Toc449963815"/>
      <w:bookmarkStart w:id="927" w:name="_Toc450722712"/>
      <w:r w:rsidRPr="00DB178E">
        <w:t>CONSEIL A L’ORGANISATION</w:t>
      </w:r>
      <w:bookmarkEnd w:id="920"/>
      <w:bookmarkEnd w:id="921"/>
      <w:bookmarkEnd w:id="922"/>
      <w:bookmarkEnd w:id="923"/>
      <w:bookmarkEnd w:id="924"/>
      <w:bookmarkEnd w:id="925"/>
      <w:bookmarkEnd w:id="926"/>
      <w:bookmarkEnd w:id="927"/>
    </w:p>
    <w:p w:rsidR="00371914" w:rsidRPr="00DB178E" w:rsidRDefault="00B462B6" w:rsidP="004A4144">
      <w:pPr>
        <w:pStyle w:val="PADYP3"/>
      </w:pPr>
      <w:bookmarkStart w:id="928" w:name="_Toc275166041"/>
      <w:bookmarkStart w:id="929" w:name="_Toc307214507"/>
      <w:bookmarkStart w:id="930" w:name="_Toc307214797"/>
      <w:bookmarkStart w:id="931" w:name="_Toc448148684"/>
      <w:bookmarkStart w:id="932" w:name="_Toc448755287"/>
      <w:bookmarkStart w:id="933" w:name="_Toc448755597"/>
      <w:bookmarkStart w:id="934" w:name="_Toc449962826"/>
      <w:bookmarkStart w:id="935" w:name="_Toc449963816"/>
      <w:bookmarkStart w:id="936" w:name="_Toc450722713"/>
      <w:r w:rsidRPr="00DB178E">
        <w:t>Définition</w:t>
      </w:r>
      <w:bookmarkEnd w:id="928"/>
      <w:bookmarkEnd w:id="929"/>
      <w:bookmarkEnd w:id="930"/>
      <w:bookmarkEnd w:id="931"/>
      <w:bookmarkEnd w:id="932"/>
      <w:bookmarkEnd w:id="933"/>
      <w:bookmarkEnd w:id="934"/>
      <w:bookmarkEnd w:id="935"/>
      <w:bookmarkEnd w:id="936"/>
      <w:r w:rsidRPr="00DB178E">
        <w:t xml:space="preserve"> </w:t>
      </w:r>
    </w:p>
    <w:p w:rsidR="00371914" w:rsidRDefault="00B66C90" w:rsidP="00DB178E">
      <w:r w:rsidRPr="00DB178E">
        <w:t>Le c</w:t>
      </w:r>
      <w:r w:rsidR="00371914" w:rsidRPr="00DB178E">
        <w:t>onseil à l’organisation</w:t>
      </w:r>
      <w:r w:rsidR="00B731F6" w:rsidRPr="00DB178E">
        <w:t xml:space="preserve"> vise </w:t>
      </w:r>
      <w:r w:rsidR="0081662B" w:rsidRPr="00DB178E">
        <w:t xml:space="preserve">à </w:t>
      </w:r>
      <w:r w:rsidR="00C07769" w:rsidRPr="00DB178E">
        <w:t xml:space="preserve">amener les OP au respect des textes </w:t>
      </w:r>
      <w:r w:rsidR="00E76E8B" w:rsidRPr="00DB178E">
        <w:t xml:space="preserve">de loi </w:t>
      </w:r>
      <w:r w:rsidR="00C07769" w:rsidRPr="00DB178E">
        <w:t xml:space="preserve">qui régissent les </w:t>
      </w:r>
      <w:r w:rsidR="00B731F6" w:rsidRPr="00DB178E">
        <w:t>coopérative</w:t>
      </w:r>
      <w:r w:rsidR="00C07769" w:rsidRPr="00DB178E">
        <w:t>s</w:t>
      </w:r>
      <w:r w:rsidR="00B731F6" w:rsidRPr="00DB178E">
        <w:t xml:space="preserve"> et leurs propres textes juridiques</w:t>
      </w:r>
      <w:r w:rsidR="008B415F" w:rsidRPr="00DB178E">
        <w:t xml:space="preserve"> </w:t>
      </w:r>
      <w:r w:rsidR="00E76E8B" w:rsidRPr="00DB178E">
        <w:t>(statuts et règlement intérieur)</w:t>
      </w:r>
      <w:r w:rsidR="00B731F6" w:rsidRPr="00DB178E">
        <w:t xml:space="preserve">. De manière spécifique, il s’agit </w:t>
      </w:r>
      <w:r w:rsidR="00F3631C" w:rsidRPr="00DB178E">
        <w:t xml:space="preserve">d’aider les </w:t>
      </w:r>
      <w:r w:rsidR="00351741" w:rsidRPr="00DB178E">
        <w:t xml:space="preserve">15 </w:t>
      </w:r>
      <w:r w:rsidR="00F3631C" w:rsidRPr="00DB178E">
        <w:t>OP</w:t>
      </w:r>
      <w:r w:rsidR="00351741" w:rsidRPr="00DB178E">
        <w:t xml:space="preserve"> de base accompagnées</w:t>
      </w:r>
      <w:r w:rsidR="00F3631C" w:rsidRPr="00DB178E">
        <w:t xml:space="preserve"> à :</w:t>
      </w:r>
    </w:p>
    <w:p w:rsidR="009E7B2C" w:rsidRPr="00DB178E" w:rsidRDefault="009E7B2C" w:rsidP="00DB178E"/>
    <w:p w:rsidR="00B731F6" w:rsidRPr="00DB178E" w:rsidRDefault="00B66C90" w:rsidP="009E7B2C">
      <w:pPr>
        <w:pStyle w:val="PUCE1"/>
      </w:pPr>
      <w:bookmarkStart w:id="937" w:name="_Toc307214508"/>
      <w:bookmarkStart w:id="938" w:name="_Toc307214798"/>
      <w:r w:rsidRPr="00DB178E">
        <w:t>se doter du statut j</w:t>
      </w:r>
      <w:r w:rsidR="003906C9" w:rsidRPr="00DB178E">
        <w:t>uridique approprié</w:t>
      </w:r>
      <w:r w:rsidR="00FE085E" w:rsidRPr="00DB178E">
        <w:t xml:space="preserve"> ;</w:t>
      </w:r>
      <w:bookmarkEnd w:id="937"/>
      <w:bookmarkEnd w:id="938"/>
    </w:p>
    <w:p w:rsidR="00F3631C" w:rsidRPr="00DB178E" w:rsidRDefault="00351741" w:rsidP="009E7B2C">
      <w:pPr>
        <w:pStyle w:val="PUCE1"/>
      </w:pPr>
      <w:bookmarkStart w:id="939" w:name="_Toc275166043"/>
      <w:bookmarkStart w:id="940" w:name="_Toc306812540"/>
      <w:bookmarkStart w:id="941" w:name="_Toc307214509"/>
      <w:bookmarkStart w:id="942" w:name="_Toc307214799"/>
      <w:r w:rsidRPr="00DB178E">
        <w:t>respecter les statuts et règlement intérieur, notamment l’organisation des réunions statutaires ;</w:t>
      </w:r>
      <w:bookmarkEnd w:id="939"/>
      <w:bookmarkEnd w:id="940"/>
      <w:bookmarkEnd w:id="941"/>
      <w:bookmarkEnd w:id="942"/>
    </w:p>
    <w:p w:rsidR="00351741" w:rsidRPr="00DB178E" w:rsidRDefault="00351741" w:rsidP="009E7B2C">
      <w:pPr>
        <w:pStyle w:val="PUCE1"/>
      </w:pPr>
      <w:bookmarkStart w:id="943" w:name="_Toc275166044"/>
      <w:bookmarkStart w:id="944" w:name="_Toc306812541"/>
      <w:bookmarkStart w:id="945" w:name="_Toc307214510"/>
      <w:bookmarkStart w:id="946" w:name="_Toc307214800"/>
      <w:r w:rsidRPr="00DB178E">
        <w:t>à se doter d’un programme d’activité</w:t>
      </w:r>
      <w:r w:rsidR="00B66C90" w:rsidRPr="00DB178E">
        <w:t>s</w:t>
      </w:r>
      <w:r w:rsidRPr="00DB178E">
        <w:t>, à l</w:t>
      </w:r>
      <w:r w:rsidR="00A01C0D" w:rsidRPr="00DB178E">
        <w:t>e</w:t>
      </w:r>
      <w:r w:rsidRPr="00DB178E">
        <w:t xml:space="preserve"> mettre en œuvre et en évaluer les résultats ;</w:t>
      </w:r>
      <w:bookmarkEnd w:id="943"/>
      <w:bookmarkEnd w:id="944"/>
      <w:bookmarkEnd w:id="945"/>
      <w:bookmarkEnd w:id="946"/>
    </w:p>
    <w:p w:rsidR="001B148D" w:rsidRPr="00DB178E" w:rsidRDefault="00CA6799" w:rsidP="009E7B2C">
      <w:pPr>
        <w:pStyle w:val="PUCE1"/>
      </w:pPr>
      <w:bookmarkStart w:id="947" w:name="_Toc275166045"/>
      <w:bookmarkStart w:id="948" w:name="_Toc306812542"/>
      <w:bookmarkStart w:id="949" w:name="_Toc307214511"/>
      <w:bookmarkStart w:id="950" w:name="_Toc307214801"/>
      <w:r w:rsidRPr="00DB178E">
        <w:t>m</w:t>
      </w:r>
      <w:r w:rsidR="001B148D" w:rsidRPr="00DB178E">
        <w:t>ettre en place des outils de gestion administrative et comptable</w:t>
      </w:r>
      <w:r w:rsidRPr="00DB178E">
        <w:t> ;</w:t>
      </w:r>
      <w:bookmarkEnd w:id="947"/>
      <w:bookmarkEnd w:id="948"/>
      <w:bookmarkEnd w:id="949"/>
      <w:bookmarkEnd w:id="950"/>
    </w:p>
    <w:p w:rsidR="00351741" w:rsidRPr="00DB178E" w:rsidRDefault="00351741" w:rsidP="009E7B2C">
      <w:pPr>
        <w:pStyle w:val="PUCE1"/>
      </w:pPr>
      <w:bookmarkStart w:id="951" w:name="_Toc275166046"/>
      <w:bookmarkStart w:id="952" w:name="_Toc306812543"/>
      <w:bookmarkStart w:id="953" w:name="_Toc307214512"/>
      <w:bookmarkStart w:id="954" w:name="_Toc307214802"/>
      <w:r w:rsidRPr="00DB178E">
        <w:t>participer efficacement à la vie de leur faîtière communale ;</w:t>
      </w:r>
      <w:bookmarkEnd w:id="951"/>
      <w:bookmarkEnd w:id="952"/>
      <w:bookmarkEnd w:id="953"/>
      <w:bookmarkEnd w:id="954"/>
    </w:p>
    <w:p w:rsidR="00351741" w:rsidRDefault="00351741" w:rsidP="009E7B2C">
      <w:pPr>
        <w:pStyle w:val="PUCE1"/>
      </w:pPr>
      <w:bookmarkStart w:id="955" w:name="_Toc275166047"/>
      <w:bookmarkStart w:id="956" w:name="_Toc306812544"/>
      <w:bookmarkStart w:id="957" w:name="_Toc307214513"/>
      <w:bookmarkStart w:id="958" w:name="_Toc307214803"/>
      <w:r w:rsidRPr="00DB178E">
        <w:t>disposer des informations sur la filière coton, ananas ou maraîchage le cas échéan</w:t>
      </w:r>
      <w:r w:rsidR="00BE6010" w:rsidRPr="00DB178E">
        <w:t>t.</w:t>
      </w:r>
      <w:bookmarkEnd w:id="955"/>
      <w:bookmarkEnd w:id="956"/>
      <w:bookmarkEnd w:id="957"/>
      <w:bookmarkEnd w:id="958"/>
    </w:p>
    <w:p w:rsidR="00062B81" w:rsidRDefault="00062B81" w:rsidP="00062B81">
      <w:pPr>
        <w:pStyle w:val="PUCE1"/>
        <w:numPr>
          <w:ilvl w:val="0"/>
          <w:numId w:val="0"/>
        </w:numPr>
        <w:ind w:left="720" w:hanging="360"/>
      </w:pPr>
    </w:p>
    <w:p w:rsidR="00062B81" w:rsidRPr="00DB178E" w:rsidRDefault="00062B81" w:rsidP="00062B81">
      <w:pPr>
        <w:pStyle w:val="PUCE1"/>
        <w:numPr>
          <w:ilvl w:val="0"/>
          <w:numId w:val="0"/>
        </w:numPr>
        <w:ind w:left="720" w:hanging="360"/>
      </w:pPr>
    </w:p>
    <w:p w:rsidR="00C67E08" w:rsidRPr="00DB178E" w:rsidRDefault="009E0DAF" w:rsidP="004A4144">
      <w:pPr>
        <w:pStyle w:val="PADYP3"/>
      </w:pPr>
      <w:bookmarkStart w:id="959" w:name="_Toc275166048"/>
      <w:bookmarkStart w:id="960" w:name="_Toc307214514"/>
      <w:bookmarkStart w:id="961" w:name="_Toc307214804"/>
      <w:bookmarkStart w:id="962" w:name="_Toc448148685"/>
      <w:bookmarkStart w:id="963" w:name="_Toc448755288"/>
      <w:bookmarkStart w:id="964" w:name="_Toc448755598"/>
      <w:bookmarkStart w:id="965" w:name="_Toc449962827"/>
      <w:bookmarkStart w:id="966" w:name="_Toc449963817"/>
      <w:bookmarkStart w:id="967" w:name="_Toc450722714"/>
      <w:r w:rsidRPr="00DB178E">
        <w:lastRenderedPageBreak/>
        <w:t>Formation</w:t>
      </w:r>
      <w:r w:rsidR="00557C91" w:rsidRPr="00DB178E">
        <w:t xml:space="preserve">s des </w:t>
      </w:r>
      <w:r w:rsidR="00AB61CC" w:rsidRPr="00DB178E">
        <w:t>OP</w:t>
      </w:r>
      <w:bookmarkEnd w:id="959"/>
      <w:bookmarkEnd w:id="960"/>
      <w:bookmarkEnd w:id="961"/>
      <w:bookmarkEnd w:id="962"/>
      <w:bookmarkEnd w:id="963"/>
      <w:bookmarkEnd w:id="964"/>
      <w:bookmarkEnd w:id="965"/>
      <w:bookmarkEnd w:id="966"/>
      <w:bookmarkEnd w:id="967"/>
    </w:p>
    <w:p w:rsidR="007700AD" w:rsidRDefault="00AB61CC" w:rsidP="00DB178E">
      <w:r w:rsidRPr="00DB178E">
        <w:t>En vue d’atteindre</w:t>
      </w:r>
      <w:r w:rsidR="00092DD4" w:rsidRPr="00DB178E">
        <w:t xml:space="preserve"> ces objectifs</w:t>
      </w:r>
      <w:r w:rsidR="009B156D" w:rsidRPr="00DB178E">
        <w:t>, les c</w:t>
      </w:r>
      <w:r w:rsidR="00381286" w:rsidRPr="00DB178E">
        <w:t xml:space="preserve">onseillers donneront </w:t>
      </w:r>
      <w:r w:rsidR="001B148D" w:rsidRPr="00DB178E">
        <w:t>des</w:t>
      </w:r>
      <w:r w:rsidR="00381286" w:rsidRPr="00DB178E">
        <w:t xml:space="preserve"> formation</w:t>
      </w:r>
      <w:r w:rsidR="001B148D" w:rsidRPr="00DB178E">
        <w:t>s</w:t>
      </w:r>
      <w:r w:rsidR="00381286" w:rsidRPr="00DB178E">
        <w:t xml:space="preserve"> </w:t>
      </w:r>
      <w:r w:rsidR="001B148D" w:rsidRPr="00DB178E">
        <w:t>pertinentes</w:t>
      </w:r>
      <w:r w:rsidR="00381286" w:rsidRPr="00DB178E">
        <w:t xml:space="preserve"> </w:t>
      </w:r>
      <w:r w:rsidR="0081662B" w:rsidRPr="00DB178E">
        <w:t xml:space="preserve">aux élus et aux </w:t>
      </w:r>
      <w:r w:rsidR="00381286" w:rsidRPr="00DB178E">
        <w:t xml:space="preserve">membres. </w:t>
      </w:r>
      <w:r w:rsidR="007700AD" w:rsidRPr="00DB178E">
        <w:t xml:space="preserve">Les formations des élus </w:t>
      </w:r>
      <w:r w:rsidR="0081662B" w:rsidRPr="00DB178E">
        <w:t>porteront sur les thèmes ci-après :</w:t>
      </w:r>
    </w:p>
    <w:p w:rsidR="009E7B2C" w:rsidRPr="00DB178E" w:rsidRDefault="009E7B2C" w:rsidP="00DB178E"/>
    <w:p w:rsidR="0081662B" w:rsidRPr="00DB178E" w:rsidRDefault="00567A24" w:rsidP="009E7B2C">
      <w:pPr>
        <w:pStyle w:val="PUCE1"/>
      </w:pPr>
      <w:bookmarkStart w:id="968" w:name="_Toc275166049"/>
      <w:bookmarkStart w:id="969" w:name="_Toc306812546"/>
      <w:bookmarkStart w:id="970" w:name="_Toc307214515"/>
      <w:bookmarkStart w:id="971" w:name="_Toc307214805"/>
      <w:r w:rsidRPr="00DB178E">
        <w:t>d</w:t>
      </w:r>
      <w:r w:rsidR="0081662B" w:rsidRPr="00DB178E">
        <w:t>éfiniti</w:t>
      </w:r>
      <w:r w:rsidR="006645B1" w:rsidRPr="00DB178E">
        <w:t>on, importance et utilité d’un g</w:t>
      </w:r>
      <w:r w:rsidR="0081662B" w:rsidRPr="00DB178E">
        <w:t>roupement</w:t>
      </w:r>
      <w:r w:rsidR="00B93D13" w:rsidRPr="00DB178E">
        <w:t> ;</w:t>
      </w:r>
      <w:bookmarkEnd w:id="968"/>
      <w:bookmarkEnd w:id="969"/>
      <w:bookmarkEnd w:id="970"/>
      <w:bookmarkEnd w:id="971"/>
      <w:r w:rsidR="0081662B" w:rsidRPr="00DB178E">
        <w:t> </w:t>
      </w:r>
    </w:p>
    <w:p w:rsidR="0081662B" w:rsidRPr="00DB178E" w:rsidRDefault="00567A24" w:rsidP="009E7B2C">
      <w:pPr>
        <w:pStyle w:val="PUCE1"/>
      </w:pPr>
      <w:bookmarkStart w:id="972" w:name="_Toc275166050"/>
      <w:bookmarkStart w:id="973" w:name="_Toc306812547"/>
      <w:bookmarkStart w:id="974" w:name="_Toc307214516"/>
      <w:bookmarkStart w:id="975" w:name="_Toc307214806"/>
      <w:r w:rsidRPr="00DB178E">
        <w:t>p</w:t>
      </w:r>
      <w:r w:rsidR="0081662B" w:rsidRPr="00DB178E">
        <w:t>rocessus de création d’un groupement coopératif</w:t>
      </w:r>
      <w:r w:rsidR="00B93D13" w:rsidRPr="00DB178E">
        <w:t> ;</w:t>
      </w:r>
      <w:bookmarkEnd w:id="972"/>
      <w:bookmarkEnd w:id="973"/>
      <w:bookmarkEnd w:id="974"/>
      <w:bookmarkEnd w:id="975"/>
    </w:p>
    <w:p w:rsidR="0081662B" w:rsidRPr="00DB178E" w:rsidRDefault="00567A24" w:rsidP="009E7B2C">
      <w:pPr>
        <w:pStyle w:val="PUCE1"/>
      </w:pPr>
      <w:bookmarkStart w:id="976" w:name="_Toc275166051"/>
      <w:bookmarkStart w:id="977" w:name="_Toc306812548"/>
      <w:bookmarkStart w:id="978" w:name="_Toc307214517"/>
      <w:bookmarkStart w:id="979" w:name="_Toc307214807"/>
      <w:r w:rsidRPr="00DB178E">
        <w:t>p</w:t>
      </w:r>
      <w:r w:rsidR="0081662B" w:rsidRPr="00DB178E">
        <w:t>rincipes et règles de base de fonctionnement d’un groupement coopératif</w:t>
      </w:r>
      <w:r w:rsidR="00B93D13" w:rsidRPr="00DB178E">
        <w:t> ;</w:t>
      </w:r>
      <w:bookmarkEnd w:id="976"/>
      <w:bookmarkEnd w:id="977"/>
      <w:bookmarkEnd w:id="978"/>
      <w:bookmarkEnd w:id="979"/>
    </w:p>
    <w:p w:rsidR="00BE6010" w:rsidRPr="00DB178E" w:rsidRDefault="0081662B" w:rsidP="009E7B2C">
      <w:pPr>
        <w:pStyle w:val="PUCE1"/>
      </w:pPr>
      <w:bookmarkStart w:id="980" w:name="_Toc248903967"/>
      <w:bookmarkStart w:id="981" w:name="_Toc275166052"/>
      <w:bookmarkStart w:id="982" w:name="_Toc306812549"/>
      <w:bookmarkStart w:id="983" w:name="_Toc307214518"/>
      <w:bookmarkStart w:id="984" w:name="_Toc307214808"/>
      <w:r w:rsidRPr="00DB178E">
        <w:t>exigences de la gestion</w:t>
      </w:r>
      <w:bookmarkEnd w:id="980"/>
      <w:r w:rsidRPr="00DB178E">
        <w:t xml:space="preserve"> d’une coopérative</w:t>
      </w:r>
      <w:r w:rsidR="00B93D13" w:rsidRPr="00DB178E">
        <w:t> ;</w:t>
      </w:r>
      <w:bookmarkEnd w:id="981"/>
      <w:bookmarkEnd w:id="982"/>
      <w:bookmarkEnd w:id="983"/>
      <w:bookmarkEnd w:id="984"/>
    </w:p>
    <w:p w:rsidR="00BE6010" w:rsidRPr="00DB178E" w:rsidRDefault="00A07BF5" w:rsidP="009E7B2C">
      <w:pPr>
        <w:pStyle w:val="PUCE1"/>
      </w:pPr>
      <w:bookmarkStart w:id="985" w:name="_Toc275166053"/>
      <w:bookmarkStart w:id="986" w:name="_Toc306812550"/>
      <w:bookmarkStart w:id="987" w:name="_Toc307214519"/>
      <w:bookmarkStart w:id="988" w:name="_Toc307214809"/>
      <w:r w:rsidRPr="00DB178E">
        <w:t>techniques de communication</w:t>
      </w:r>
      <w:r w:rsidR="00BE6010" w:rsidRPr="00DB178E">
        <w:t> ;</w:t>
      </w:r>
      <w:bookmarkEnd w:id="985"/>
      <w:bookmarkEnd w:id="986"/>
      <w:bookmarkEnd w:id="987"/>
      <w:bookmarkEnd w:id="988"/>
    </w:p>
    <w:p w:rsidR="007700AD" w:rsidRDefault="0081662B" w:rsidP="009E7B2C">
      <w:pPr>
        <w:pStyle w:val="PUCE1"/>
      </w:pPr>
      <w:bookmarkStart w:id="989" w:name="_Toc275166054"/>
      <w:bookmarkStart w:id="990" w:name="_Toc306812551"/>
      <w:bookmarkStart w:id="991" w:name="_Toc307214520"/>
      <w:bookmarkStart w:id="992" w:name="_Toc307214810"/>
      <w:r w:rsidRPr="00DB178E">
        <w:t>outils de gestion de la coopérative</w:t>
      </w:r>
      <w:bookmarkEnd w:id="989"/>
      <w:bookmarkEnd w:id="990"/>
      <w:bookmarkEnd w:id="991"/>
      <w:bookmarkEnd w:id="992"/>
      <w:r w:rsidR="00567A24" w:rsidRPr="00DB178E">
        <w:t>, etc.</w:t>
      </w:r>
    </w:p>
    <w:p w:rsidR="009E7B2C" w:rsidRPr="00DB178E" w:rsidRDefault="009E7B2C" w:rsidP="009E7B2C">
      <w:pPr>
        <w:pStyle w:val="PUCE1"/>
        <w:numPr>
          <w:ilvl w:val="0"/>
          <w:numId w:val="0"/>
        </w:numPr>
        <w:ind w:left="720"/>
      </w:pPr>
    </w:p>
    <w:p w:rsidR="00BE6010" w:rsidRPr="00DB178E" w:rsidRDefault="00BE6010" w:rsidP="00DB178E">
      <w:r w:rsidRPr="00DB178E">
        <w:t>L’ensemble de ces formations sont développées dans le "guide des formations".</w:t>
      </w:r>
    </w:p>
    <w:p w:rsidR="00B462B6" w:rsidRDefault="00BE6010" w:rsidP="00DB178E">
      <w:r w:rsidRPr="00DB178E">
        <w:t xml:space="preserve">Les formations </w:t>
      </w:r>
      <w:r w:rsidR="00B462B6" w:rsidRPr="00DB178E">
        <w:t>de masse</w:t>
      </w:r>
      <w:r w:rsidR="007700AD" w:rsidRPr="00DB178E">
        <w:t xml:space="preserve"> </w:t>
      </w:r>
      <w:r w:rsidRPr="00DB178E">
        <w:t xml:space="preserve">aux membres seront réalisées prioritairement </w:t>
      </w:r>
      <w:r w:rsidR="007700AD" w:rsidRPr="00DB178E">
        <w:t>sous forme d’émission</w:t>
      </w:r>
      <w:r w:rsidR="00B94BF8" w:rsidRPr="00DB178E">
        <w:t>s</w:t>
      </w:r>
      <w:r w:rsidR="007700AD" w:rsidRPr="00DB178E">
        <w:t xml:space="preserve"> radio</w:t>
      </w:r>
      <w:r w:rsidRPr="00DB178E">
        <w:t xml:space="preserve"> et porteront sur les thèmes ci-après :</w:t>
      </w:r>
    </w:p>
    <w:p w:rsidR="009E7B2C" w:rsidRPr="00DB178E" w:rsidRDefault="009E7B2C" w:rsidP="00DB178E"/>
    <w:p w:rsidR="00BE6010" w:rsidRPr="00DB178E" w:rsidRDefault="00BE6010" w:rsidP="009E7B2C">
      <w:pPr>
        <w:pStyle w:val="PUCE1"/>
      </w:pPr>
      <w:bookmarkStart w:id="993" w:name="_Toc275166055"/>
      <w:bookmarkStart w:id="994" w:name="_Toc306812552"/>
      <w:bookmarkStart w:id="995" w:name="_Toc307214521"/>
      <w:bookmarkStart w:id="996" w:name="_Toc307214811"/>
      <w:r w:rsidRPr="00DB178E">
        <w:t>les itinéraires techniques de la culture du coton, de l’ananas et des cultures maraîchères ;</w:t>
      </w:r>
      <w:bookmarkEnd w:id="993"/>
      <w:bookmarkEnd w:id="994"/>
      <w:bookmarkEnd w:id="995"/>
      <w:bookmarkEnd w:id="996"/>
    </w:p>
    <w:p w:rsidR="00BE6010" w:rsidRPr="00DB178E" w:rsidRDefault="00BE6010" w:rsidP="009E7B2C">
      <w:pPr>
        <w:pStyle w:val="PUCE1"/>
      </w:pPr>
      <w:bookmarkStart w:id="997" w:name="_Toc275166056"/>
      <w:bookmarkStart w:id="998" w:name="_Toc306812553"/>
      <w:bookmarkStart w:id="999" w:name="_Toc307214522"/>
      <w:bookmarkStart w:id="1000" w:name="_Toc307214812"/>
      <w:r w:rsidRPr="00DB178E">
        <w:t>le mécanisme de gestion de la filière coton : les acteurs et leurs rôles</w:t>
      </w:r>
      <w:r w:rsidR="00B93D13" w:rsidRPr="00DB178E">
        <w:t> ;</w:t>
      </w:r>
      <w:bookmarkEnd w:id="997"/>
      <w:bookmarkEnd w:id="998"/>
      <w:bookmarkEnd w:id="999"/>
      <w:bookmarkEnd w:id="1000"/>
    </w:p>
    <w:p w:rsidR="00BE6010" w:rsidRPr="00DB178E" w:rsidRDefault="00BE6010" w:rsidP="009E7B2C">
      <w:pPr>
        <w:pStyle w:val="PUCE1"/>
      </w:pPr>
      <w:bookmarkStart w:id="1001" w:name="_Toc275166057"/>
      <w:bookmarkStart w:id="1002" w:name="_Toc306812554"/>
      <w:bookmarkStart w:id="1003" w:name="_Toc307214523"/>
      <w:bookmarkStart w:id="1004" w:name="_Toc307214813"/>
      <w:r w:rsidRPr="00DB178E">
        <w:t>la nouvelle organisation de la gestion des intrants coton au Bénin</w:t>
      </w:r>
      <w:r w:rsidR="00B93D13" w:rsidRPr="00DB178E">
        <w:t> ;</w:t>
      </w:r>
      <w:bookmarkEnd w:id="1001"/>
      <w:bookmarkEnd w:id="1002"/>
      <w:bookmarkEnd w:id="1003"/>
      <w:bookmarkEnd w:id="1004"/>
    </w:p>
    <w:p w:rsidR="00BE6010" w:rsidRPr="00DB178E" w:rsidRDefault="00BE6010" w:rsidP="009E7B2C">
      <w:pPr>
        <w:pStyle w:val="PUCE1"/>
      </w:pPr>
      <w:bookmarkStart w:id="1005" w:name="_Toc275166058"/>
      <w:bookmarkStart w:id="1006" w:name="_Toc306812555"/>
      <w:bookmarkStart w:id="1007" w:name="_Toc307214524"/>
      <w:bookmarkStart w:id="1008" w:name="_Toc307214814"/>
      <w:r w:rsidRPr="00DB178E">
        <w:t>la caution solidaire : problématiq</w:t>
      </w:r>
      <w:r w:rsidR="00B02824" w:rsidRPr="00DB178E">
        <w:t>ue et évolutions récentes, les c</w:t>
      </w:r>
      <w:r w:rsidRPr="00DB178E">
        <w:t>omités locaux de crédits</w:t>
      </w:r>
      <w:r w:rsidR="00B93D13" w:rsidRPr="00DB178E">
        <w:t> ;</w:t>
      </w:r>
      <w:bookmarkEnd w:id="1005"/>
      <w:bookmarkEnd w:id="1006"/>
      <w:bookmarkEnd w:id="1007"/>
      <w:bookmarkEnd w:id="1008"/>
    </w:p>
    <w:p w:rsidR="00BE6010" w:rsidRPr="00DB178E" w:rsidRDefault="00BE6010" w:rsidP="009E7B2C">
      <w:pPr>
        <w:pStyle w:val="PUCE1"/>
      </w:pPr>
      <w:bookmarkStart w:id="1009" w:name="_Toc275166059"/>
      <w:bookmarkStart w:id="1010" w:name="_Toc306812556"/>
      <w:bookmarkStart w:id="1011" w:name="_Toc307214525"/>
      <w:bookmarkStart w:id="1012" w:name="_Toc307214815"/>
      <w:r w:rsidRPr="00DB178E">
        <w:t xml:space="preserve">l’organisation des OP : </w:t>
      </w:r>
      <w:r w:rsidR="00B02824" w:rsidRPr="00DB178E">
        <w:t>s</w:t>
      </w:r>
      <w:r w:rsidRPr="00DB178E">
        <w:t>tructuration, organisation et fonctionnement d’une OP de base</w:t>
      </w:r>
      <w:r w:rsidR="00B93D13" w:rsidRPr="00DB178E">
        <w:t> ;</w:t>
      </w:r>
      <w:bookmarkEnd w:id="1009"/>
      <w:bookmarkEnd w:id="1010"/>
      <w:bookmarkEnd w:id="1011"/>
      <w:bookmarkEnd w:id="1012"/>
    </w:p>
    <w:p w:rsidR="00BE6010" w:rsidRPr="00DB178E" w:rsidRDefault="00BE6010" w:rsidP="009E7B2C">
      <w:pPr>
        <w:pStyle w:val="PUCE1"/>
      </w:pPr>
      <w:bookmarkStart w:id="1013" w:name="_Toc275166060"/>
      <w:bookmarkStart w:id="1014" w:name="_Toc306812557"/>
      <w:bookmarkStart w:id="1015" w:name="_Toc307214526"/>
      <w:bookmarkStart w:id="1016" w:name="_Toc307214816"/>
      <w:r w:rsidRPr="00DB178E">
        <w:t>la notion de coopérative : Les raisons de la création, les principes ; les droits et devoirs d’un membre</w:t>
      </w:r>
      <w:r w:rsidR="00B93D13" w:rsidRPr="00DB178E">
        <w:t> ;</w:t>
      </w:r>
      <w:bookmarkEnd w:id="1013"/>
      <w:bookmarkEnd w:id="1014"/>
      <w:bookmarkEnd w:id="1015"/>
      <w:bookmarkEnd w:id="1016"/>
    </w:p>
    <w:p w:rsidR="00BE6010" w:rsidRPr="00DB178E" w:rsidRDefault="00B02824" w:rsidP="009E7B2C">
      <w:pPr>
        <w:pStyle w:val="PUCE1"/>
      </w:pPr>
      <w:bookmarkStart w:id="1017" w:name="_Toc275166061"/>
      <w:bookmarkStart w:id="1018" w:name="_Toc306812558"/>
      <w:bookmarkStart w:id="1019" w:name="_Toc307214527"/>
      <w:bookmarkStart w:id="1020" w:name="_Toc307214817"/>
      <w:r w:rsidRPr="00DB178E">
        <w:t>la commercialisation du coton-</w:t>
      </w:r>
      <w:r w:rsidR="00BE6010" w:rsidRPr="00DB178E">
        <w:t xml:space="preserve">graine : </w:t>
      </w:r>
      <w:r w:rsidRPr="00DB178E">
        <w:t>d</w:t>
      </w:r>
      <w:r w:rsidR="00BE6010" w:rsidRPr="00DB178E">
        <w:t>ispositions pratiques et rôles des acteurs à la base</w:t>
      </w:r>
      <w:r w:rsidR="00B93D13" w:rsidRPr="00DB178E">
        <w:t> ;</w:t>
      </w:r>
      <w:bookmarkEnd w:id="1017"/>
      <w:bookmarkEnd w:id="1018"/>
      <w:bookmarkEnd w:id="1019"/>
      <w:bookmarkEnd w:id="1020"/>
    </w:p>
    <w:p w:rsidR="00BE6010" w:rsidRPr="00DB178E" w:rsidRDefault="00B02824" w:rsidP="009E7B2C">
      <w:pPr>
        <w:pStyle w:val="PUCE1"/>
      </w:pPr>
      <w:bookmarkStart w:id="1021" w:name="_Toc275166062"/>
      <w:bookmarkStart w:id="1022" w:name="_Toc306812559"/>
      <w:bookmarkStart w:id="1023" w:name="_Toc307214528"/>
      <w:bookmarkStart w:id="1024" w:name="_Toc307214818"/>
      <w:r w:rsidRPr="00DB178E">
        <w:t>le c</w:t>
      </w:r>
      <w:r w:rsidR="00BE6010" w:rsidRPr="00DB178E">
        <w:t>ontrôle et l’amélioration du fonctionnement d’une OP</w:t>
      </w:r>
      <w:r w:rsidR="00B93D13" w:rsidRPr="00DB178E">
        <w:t> ;</w:t>
      </w:r>
      <w:bookmarkEnd w:id="1021"/>
      <w:bookmarkEnd w:id="1022"/>
      <w:bookmarkEnd w:id="1023"/>
      <w:bookmarkEnd w:id="1024"/>
    </w:p>
    <w:p w:rsidR="00B462B6" w:rsidRPr="00DB178E" w:rsidRDefault="00B94BF8" w:rsidP="009E7B2C">
      <w:pPr>
        <w:pStyle w:val="PUCE1"/>
      </w:pPr>
      <w:bookmarkStart w:id="1025" w:name="_Toc275166063"/>
      <w:bookmarkStart w:id="1026" w:name="_Toc306812560"/>
      <w:bookmarkStart w:id="1027" w:name="_Toc307214529"/>
      <w:bookmarkStart w:id="1028" w:name="_Toc307214819"/>
      <w:r w:rsidRPr="00DB178E">
        <w:t>le rôle</w:t>
      </w:r>
      <w:r w:rsidR="00BE6010" w:rsidRPr="00DB178E">
        <w:t xml:space="preserve"> de la circulation de l’information dans la vie d’un groupement coopératif</w:t>
      </w:r>
      <w:r w:rsidR="00B93D13" w:rsidRPr="00DB178E">
        <w:t>.</w:t>
      </w:r>
      <w:bookmarkEnd w:id="1025"/>
      <w:bookmarkEnd w:id="1026"/>
      <w:bookmarkEnd w:id="1027"/>
      <w:bookmarkEnd w:id="1028"/>
    </w:p>
    <w:p w:rsidR="00BF6AA3" w:rsidRPr="00DB178E" w:rsidRDefault="00BF6AA3" w:rsidP="00DB178E"/>
    <w:p w:rsidR="006454C8" w:rsidRPr="00DB178E" w:rsidRDefault="00BE6010" w:rsidP="00DB178E">
      <w:r w:rsidRPr="00DB178E">
        <w:t>Ces émissions seront produites en collaboration avec les faîtière</w:t>
      </w:r>
      <w:r w:rsidR="00884417" w:rsidRPr="00DB178E">
        <w:t>s</w:t>
      </w:r>
      <w:r w:rsidRPr="00DB178E">
        <w:t xml:space="preserve"> d’OP </w:t>
      </w:r>
      <w:r w:rsidR="00884417" w:rsidRPr="00DB178E">
        <w:t>et le PADYP</w:t>
      </w:r>
      <w:r w:rsidR="00024B81" w:rsidRPr="00DB178E">
        <w:t>.</w:t>
      </w:r>
    </w:p>
    <w:p w:rsidR="009E0DAF" w:rsidRPr="00DB178E" w:rsidRDefault="00260BA6" w:rsidP="004A4144">
      <w:pPr>
        <w:pStyle w:val="PADYP3"/>
      </w:pPr>
      <w:bookmarkStart w:id="1029" w:name="_Toc275166064"/>
      <w:bookmarkStart w:id="1030" w:name="_Toc307214530"/>
      <w:bookmarkStart w:id="1031" w:name="_Toc307214820"/>
      <w:bookmarkStart w:id="1032" w:name="_Toc448148686"/>
      <w:bookmarkStart w:id="1033" w:name="_Toc448755289"/>
      <w:bookmarkStart w:id="1034" w:name="_Toc448755599"/>
      <w:bookmarkStart w:id="1035" w:name="_Toc449962828"/>
      <w:bookmarkStart w:id="1036" w:name="_Toc449963818"/>
      <w:bookmarkStart w:id="1037" w:name="_Toc450722715"/>
      <w:r w:rsidRPr="00DB178E">
        <w:t>L</w:t>
      </w:r>
      <w:r w:rsidR="0081229E" w:rsidRPr="00DB178E">
        <w:t>e</w:t>
      </w:r>
      <w:r w:rsidR="009E0DAF" w:rsidRPr="00DB178E">
        <w:t xml:space="preserve"> c</w:t>
      </w:r>
      <w:r w:rsidR="0081229E" w:rsidRPr="00DB178E">
        <w:t>onseil proprement dit</w:t>
      </w:r>
      <w:bookmarkEnd w:id="1029"/>
      <w:bookmarkEnd w:id="1030"/>
      <w:bookmarkEnd w:id="1031"/>
      <w:bookmarkEnd w:id="1032"/>
      <w:bookmarkEnd w:id="1033"/>
      <w:bookmarkEnd w:id="1034"/>
      <w:bookmarkEnd w:id="1035"/>
      <w:bookmarkEnd w:id="1036"/>
      <w:bookmarkEnd w:id="1037"/>
    </w:p>
    <w:p w:rsidR="005B30AA" w:rsidRPr="003563DF" w:rsidRDefault="005B30AA" w:rsidP="003563DF">
      <w:pPr>
        <w:pStyle w:val="PUCE3"/>
        <w:numPr>
          <w:ilvl w:val="0"/>
          <w:numId w:val="0"/>
        </w:numPr>
      </w:pPr>
      <w:r w:rsidRPr="003563DF">
        <w:rPr>
          <w:b/>
        </w:rPr>
        <w:t>Accompagner le processus de reconnaissance des OP de bas</w:t>
      </w:r>
      <w:r w:rsidRPr="003563DF">
        <w:t>e</w:t>
      </w:r>
    </w:p>
    <w:p w:rsidR="003563DF" w:rsidRPr="003563DF" w:rsidRDefault="003563DF" w:rsidP="00DB178E">
      <w:pPr>
        <w:rPr>
          <w:i/>
        </w:rPr>
      </w:pPr>
    </w:p>
    <w:p w:rsidR="002609CE" w:rsidRPr="003563DF" w:rsidRDefault="002609CE" w:rsidP="003563DF">
      <w:pPr>
        <w:pStyle w:val="PUCE3"/>
      </w:pPr>
      <w:r w:rsidRPr="003563DF">
        <w:t>Enregistrement des OP</w:t>
      </w:r>
    </w:p>
    <w:p w:rsidR="003563DF" w:rsidRPr="003563DF" w:rsidRDefault="003563DF" w:rsidP="00DB178E">
      <w:bookmarkStart w:id="1038" w:name="_Toc307214531"/>
      <w:bookmarkStart w:id="1039" w:name="_Toc307214821"/>
      <w:bookmarkStart w:id="1040" w:name="_Toc275166065"/>
      <w:bookmarkStart w:id="1041" w:name="_Toc306812562"/>
    </w:p>
    <w:p w:rsidR="007700AD" w:rsidRPr="003563DF" w:rsidRDefault="005B30AA" w:rsidP="003563DF">
      <w:pPr>
        <w:pStyle w:val="PUCE1"/>
      </w:pPr>
      <w:r w:rsidRPr="003563DF">
        <w:t>Sensibilisation des responsables d’OP sur la nécessité de l’enregistrement</w:t>
      </w:r>
      <w:r w:rsidR="002609CE" w:rsidRPr="003563DF">
        <w:t> ;</w:t>
      </w:r>
      <w:bookmarkEnd w:id="1038"/>
      <w:bookmarkEnd w:id="1039"/>
      <w:r w:rsidRPr="003563DF">
        <w:t xml:space="preserve"> </w:t>
      </w:r>
      <w:bookmarkEnd w:id="1040"/>
      <w:bookmarkEnd w:id="1041"/>
    </w:p>
    <w:p w:rsidR="008D3E4F" w:rsidRPr="003563DF" w:rsidRDefault="00503D22" w:rsidP="003563DF">
      <w:pPr>
        <w:pStyle w:val="PUCE1"/>
      </w:pPr>
      <w:bookmarkStart w:id="1042" w:name="_Toc275166066"/>
      <w:bookmarkStart w:id="1043" w:name="_Toc306812563"/>
      <w:bookmarkStart w:id="1044" w:name="_Toc307214532"/>
      <w:bookmarkStart w:id="1045" w:name="_Toc307214822"/>
      <w:r w:rsidRPr="003563DF">
        <w:t>Organisation de l’</w:t>
      </w:r>
      <w:r w:rsidR="008D3E4F" w:rsidRPr="003563DF">
        <w:t>Assemblée Générale d’adoption des statuts et rè</w:t>
      </w:r>
      <w:r w:rsidRPr="003563DF">
        <w:t>glement intérieur</w:t>
      </w:r>
      <w:r w:rsidR="008D3E4F" w:rsidRPr="003563DF">
        <w:t xml:space="preserve"> si nécessaire ;</w:t>
      </w:r>
      <w:bookmarkEnd w:id="1042"/>
      <w:bookmarkEnd w:id="1043"/>
      <w:bookmarkEnd w:id="1044"/>
      <w:bookmarkEnd w:id="1045"/>
    </w:p>
    <w:p w:rsidR="005B30AA" w:rsidRPr="003563DF" w:rsidRDefault="00FD0D0E" w:rsidP="003563DF">
      <w:pPr>
        <w:pStyle w:val="PUCE1"/>
      </w:pPr>
      <w:bookmarkStart w:id="1046" w:name="_Toc275166067"/>
      <w:bookmarkStart w:id="1047" w:name="_Toc306812564"/>
      <w:bookmarkStart w:id="1048" w:name="_Toc307214533"/>
      <w:bookmarkStart w:id="1049" w:name="_Toc307214823"/>
      <w:r w:rsidRPr="003563DF">
        <w:t xml:space="preserve">Suivi de la constitution </w:t>
      </w:r>
      <w:r w:rsidR="005B30AA" w:rsidRPr="003563DF">
        <w:t>des pièces nécessaires à l’enregistrement par le secrétaire de l’OP</w:t>
      </w:r>
      <w:r w:rsidR="00172F00" w:rsidRPr="003563DF">
        <w:t>, montage du dossier et vérification des pièces</w:t>
      </w:r>
      <w:r w:rsidR="005B30AA" w:rsidRPr="003563DF">
        <w:t> ;</w:t>
      </w:r>
      <w:bookmarkEnd w:id="1046"/>
      <w:bookmarkEnd w:id="1047"/>
      <w:bookmarkEnd w:id="1048"/>
      <w:bookmarkEnd w:id="1049"/>
    </w:p>
    <w:p w:rsidR="00FD0D0E" w:rsidRPr="003563DF" w:rsidRDefault="00FD0D0E" w:rsidP="003563DF">
      <w:pPr>
        <w:pStyle w:val="PUCE1"/>
        <w:rPr>
          <w:lang w:eastAsia="en-US"/>
        </w:rPr>
      </w:pPr>
      <w:bookmarkStart w:id="1050" w:name="_Toc275166068"/>
      <w:bookmarkStart w:id="1051" w:name="_Toc306812565"/>
      <w:bookmarkStart w:id="1052" w:name="_Toc307214534"/>
      <w:bookmarkStart w:id="1053" w:name="_Toc307214824"/>
      <w:r w:rsidRPr="003563DF">
        <w:t>Dépôt</w:t>
      </w:r>
      <w:r w:rsidRPr="003563DF">
        <w:rPr>
          <w:lang w:eastAsia="en-US"/>
        </w:rPr>
        <w:t xml:space="preserve"> du dossier d’enregistrement</w:t>
      </w:r>
      <w:r w:rsidR="008D3E4F" w:rsidRPr="003563DF">
        <w:rPr>
          <w:lang w:eastAsia="en-US"/>
        </w:rPr>
        <w:t xml:space="preserve"> au CeCPA</w:t>
      </w:r>
      <w:r w:rsidRPr="003563DF">
        <w:rPr>
          <w:lang w:eastAsia="en-US"/>
        </w:rPr>
        <w:t>.</w:t>
      </w:r>
      <w:bookmarkEnd w:id="1050"/>
      <w:bookmarkEnd w:id="1051"/>
      <w:bookmarkEnd w:id="1052"/>
      <w:bookmarkEnd w:id="1053"/>
    </w:p>
    <w:p w:rsidR="008D3E4F" w:rsidRPr="009E7B2C" w:rsidRDefault="008D3E4F" w:rsidP="00DB178E">
      <w:pPr>
        <w:rPr>
          <w:highlight w:val="yellow"/>
        </w:rPr>
      </w:pPr>
    </w:p>
    <w:p w:rsidR="002609CE" w:rsidRPr="003563DF" w:rsidRDefault="002609CE" w:rsidP="003563DF">
      <w:pPr>
        <w:pStyle w:val="PUCE3"/>
      </w:pPr>
      <w:r w:rsidRPr="003563DF">
        <w:t>Agreement des OP</w:t>
      </w:r>
    </w:p>
    <w:p w:rsidR="003563DF" w:rsidRDefault="003563DF" w:rsidP="00DB178E">
      <w:pPr>
        <w:rPr>
          <w:highlight w:val="yellow"/>
        </w:rPr>
      </w:pPr>
      <w:bookmarkStart w:id="1054" w:name="_Toc307214535"/>
      <w:bookmarkStart w:id="1055" w:name="_Toc307214825"/>
    </w:p>
    <w:p w:rsidR="002609CE" w:rsidRPr="003563DF" w:rsidRDefault="002609CE" w:rsidP="003563DF">
      <w:pPr>
        <w:pStyle w:val="PUCE1"/>
      </w:pPr>
      <w:r w:rsidRPr="003563DF">
        <w:t>Sensibilisation des responsables d’OP sur la nécessité de l’agreement ;</w:t>
      </w:r>
      <w:bookmarkEnd w:id="1054"/>
      <w:bookmarkEnd w:id="1055"/>
    </w:p>
    <w:p w:rsidR="002609CE" w:rsidRPr="003563DF" w:rsidRDefault="002609CE" w:rsidP="003563DF">
      <w:pPr>
        <w:pStyle w:val="PUCE1"/>
      </w:pPr>
      <w:bookmarkStart w:id="1056" w:name="_Toc307214536"/>
      <w:bookmarkStart w:id="1057" w:name="_Toc307214826"/>
      <w:r w:rsidRPr="003563DF">
        <w:t>Information des responsables d’OP sur la procédure à suivre ;</w:t>
      </w:r>
      <w:bookmarkEnd w:id="1056"/>
      <w:bookmarkEnd w:id="1057"/>
    </w:p>
    <w:p w:rsidR="002609CE" w:rsidRPr="003563DF" w:rsidRDefault="002609CE" w:rsidP="003563DF">
      <w:pPr>
        <w:pStyle w:val="PUCE1"/>
      </w:pPr>
      <w:bookmarkStart w:id="1058" w:name="_Toc307214537"/>
      <w:bookmarkStart w:id="1059" w:name="_Toc307214827"/>
      <w:r w:rsidRPr="003563DF">
        <w:t>Suivi de la constitution des pièces nécessaires à l’agr</w:t>
      </w:r>
      <w:r w:rsidR="00856FD6" w:rsidRPr="003563DF">
        <w:t>é</w:t>
      </w:r>
      <w:r w:rsidRPr="003563DF">
        <w:t>ment par le secrétaire de l’OP, montage du dossier et vérification des pièces ;</w:t>
      </w:r>
      <w:bookmarkEnd w:id="1058"/>
      <w:bookmarkEnd w:id="1059"/>
    </w:p>
    <w:p w:rsidR="002609CE" w:rsidRPr="003563DF" w:rsidRDefault="002609CE" w:rsidP="003563DF">
      <w:pPr>
        <w:pStyle w:val="PUCE1"/>
        <w:rPr>
          <w:lang w:eastAsia="en-US"/>
        </w:rPr>
      </w:pPr>
      <w:bookmarkStart w:id="1060" w:name="_Toc307214538"/>
      <w:bookmarkStart w:id="1061" w:name="_Toc307214828"/>
      <w:r w:rsidRPr="003563DF">
        <w:t>Dépôt</w:t>
      </w:r>
      <w:r w:rsidRPr="003563DF">
        <w:rPr>
          <w:lang w:eastAsia="en-US"/>
        </w:rPr>
        <w:t xml:space="preserve"> du dossier d</w:t>
      </w:r>
      <w:r w:rsidR="007D39D1" w:rsidRPr="003563DF">
        <w:rPr>
          <w:lang w:eastAsia="en-US"/>
        </w:rPr>
        <w:t>e demande d</w:t>
      </w:r>
      <w:r w:rsidRPr="003563DF">
        <w:rPr>
          <w:lang w:eastAsia="en-US"/>
        </w:rPr>
        <w:t>’agreement au CeCPA.</w:t>
      </w:r>
      <w:bookmarkEnd w:id="1060"/>
      <w:bookmarkEnd w:id="1061"/>
    </w:p>
    <w:p w:rsidR="002609CE" w:rsidRPr="009E7B2C" w:rsidRDefault="002609CE" w:rsidP="00DB178E">
      <w:pPr>
        <w:rPr>
          <w:highlight w:val="yellow"/>
        </w:rPr>
      </w:pPr>
    </w:p>
    <w:p w:rsidR="00F3659D" w:rsidRPr="003563DF" w:rsidRDefault="00153324" w:rsidP="00DB178E">
      <w:r w:rsidRPr="003563DF">
        <w:t>Dans chaque c</w:t>
      </w:r>
      <w:r w:rsidR="00F3659D" w:rsidRPr="003563DF">
        <w:t>ommune, le TSIE</w:t>
      </w:r>
      <w:r w:rsidR="00DF2A1F" w:rsidRPr="003563DF">
        <w:t>C du CeCPA viendra en appui au c</w:t>
      </w:r>
      <w:r w:rsidR="00F3659D" w:rsidRPr="003563DF">
        <w:t>onseiller dans cette activité. Le CeRPA effectuera des missions d’appui et des sessions d’examen des dossiers transmis par les CeCPA.</w:t>
      </w:r>
    </w:p>
    <w:p w:rsidR="00F3659D" w:rsidRPr="009E7B2C" w:rsidRDefault="00F3659D" w:rsidP="00DB178E">
      <w:pPr>
        <w:rPr>
          <w:rFonts w:ascii="Arial" w:eastAsia="Calibri" w:hAnsi="Arial"/>
          <w:bCs/>
          <w:szCs w:val="22"/>
          <w:highlight w:val="yellow"/>
          <w:lang w:eastAsia="en-US"/>
        </w:rPr>
      </w:pPr>
    </w:p>
    <w:p w:rsidR="00F76240" w:rsidRDefault="00F76240" w:rsidP="00DB178E">
      <w:pPr>
        <w:rPr>
          <w:b/>
        </w:rPr>
      </w:pPr>
      <w:r w:rsidRPr="003563DF">
        <w:rPr>
          <w:b/>
        </w:rPr>
        <w:t>Améliorer la légalité et l'efficacité des élections des bureaux des OP de base</w:t>
      </w:r>
    </w:p>
    <w:p w:rsidR="003563DF" w:rsidRPr="003563DF" w:rsidRDefault="003563DF" w:rsidP="00DB178E"/>
    <w:p w:rsidR="00F05490" w:rsidRDefault="006C0EA1" w:rsidP="003563DF">
      <w:pPr>
        <w:pStyle w:val="PUCE3"/>
      </w:pPr>
      <w:r w:rsidRPr="003563DF">
        <w:t>Sensibilisation</w:t>
      </w:r>
      <w:r w:rsidR="00E30A93" w:rsidRPr="003563DF">
        <w:t xml:space="preserve"> des responsables d’OP</w:t>
      </w:r>
      <w:r w:rsidR="00666F79" w:rsidRPr="003563DF">
        <w:t xml:space="preserve"> </w:t>
      </w:r>
    </w:p>
    <w:p w:rsidR="003563DF" w:rsidRPr="003563DF" w:rsidRDefault="003563DF" w:rsidP="003563DF">
      <w:pPr>
        <w:pStyle w:val="PUCE3"/>
        <w:numPr>
          <w:ilvl w:val="0"/>
          <w:numId w:val="0"/>
        </w:numPr>
        <w:ind w:left="360"/>
      </w:pPr>
    </w:p>
    <w:p w:rsidR="00F05490" w:rsidRPr="003563DF" w:rsidRDefault="00F05490" w:rsidP="003563DF">
      <w:pPr>
        <w:pStyle w:val="PUCE1"/>
      </w:pPr>
      <w:bookmarkStart w:id="1062" w:name="_Toc275166069"/>
      <w:bookmarkStart w:id="1063" w:name="_Toc306812566"/>
      <w:bookmarkStart w:id="1064" w:name="_Toc307214539"/>
      <w:bookmarkStart w:id="1065" w:name="_Toc307214829"/>
      <w:r w:rsidRPr="003563DF">
        <w:t>Sensibilisation du CA et du CC réunis : r</w:t>
      </w:r>
      <w:r w:rsidR="00036E54" w:rsidRPr="003563DF">
        <w:t>appel du contenu des</w:t>
      </w:r>
      <w:r w:rsidR="001969B6" w:rsidRPr="003563DF">
        <w:t xml:space="preserve"> statuts et règlement intérieur</w:t>
      </w:r>
      <w:r w:rsidR="00A54A60" w:rsidRPr="003563DF">
        <w:t xml:space="preserve">, organes à mettre en place, leurs </w:t>
      </w:r>
      <w:r w:rsidR="00E442AF" w:rsidRPr="003563DF">
        <w:t>rôle</w:t>
      </w:r>
      <w:r w:rsidR="00036E54" w:rsidRPr="003563DF">
        <w:t>s</w:t>
      </w:r>
      <w:r w:rsidR="00A54A60" w:rsidRPr="003563DF">
        <w:t xml:space="preserve"> et fonctionnement</w:t>
      </w:r>
      <w:r w:rsidR="00E442AF" w:rsidRPr="003563DF">
        <w:t> ;</w:t>
      </w:r>
      <w:bookmarkEnd w:id="1062"/>
      <w:bookmarkEnd w:id="1063"/>
      <w:bookmarkEnd w:id="1064"/>
      <w:bookmarkEnd w:id="1065"/>
    </w:p>
    <w:p w:rsidR="006C0EA1" w:rsidRPr="003563DF" w:rsidRDefault="00F05490" w:rsidP="003563DF">
      <w:pPr>
        <w:pStyle w:val="PUCE1"/>
      </w:pPr>
      <w:bookmarkStart w:id="1066" w:name="_Toc275166070"/>
      <w:bookmarkStart w:id="1067" w:name="_Toc306812567"/>
      <w:bookmarkStart w:id="1068" w:name="_Toc307214540"/>
      <w:bookmarkStart w:id="1069" w:name="_Toc307214830"/>
      <w:r w:rsidRPr="003563DF">
        <w:t xml:space="preserve">Sensibilisation de chaque </w:t>
      </w:r>
      <w:r w:rsidR="00E442AF" w:rsidRPr="003563DF">
        <w:t xml:space="preserve">organe : </w:t>
      </w:r>
      <w:r w:rsidRPr="003563DF">
        <w:t xml:space="preserve">missions spécifiques de chaque organe </w:t>
      </w:r>
      <w:r w:rsidR="00E442AF" w:rsidRPr="003563DF">
        <w:t>et moyens d’actions</w:t>
      </w:r>
      <w:r w:rsidR="006D72B2" w:rsidRPr="003563DF">
        <w:t>.</w:t>
      </w:r>
      <w:bookmarkEnd w:id="1066"/>
      <w:bookmarkEnd w:id="1067"/>
      <w:bookmarkEnd w:id="1068"/>
      <w:bookmarkEnd w:id="1069"/>
    </w:p>
    <w:p w:rsidR="004D766E" w:rsidRPr="009E7B2C" w:rsidRDefault="004D766E" w:rsidP="00DB178E">
      <w:pPr>
        <w:rPr>
          <w:highlight w:val="yellow"/>
        </w:rPr>
      </w:pPr>
    </w:p>
    <w:p w:rsidR="00581803" w:rsidRDefault="00666F79" w:rsidP="003563DF">
      <w:pPr>
        <w:pStyle w:val="PUCE3"/>
      </w:pPr>
      <w:r w:rsidRPr="003563DF">
        <w:t xml:space="preserve">Aider à </w:t>
      </w:r>
      <w:r w:rsidR="00A54A60" w:rsidRPr="003563DF">
        <w:t>organiser</w:t>
      </w:r>
      <w:r w:rsidRPr="003563DF">
        <w:t xml:space="preserve"> l</w:t>
      </w:r>
      <w:r w:rsidR="00E30A93" w:rsidRPr="003563DF">
        <w:t>es Assemblées Générales</w:t>
      </w:r>
    </w:p>
    <w:p w:rsidR="00312DE3" w:rsidRPr="003563DF" w:rsidRDefault="00312DE3" w:rsidP="00312DE3">
      <w:pPr>
        <w:pStyle w:val="PUCE3"/>
        <w:numPr>
          <w:ilvl w:val="0"/>
          <w:numId w:val="0"/>
        </w:numPr>
        <w:ind w:left="360"/>
      </w:pPr>
    </w:p>
    <w:p w:rsidR="00581803" w:rsidRPr="003563DF" w:rsidRDefault="00666F79" w:rsidP="003563DF">
      <w:pPr>
        <w:pStyle w:val="PUCE1"/>
      </w:pPr>
      <w:bookmarkStart w:id="1070" w:name="_Toc275166071"/>
      <w:bookmarkStart w:id="1071" w:name="_Toc306812568"/>
      <w:bookmarkStart w:id="1072" w:name="_Toc307214541"/>
      <w:bookmarkStart w:id="1073" w:name="_Toc307214831"/>
      <w:r w:rsidRPr="003563DF">
        <w:t>Rappel de</w:t>
      </w:r>
      <w:r w:rsidR="00643DA9" w:rsidRPr="003563DF">
        <w:t xml:space="preserve"> la </w:t>
      </w:r>
      <w:r w:rsidRPr="003563DF">
        <w:t>date de la dernière AGO</w:t>
      </w:r>
      <w:r w:rsidR="00063E85" w:rsidRPr="003563DF">
        <w:t xml:space="preserve"> et des décisions prises</w:t>
      </w:r>
      <w:r w:rsidRPr="003563DF">
        <w:t>, rappel d</w:t>
      </w:r>
      <w:r w:rsidR="00A54A60" w:rsidRPr="003563DF">
        <w:t>es documents à présenter en AGO ;</w:t>
      </w:r>
      <w:bookmarkEnd w:id="1070"/>
      <w:bookmarkEnd w:id="1071"/>
      <w:bookmarkEnd w:id="1072"/>
      <w:bookmarkEnd w:id="1073"/>
      <w:r w:rsidRPr="003563DF">
        <w:t xml:space="preserve"> </w:t>
      </w:r>
    </w:p>
    <w:p w:rsidR="00581803" w:rsidRPr="003563DF" w:rsidRDefault="00A54A60" w:rsidP="003563DF">
      <w:pPr>
        <w:pStyle w:val="PUCE1"/>
      </w:pPr>
      <w:bookmarkStart w:id="1074" w:name="_Toc275166072"/>
      <w:bookmarkStart w:id="1075" w:name="_Toc306812569"/>
      <w:bookmarkStart w:id="1076" w:name="_Toc307214542"/>
      <w:bookmarkStart w:id="1077" w:name="_Toc307214832"/>
      <w:r w:rsidRPr="003563DF">
        <w:t>P</w:t>
      </w:r>
      <w:r w:rsidR="00666F79" w:rsidRPr="003563DF">
        <w:t>réparation d</w:t>
      </w:r>
      <w:r w:rsidRPr="003563DF">
        <w:t>es documents à présenter en AGO ;</w:t>
      </w:r>
      <w:bookmarkEnd w:id="1074"/>
      <w:bookmarkEnd w:id="1075"/>
      <w:bookmarkEnd w:id="1076"/>
      <w:bookmarkEnd w:id="1077"/>
      <w:r w:rsidR="00666F79" w:rsidRPr="003563DF">
        <w:t xml:space="preserve"> </w:t>
      </w:r>
    </w:p>
    <w:p w:rsidR="00581803" w:rsidRPr="003563DF" w:rsidRDefault="00581803" w:rsidP="003563DF">
      <w:pPr>
        <w:pStyle w:val="PUCE1"/>
      </w:pPr>
      <w:bookmarkStart w:id="1078" w:name="_Toc275166073"/>
      <w:bookmarkStart w:id="1079" w:name="_Toc306812570"/>
      <w:bookmarkStart w:id="1080" w:name="_Toc307214543"/>
      <w:bookmarkStart w:id="1081" w:name="_Toc307214833"/>
      <w:r w:rsidRPr="003563DF">
        <w:t>F</w:t>
      </w:r>
      <w:r w:rsidR="00666F79" w:rsidRPr="003563DF">
        <w:t>ixation de la date de l’AGO, préparation de l’ordre du jour, préparation et distribution des convocations aux membres pour l’AGO</w:t>
      </w:r>
      <w:r w:rsidR="006D72B2" w:rsidRPr="003563DF">
        <w:t> ;</w:t>
      </w:r>
      <w:bookmarkEnd w:id="1078"/>
      <w:bookmarkEnd w:id="1079"/>
      <w:bookmarkEnd w:id="1080"/>
      <w:bookmarkEnd w:id="1081"/>
      <w:r w:rsidR="00643DA9" w:rsidRPr="003563DF">
        <w:t xml:space="preserve"> </w:t>
      </w:r>
    </w:p>
    <w:p w:rsidR="00E30A93" w:rsidRPr="003563DF" w:rsidRDefault="00581803" w:rsidP="003563DF">
      <w:pPr>
        <w:pStyle w:val="PUCE1"/>
      </w:pPr>
      <w:bookmarkStart w:id="1082" w:name="_Toc275166074"/>
      <w:bookmarkStart w:id="1083" w:name="_Toc306812571"/>
      <w:bookmarkStart w:id="1084" w:name="_Toc307214544"/>
      <w:bookmarkStart w:id="1085" w:name="_Toc307214834"/>
      <w:r w:rsidRPr="003563DF">
        <w:t>Suivi de la p</w:t>
      </w:r>
      <w:r w:rsidR="00643DA9" w:rsidRPr="003563DF">
        <w:t>réparation du lieu de l’AGO ;</w:t>
      </w:r>
      <w:bookmarkEnd w:id="1082"/>
      <w:bookmarkEnd w:id="1083"/>
      <w:bookmarkEnd w:id="1084"/>
      <w:bookmarkEnd w:id="1085"/>
    </w:p>
    <w:p w:rsidR="007D39D1" w:rsidRPr="003563DF" w:rsidRDefault="00413137" w:rsidP="003563DF">
      <w:pPr>
        <w:pStyle w:val="PUCE1"/>
      </w:pPr>
      <w:bookmarkStart w:id="1086" w:name="_Toc307214545"/>
      <w:bookmarkStart w:id="1087" w:name="_Toc307214835"/>
      <w:bookmarkStart w:id="1088" w:name="_Toc275166075"/>
      <w:bookmarkStart w:id="1089" w:name="_Toc306812572"/>
      <w:r w:rsidRPr="003563DF">
        <w:t xml:space="preserve">Participation (en tant qu’observateur) </w:t>
      </w:r>
      <w:r w:rsidR="007D39D1" w:rsidRPr="003563DF">
        <w:t>à l’AGO</w:t>
      </w:r>
      <w:bookmarkEnd w:id="1086"/>
      <w:bookmarkEnd w:id="1087"/>
      <w:r w:rsidR="00531FB0" w:rsidRPr="003563DF">
        <w:t> ;</w:t>
      </w:r>
    </w:p>
    <w:p w:rsidR="00413137" w:rsidRPr="003563DF" w:rsidRDefault="007D39D1" w:rsidP="003563DF">
      <w:pPr>
        <w:pStyle w:val="PUCE1"/>
      </w:pPr>
      <w:bookmarkStart w:id="1090" w:name="_Toc307214546"/>
      <w:bookmarkStart w:id="1091" w:name="_Toc307214836"/>
      <w:r w:rsidRPr="003563DF">
        <w:t>A</w:t>
      </w:r>
      <w:r w:rsidR="00413137" w:rsidRPr="003563DF">
        <w:t>ppui à la rédaction des PV</w:t>
      </w:r>
      <w:r w:rsidR="006D72B2" w:rsidRPr="003563DF">
        <w:t>.</w:t>
      </w:r>
      <w:bookmarkEnd w:id="1088"/>
      <w:bookmarkEnd w:id="1089"/>
      <w:bookmarkEnd w:id="1090"/>
      <w:bookmarkEnd w:id="1091"/>
    </w:p>
    <w:p w:rsidR="00065476" w:rsidRPr="009E7B2C" w:rsidRDefault="00065476" w:rsidP="00DB178E">
      <w:pPr>
        <w:rPr>
          <w:highlight w:val="yellow"/>
        </w:rPr>
      </w:pPr>
    </w:p>
    <w:p w:rsidR="00581803" w:rsidRPr="003563DF" w:rsidRDefault="00413137" w:rsidP="003563DF">
      <w:pPr>
        <w:pStyle w:val="PUCE3"/>
      </w:pPr>
      <w:r w:rsidRPr="003563DF">
        <w:t xml:space="preserve">Organisation des </w:t>
      </w:r>
      <w:r w:rsidR="00E30A93" w:rsidRPr="003563DF">
        <w:t>réunions du Conseil d’Administration</w:t>
      </w:r>
      <w:r w:rsidR="00666F79" w:rsidRPr="003563DF">
        <w:t> :</w:t>
      </w:r>
    </w:p>
    <w:p w:rsidR="003563DF" w:rsidRDefault="003563DF" w:rsidP="00DB178E">
      <w:pPr>
        <w:rPr>
          <w:highlight w:val="yellow"/>
        </w:rPr>
      </w:pPr>
      <w:bookmarkStart w:id="1092" w:name="_Toc275166076"/>
      <w:bookmarkStart w:id="1093" w:name="_Toc306812573"/>
      <w:bookmarkStart w:id="1094" w:name="_Toc307214547"/>
      <w:bookmarkStart w:id="1095" w:name="_Toc307214837"/>
    </w:p>
    <w:p w:rsidR="004D766E" w:rsidRPr="003563DF" w:rsidRDefault="00643DA9" w:rsidP="003563DF">
      <w:pPr>
        <w:pStyle w:val="PUCE1"/>
      </w:pPr>
      <w:r w:rsidRPr="003563DF">
        <w:t>Rappel de</w:t>
      </w:r>
      <w:r w:rsidR="00546B10" w:rsidRPr="003563DF">
        <w:t xml:space="preserve"> la</w:t>
      </w:r>
      <w:r w:rsidRPr="003563DF">
        <w:t xml:space="preserve"> date de la dernière </w:t>
      </w:r>
      <w:r w:rsidR="00546B10" w:rsidRPr="003563DF">
        <w:t>réunion du CA</w:t>
      </w:r>
      <w:r w:rsidR="00063E85" w:rsidRPr="003563DF">
        <w:t xml:space="preserve"> et des décisions prises</w:t>
      </w:r>
      <w:r w:rsidR="006D72B2" w:rsidRPr="003563DF">
        <w:t> ;</w:t>
      </w:r>
      <w:bookmarkEnd w:id="1092"/>
      <w:bookmarkEnd w:id="1093"/>
      <w:bookmarkEnd w:id="1094"/>
      <w:bookmarkEnd w:id="1095"/>
    </w:p>
    <w:p w:rsidR="004D766E" w:rsidRPr="003563DF" w:rsidRDefault="00483B22" w:rsidP="003563DF">
      <w:pPr>
        <w:pStyle w:val="PUCE1"/>
      </w:pPr>
      <w:bookmarkStart w:id="1096" w:name="_Toc275166077"/>
      <w:bookmarkStart w:id="1097" w:name="_Toc306812574"/>
      <w:bookmarkStart w:id="1098" w:name="_Toc307214548"/>
      <w:bookmarkStart w:id="1099" w:name="_Toc307214838"/>
      <w:r w:rsidRPr="003563DF">
        <w:t>P</w:t>
      </w:r>
      <w:r w:rsidR="00546B10" w:rsidRPr="003563DF">
        <w:t>réparation de l’ordre du jour</w:t>
      </w:r>
      <w:r w:rsidR="004D766E" w:rsidRPr="003563DF">
        <w:t> ;</w:t>
      </w:r>
      <w:bookmarkEnd w:id="1096"/>
      <w:bookmarkEnd w:id="1097"/>
      <w:bookmarkEnd w:id="1098"/>
      <w:bookmarkEnd w:id="1099"/>
    </w:p>
    <w:p w:rsidR="004D766E" w:rsidRPr="003563DF" w:rsidRDefault="00483B22" w:rsidP="003563DF">
      <w:pPr>
        <w:pStyle w:val="PUCE1"/>
      </w:pPr>
      <w:bookmarkStart w:id="1100" w:name="_Toc275166078"/>
      <w:bookmarkStart w:id="1101" w:name="_Toc306812575"/>
      <w:bookmarkStart w:id="1102" w:name="_Toc307214549"/>
      <w:bookmarkStart w:id="1103" w:name="_Toc307214839"/>
      <w:r w:rsidRPr="003563DF">
        <w:t>P</w:t>
      </w:r>
      <w:r w:rsidR="00643DA9" w:rsidRPr="003563DF">
        <w:t xml:space="preserve">réparation des </w:t>
      </w:r>
      <w:r w:rsidR="00546B10" w:rsidRPr="003563DF">
        <w:t>supports de la réunion</w:t>
      </w:r>
      <w:r w:rsidR="004D766E" w:rsidRPr="003563DF">
        <w:t> ;</w:t>
      </w:r>
      <w:bookmarkEnd w:id="1100"/>
      <w:bookmarkEnd w:id="1101"/>
      <w:bookmarkEnd w:id="1102"/>
      <w:bookmarkEnd w:id="1103"/>
    </w:p>
    <w:p w:rsidR="004D766E" w:rsidRPr="003563DF" w:rsidRDefault="00483B22" w:rsidP="003563DF">
      <w:pPr>
        <w:pStyle w:val="PUCE1"/>
      </w:pPr>
      <w:bookmarkStart w:id="1104" w:name="_Toc275166079"/>
      <w:bookmarkStart w:id="1105" w:name="_Toc306812576"/>
      <w:bookmarkStart w:id="1106" w:name="_Toc307214550"/>
      <w:bookmarkStart w:id="1107" w:name="_Toc307214840"/>
      <w:r w:rsidRPr="003563DF">
        <w:t>F</w:t>
      </w:r>
      <w:r w:rsidR="00643DA9" w:rsidRPr="003563DF">
        <w:t xml:space="preserve">ixation de la date </w:t>
      </w:r>
      <w:r w:rsidR="00546B10" w:rsidRPr="003563DF">
        <w:t>de la réunion</w:t>
      </w:r>
      <w:r w:rsidR="004D766E" w:rsidRPr="003563DF">
        <w:t xml:space="preserve"> et </w:t>
      </w:r>
      <w:r w:rsidR="00643DA9" w:rsidRPr="003563DF">
        <w:t xml:space="preserve">préparation et distribution des convocations aux membres </w:t>
      </w:r>
      <w:r w:rsidR="00546B10" w:rsidRPr="003563DF">
        <w:t>du CA</w:t>
      </w:r>
      <w:r w:rsidR="004D766E" w:rsidRPr="003563DF">
        <w:t> ;</w:t>
      </w:r>
      <w:bookmarkEnd w:id="1104"/>
      <w:bookmarkEnd w:id="1105"/>
      <w:bookmarkEnd w:id="1106"/>
      <w:bookmarkEnd w:id="1107"/>
    </w:p>
    <w:p w:rsidR="00643DA9" w:rsidRPr="003563DF" w:rsidRDefault="004D766E" w:rsidP="003563DF">
      <w:pPr>
        <w:pStyle w:val="PUCE1"/>
      </w:pPr>
      <w:bookmarkStart w:id="1108" w:name="_Toc275166080"/>
      <w:bookmarkStart w:id="1109" w:name="_Toc306812577"/>
      <w:bookmarkStart w:id="1110" w:name="_Toc307214551"/>
      <w:bookmarkStart w:id="1111" w:name="_Toc307214841"/>
      <w:r w:rsidRPr="003563DF">
        <w:t>Suivi de la</w:t>
      </w:r>
      <w:r w:rsidR="00643DA9" w:rsidRPr="003563DF">
        <w:t xml:space="preserve"> préparation du lieu de </w:t>
      </w:r>
      <w:r w:rsidR="00063E85" w:rsidRPr="003563DF">
        <w:t>la réunion ;</w:t>
      </w:r>
      <w:bookmarkEnd w:id="1108"/>
      <w:bookmarkEnd w:id="1109"/>
      <w:bookmarkEnd w:id="1110"/>
      <w:bookmarkEnd w:id="1111"/>
    </w:p>
    <w:p w:rsidR="007D39D1" w:rsidRPr="003563DF" w:rsidRDefault="00413137" w:rsidP="003563DF">
      <w:pPr>
        <w:pStyle w:val="PUCE1"/>
      </w:pPr>
      <w:bookmarkStart w:id="1112" w:name="_Toc307214552"/>
      <w:bookmarkStart w:id="1113" w:name="_Toc307214842"/>
      <w:bookmarkStart w:id="1114" w:name="_Toc275166081"/>
      <w:bookmarkStart w:id="1115" w:name="_Toc306812578"/>
      <w:r w:rsidRPr="003563DF">
        <w:t>Participation (en tant qu’observateur</w:t>
      </w:r>
      <w:r w:rsidR="007D39D1" w:rsidRPr="003563DF">
        <w:t>)</w:t>
      </w:r>
      <w:r w:rsidRPr="003563DF">
        <w:t xml:space="preserve"> si nécessaire </w:t>
      </w:r>
      <w:r w:rsidR="007D39D1" w:rsidRPr="003563DF">
        <w:t>au CA</w:t>
      </w:r>
      <w:bookmarkEnd w:id="1112"/>
      <w:bookmarkEnd w:id="1113"/>
      <w:r w:rsidR="00531FB0" w:rsidRPr="003563DF">
        <w:t> ;</w:t>
      </w:r>
    </w:p>
    <w:p w:rsidR="00413137" w:rsidRPr="003563DF" w:rsidRDefault="007D39D1" w:rsidP="003563DF">
      <w:pPr>
        <w:pStyle w:val="PUCE1"/>
      </w:pPr>
      <w:bookmarkStart w:id="1116" w:name="_Toc307214553"/>
      <w:bookmarkStart w:id="1117" w:name="_Toc307214843"/>
      <w:r w:rsidRPr="003563DF">
        <w:t>A</w:t>
      </w:r>
      <w:r w:rsidR="00413137" w:rsidRPr="003563DF">
        <w:t>ppui à la rédaction des PV</w:t>
      </w:r>
      <w:r w:rsidR="006D72B2" w:rsidRPr="003563DF">
        <w:t>.</w:t>
      </w:r>
      <w:bookmarkEnd w:id="1114"/>
      <w:bookmarkEnd w:id="1115"/>
      <w:bookmarkEnd w:id="1116"/>
      <w:bookmarkEnd w:id="1117"/>
    </w:p>
    <w:p w:rsidR="004D766E" w:rsidRPr="009E7B2C" w:rsidRDefault="004D766E" w:rsidP="00DB178E">
      <w:pPr>
        <w:rPr>
          <w:highlight w:val="yellow"/>
        </w:rPr>
      </w:pPr>
    </w:p>
    <w:p w:rsidR="004D766E" w:rsidRPr="003563DF" w:rsidRDefault="00413137" w:rsidP="003563DF">
      <w:pPr>
        <w:pStyle w:val="PUCE3"/>
      </w:pPr>
      <w:r w:rsidRPr="003563DF">
        <w:t>Organisation</w:t>
      </w:r>
      <w:r w:rsidR="00E30A93" w:rsidRPr="003563DF">
        <w:t xml:space="preserve"> des contrôles du CC</w:t>
      </w:r>
      <w:r w:rsidR="00113A74" w:rsidRPr="003563DF">
        <w:t> :</w:t>
      </w:r>
      <w:r w:rsidR="00584450" w:rsidRPr="003563DF">
        <w:t xml:space="preserve"> </w:t>
      </w:r>
    </w:p>
    <w:p w:rsidR="003563DF" w:rsidRDefault="003563DF" w:rsidP="00DB178E">
      <w:pPr>
        <w:rPr>
          <w:highlight w:val="yellow"/>
        </w:rPr>
      </w:pPr>
      <w:bookmarkStart w:id="1118" w:name="_Toc275166082"/>
      <w:bookmarkStart w:id="1119" w:name="_Toc306812579"/>
      <w:bookmarkStart w:id="1120" w:name="_Toc307214554"/>
      <w:bookmarkStart w:id="1121" w:name="_Toc307214844"/>
    </w:p>
    <w:p w:rsidR="004D766E" w:rsidRPr="003563DF" w:rsidRDefault="00584450" w:rsidP="003563DF">
      <w:pPr>
        <w:pStyle w:val="PUCE1"/>
      </w:pPr>
      <w:r w:rsidRPr="003563DF">
        <w:t>Rappel de la date du dernier contrôle du CC et des recommandations faites au CA</w:t>
      </w:r>
      <w:r w:rsidR="00413137" w:rsidRPr="003563DF">
        <w:t>, à l’AG ;</w:t>
      </w:r>
      <w:bookmarkEnd w:id="1118"/>
      <w:bookmarkEnd w:id="1119"/>
      <w:bookmarkEnd w:id="1120"/>
      <w:bookmarkEnd w:id="1121"/>
      <w:r w:rsidRPr="003563DF">
        <w:t xml:space="preserve"> </w:t>
      </w:r>
    </w:p>
    <w:p w:rsidR="004D766E" w:rsidRPr="003563DF" w:rsidRDefault="00CF735A" w:rsidP="003563DF">
      <w:pPr>
        <w:pStyle w:val="PUCE1"/>
      </w:pPr>
      <w:bookmarkStart w:id="1122" w:name="_Toc275166083"/>
      <w:bookmarkStart w:id="1123" w:name="_Toc306812580"/>
      <w:bookmarkStart w:id="1124" w:name="_Toc307214555"/>
      <w:bookmarkStart w:id="1125" w:name="_Toc307214845"/>
      <w:r w:rsidRPr="003563DF">
        <w:t>I</w:t>
      </w:r>
      <w:r w:rsidR="00584450" w:rsidRPr="003563DF">
        <w:t>dentification de l’objectif du présent contrôle</w:t>
      </w:r>
      <w:r w:rsidR="004D766E" w:rsidRPr="003563DF">
        <w:t xml:space="preserve"> et </w:t>
      </w:r>
      <w:r w:rsidR="00B90D2E" w:rsidRPr="003563DF">
        <w:t>inventaire des documents</w:t>
      </w:r>
      <w:r w:rsidR="004D766E" w:rsidRPr="003563DF">
        <w:t xml:space="preserve"> nécessaires ;</w:t>
      </w:r>
      <w:bookmarkEnd w:id="1122"/>
      <w:bookmarkEnd w:id="1123"/>
      <w:bookmarkEnd w:id="1124"/>
      <w:bookmarkEnd w:id="1125"/>
    </w:p>
    <w:p w:rsidR="00584450" w:rsidRPr="003563DF" w:rsidRDefault="00CF735A" w:rsidP="003563DF">
      <w:pPr>
        <w:pStyle w:val="PUCE1"/>
      </w:pPr>
      <w:bookmarkStart w:id="1126" w:name="_Toc275166084"/>
      <w:bookmarkStart w:id="1127" w:name="_Toc306812581"/>
      <w:bookmarkStart w:id="1128" w:name="_Toc307214556"/>
      <w:bookmarkStart w:id="1129" w:name="_Toc307214846"/>
      <w:r w:rsidRPr="003563DF">
        <w:t>F</w:t>
      </w:r>
      <w:r w:rsidR="00584450" w:rsidRPr="003563DF">
        <w:t xml:space="preserve">ixation de la date </w:t>
      </w:r>
      <w:r w:rsidR="00B90D2E" w:rsidRPr="003563DF">
        <w:t>du contrôle</w:t>
      </w:r>
      <w:r w:rsidR="004D766E" w:rsidRPr="003563DF">
        <w:t xml:space="preserve"> et </w:t>
      </w:r>
      <w:r w:rsidR="00B90D2E" w:rsidRPr="003563DF">
        <w:t xml:space="preserve">information des </w:t>
      </w:r>
      <w:r w:rsidR="00584450" w:rsidRPr="003563DF">
        <w:t>membres du CA</w:t>
      </w:r>
      <w:r w:rsidR="00B90D2E" w:rsidRPr="003563DF">
        <w:t> ;</w:t>
      </w:r>
      <w:bookmarkEnd w:id="1126"/>
      <w:bookmarkEnd w:id="1127"/>
      <w:bookmarkEnd w:id="1128"/>
      <w:bookmarkEnd w:id="1129"/>
    </w:p>
    <w:p w:rsidR="007D39D1" w:rsidRPr="003563DF" w:rsidRDefault="00413137" w:rsidP="003563DF">
      <w:pPr>
        <w:pStyle w:val="PUCE1"/>
      </w:pPr>
      <w:bookmarkStart w:id="1130" w:name="_Toc307214557"/>
      <w:bookmarkStart w:id="1131" w:name="_Toc307214847"/>
      <w:bookmarkStart w:id="1132" w:name="_Toc275166085"/>
      <w:bookmarkStart w:id="1133" w:name="_Toc306812582"/>
      <w:r w:rsidRPr="003563DF">
        <w:t>Participation (en tant qu’observateur</w:t>
      </w:r>
      <w:r w:rsidR="006214FC" w:rsidRPr="003563DF">
        <w:t>)</w:t>
      </w:r>
      <w:r w:rsidRPr="003563DF">
        <w:t xml:space="preserve"> si nécessaire </w:t>
      </w:r>
      <w:r w:rsidR="006214FC" w:rsidRPr="003563DF">
        <w:t>au CC</w:t>
      </w:r>
      <w:bookmarkEnd w:id="1130"/>
      <w:bookmarkEnd w:id="1131"/>
      <w:r w:rsidR="00531FB0" w:rsidRPr="003563DF">
        <w:t> ;</w:t>
      </w:r>
    </w:p>
    <w:p w:rsidR="00413137" w:rsidRPr="003563DF" w:rsidRDefault="007D39D1" w:rsidP="003563DF">
      <w:pPr>
        <w:pStyle w:val="PUCE1"/>
      </w:pPr>
      <w:bookmarkStart w:id="1134" w:name="_Toc307214558"/>
      <w:bookmarkStart w:id="1135" w:name="_Toc307214848"/>
      <w:r w:rsidRPr="003563DF">
        <w:t>A</w:t>
      </w:r>
      <w:r w:rsidR="00413137" w:rsidRPr="003563DF">
        <w:t xml:space="preserve">ppui à la rédaction des </w:t>
      </w:r>
      <w:r w:rsidR="006214FC" w:rsidRPr="003563DF">
        <w:t>PV</w:t>
      </w:r>
      <w:r w:rsidR="00413137" w:rsidRPr="003563DF">
        <w:t>.</w:t>
      </w:r>
      <w:bookmarkEnd w:id="1132"/>
      <w:bookmarkEnd w:id="1133"/>
      <w:bookmarkEnd w:id="1134"/>
      <w:bookmarkEnd w:id="1135"/>
    </w:p>
    <w:p w:rsidR="007236D1" w:rsidRPr="009E7B2C" w:rsidRDefault="007236D1" w:rsidP="00DB178E">
      <w:pPr>
        <w:rPr>
          <w:highlight w:val="yellow"/>
        </w:rPr>
      </w:pPr>
    </w:p>
    <w:p w:rsidR="007236D1" w:rsidRDefault="007236D1" w:rsidP="00DB178E">
      <w:pPr>
        <w:rPr>
          <w:b/>
        </w:rPr>
      </w:pPr>
      <w:r w:rsidRPr="00312DE3">
        <w:rPr>
          <w:b/>
        </w:rPr>
        <w:t>Aider les OP de base à élaborer et à mettre en œuvre une prog</w:t>
      </w:r>
      <w:r w:rsidR="00312DE3">
        <w:rPr>
          <w:b/>
        </w:rPr>
        <w:t>rammation et à en rendre compte</w:t>
      </w:r>
    </w:p>
    <w:p w:rsidR="00312DE3" w:rsidRPr="00312DE3" w:rsidRDefault="00312DE3" w:rsidP="00DB178E"/>
    <w:p w:rsidR="00413137" w:rsidRPr="00312DE3" w:rsidRDefault="00413137" w:rsidP="00312DE3">
      <w:pPr>
        <w:pStyle w:val="PUCE3"/>
      </w:pPr>
      <w:r w:rsidRPr="00312DE3">
        <w:t>Elaboration du programme d’activités</w:t>
      </w:r>
    </w:p>
    <w:p w:rsidR="00312DE3" w:rsidRDefault="00312DE3" w:rsidP="00107478">
      <w:pPr>
        <w:pStyle w:val="PUCE1"/>
        <w:numPr>
          <w:ilvl w:val="0"/>
          <w:numId w:val="0"/>
        </w:numPr>
        <w:ind w:left="720"/>
      </w:pPr>
      <w:bookmarkStart w:id="1136" w:name="_Toc275166086"/>
      <w:bookmarkStart w:id="1137" w:name="_Toc306812583"/>
      <w:bookmarkStart w:id="1138" w:name="_Toc307214559"/>
      <w:bookmarkStart w:id="1139" w:name="_Toc307214849"/>
    </w:p>
    <w:p w:rsidR="00F76240" w:rsidRPr="00312DE3" w:rsidRDefault="000146DF" w:rsidP="00312DE3">
      <w:pPr>
        <w:pStyle w:val="PUCE1"/>
      </w:pPr>
      <w:r w:rsidRPr="00312DE3">
        <w:t>Sensibilisation des membres du CA et du CC sur la nécessité d’un programme d’action</w:t>
      </w:r>
      <w:r w:rsidR="00413137" w:rsidRPr="00312DE3">
        <w:t> ;</w:t>
      </w:r>
      <w:bookmarkEnd w:id="1136"/>
      <w:bookmarkEnd w:id="1137"/>
      <w:bookmarkEnd w:id="1138"/>
      <w:bookmarkEnd w:id="1139"/>
    </w:p>
    <w:p w:rsidR="00F41234" w:rsidRPr="00312DE3" w:rsidRDefault="00F41234" w:rsidP="00312DE3">
      <w:pPr>
        <w:pStyle w:val="PUCE1"/>
      </w:pPr>
      <w:bookmarkStart w:id="1140" w:name="_Toc275166087"/>
      <w:bookmarkStart w:id="1141" w:name="_Toc306812584"/>
      <w:bookmarkStart w:id="1142" w:name="_Toc307214560"/>
      <w:bookmarkStart w:id="1143" w:name="_Toc307214850"/>
      <w:r w:rsidRPr="00312DE3">
        <w:lastRenderedPageBreak/>
        <w:t>Constituer une équipe pour l’élaboration du programme d’activités ;</w:t>
      </w:r>
      <w:bookmarkEnd w:id="1140"/>
      <w:bookmarkEnd w:id="1141"/>
      <w:bookmarkEnd w:id="1142"/>
      <w:bookmarkEnd w:id="1143"/>
    </w:p>
    <w:p w:rsidR="00F41234" w:rsidRPr="00312DE3" w:rsidRDefault="00F41234" w:rsidP="00312DE3">
      <w:pPr>
        <w:pStyle w:val="PUCE1"/>
      </w:pPr>
      <w:bookmarkStart w:id="1144" w:name="_Toc275166088"/>
      <w:bookmarkStart w:id="1145" w:name="_Toc306812585"/>
      <w:bookmarkStart w:id="1146" w:name="_Toc307214561"/>
      <w:bookmarkStart w:id="1147" w:name="_Toc307214851"/>
      <w:r w:rsidRPr="00312DE3">
        <w:t>Etablir le chronogramme d’établissement du programme ;</w:t>
      </w:r>
      <w:bookmarkEnd w:id="1144"/>
      <w:bookmarkEnd w:id="1145"/>
      <w:bookmarkEnd w:id="1146"/>
      <w:bookmarkEnd w:id="1147"/>
    </w:p>
    <w:p w:rsidR="00F41234" w:rsidRPr="00312DE3" w:rsidRDefault="00F41234" w:rsidP="00312DE3">
      <w:pPr>
        <w:pStyle w:val="PUCE1"/>
      </w:pPr>
      <w:bookmarkStart w:id="1148" w:name="_Toc275166089"/>
      <w:bookmarkStart w:id="1149" w:name="_Toc306812586"/>
      <w:bookmarkStart w:id="1150" w:name="_Toc307214562"/>
      <w:bookmarkStart w:id="1151" w:name="_Toc307214852"/>
      <w:r w:rsidRPr="00312DE3">
        <w:t xml:space="preserve">Analyser les résultats du diagnostic, évaluer </w:t>
      </w:r>
      <w:r w:rsidR="00FE085E" w:rsidRPr="00312DE3">
        <w:t>le programme d’activité</w:t>
      </w:r>
      <w:r w:rsidR="004A62B2" w:rsidRPr="00312DE3">
        <w:t>s</w:t>
      </w:r>
      <w:r w:rsidR="00FE085E" w:rsidRPr="00312DE3">
        <w:t xml:space="preserve"> passé </w:t>
      </w:r>
      <w:r w:rsidRPr="00312DE3">
        <w:t>;</w:t>
      </w:r>
      <w:bookmarkEnd w:id="1148"/>
      <w:bookmarkEnd w:id="1149"/>
      <w:bookmarkEnd w:id="1150"/>
      <w:bookmarkEnd w:id="1151"/>
    </w:p>
    <w:p w:rsidR="00F41234" w:rsidRPr="00312DE3" w:rsidRDefault="00F41234" w:rsidP="00312DE3">
      <w:pPr>
        <w:pStyle w:val="PUCE1"/>
      </w:pPr>
      <w:bookmarkStart w:id="1152" w:name="_Toc275166090"/>
      <w:bookmarkStart w:id="1153" w:name="_Toc306812587"/>
      <w:bookmarkStart w:id="1154" w:name="_Toc307214563"/>
      <w:bookmarkStart w:id="1155" w:name="_Toc307214853"/>
      <w:r w:rsidRPr="00312DE3">
        <w:t>Identifier, choisir et prioriser les actions pour la campagne à venir ;</w:t>
      </w:r>
      <w:bookmarkEnd w:id="1152"/>
      <w:bookmarkEnd w:id="1153"/>
      <w:bookmarkEnd w:id="1154"/>
      <w:bookmarkEnd w:id="1155"/>
    </w:p>
    <w:p w:rsidR="00F41234" w:rsidRPr="00312DE3" w:rsidRDefault="00F41234" w:rsidP="00312DE3">
      <w:pPr>
        <w:pStyle w:val="PUCE1"/>
      </w:pPr>
      <w:bookmarkStart w:id="1156" w:name="_Toc275166091"/>
      <w:bookmarkStart w:id="1157" w:name="_Toc306812588"/>
      <w:bookmarkStart w:id="1158" w:name="_Toc307214564"/>
      <w:bookmarkStart w:id="1159" w:name="_Toc307214854"/>
      <w:r w:rsidRPr="00312DE3">
        <w:t>Identifier les moyens à mettre en œuvre et la manière de les mobiliser ;</w:t>
      </w:r>
      <w:bookmarkEnd w:id="1156"/>
      <w:bookmarkEnd w:id="1157"/>
      <w:bookmarkEnd w:id="1158"/>
      <w:bookmarkEnd w:id="1159"/>
    </w:p>
    <w:p w:rsidR="00F41234" w:rsidRPr="00312DE3" w:rsidRDefault="00F41234" w:rsidP="00312DE3">
      <w:pPr>
        <w:pStyle w:val="PUCE1"/>
      </w:pPr>
      <w:bookmarkStart w:id="1160" w:name="_Toc275166092"/>
      <w:bookmarkStart w:id="1161" w:name="_Toc306812589"/>
      <w:bookmarkStart w:id="1162" w:name="_Toc307214565"/>
      <w:bookmarkStart w:id="1163" w:name="_Toc307214855"/>
      <w:r w:rsidRPr="00312DE3">
        <w:t>Elaborer le programme (remplir les fiches prévues à cet effet)</w:t>
      </w:r>
      <w:r w:rsidR="006D72B2" w:rsidRPr="00312DE3">
        <w:t>.</w:t>
      </w:r>
      <w:bookmarkEnd w:id="1160"/>
      <w:bookmarkEnd w:id="1161"/>
      <w:bookmarkEnd w:id="1162"/>
      <w:bookmarkEnd w:id="1163"/>
    </w:p>
    <w:p w:rsidR="00F41234" w:rsidRPr="00312DE3" w:rsidRDefault="00F41234" w:rsidP="00DB178E"/>
    <w:p w:rsidR="00F41234" w:rsidRPr="00312DE3" w:rsidRDefault="00F41234" w:rsidP="00312DE3">
      <w:pPr>
        <w:pStyle w:val="PUCE3"/>
      </w:pPr>
      <w:r w:rsidRPr="00312DE3">
        <w:t>Appuyer la mise en œuvre et le suivi-évaluation du programme</w:t>
      </w:r>
    </w:p>
    <w:p w:rsidR="00312DE3" w:rsidRDefault="00312DE3" w:rsidP="00DB178E">
      <w:bookmarkStart w:id="1164" w:name="_Toc275166093"/>
      <w:bookmarkStart w:id="1165" w:name="_Toc306812590"/>
      <w:bookmarkStart w:id="1166" w:name="_Toc307214566"/>
      <w:bookmarkStart w:id="1167" w:name="_Toc307214856"/>
    </w:p>
    <w:p w:rsidR="00F41234" w:rsidRPr="00312DE3" w:rsidRDefault="00F41234" w:rsidP="00312DE3">
      <w:pPr>
        <w:pStyle w:val="PUCE1"/>
      </w:pPr>
      <w:r w:rsidRPr="00312DE3">
        <w:t>Rappel des activités contenues dans le plan ;</w:t>
      </w:r>
      <w:bookmarkEnd w:id="1164"/>
      <w:bookmarkEnd w:id="1165"/>
      <w:bookmarkEnd w:id="1166"/>
      <w:bookmarkEnd w:id="1167"/>
    </w:p>
    <w:p w:rsidR="00F41234" w:rsidRPr="00312DE3" w:rsidRDefault="00F41234" w:rsidP="00312DE3">
      <w:pPr>
        <w:pStyle w:val="PUCE1"/>
      </w:pPr>
      <w:bookmarkStart w:id="1168" w:name="_Toc275166094"/>
      <w:bookmarkStart w:id="1169" w:name="_Toc306812591"/>
      <w:bookmarkStart w:id="1170" w:name="_Toc307214567"/>
      <w:bookmarkStart w:id="1171" w:name="_Toc307214857"/>
      <w:r w:rsidRPr="00312DE3">
        <w:t>Evaluation conjointe du niveau d’exécution de chaque activité ;</w:t>
      </w:r>
      <w:bookmarkEnd w:id="1168"/>
      <w:bookmarkEnd w:id="1169"/>
      <w:bookmarkEnd w:id="1170"/>
      <w:bookmarkEnd w:id="1171"/>
    </w:p>
    <w:p w:rsidR="00F41234" w:rsidRPr="00312DE3" w:rsidRDefault="00F41234" w:rsidP="00312DE3">
      <w:pPr>
        <w:pStyle w:val="PUCE1"/>
      </w:pPr>
      <w:bookmarkStart w:id="1172" w:name="_Toc275166095"/>
      <w:bookmarkStart w:id="1173" w:name="_Toc306812592"/>
      <w:bookmarkStart w:id="1174" w:name="_Toc307214568"/>
      <w:bookmarkStart w:id="1175" w:name="_Toc307214858"/>
      <w:r w:rsidRPr="00312DE3">
        <w:t>Identification des difficultés, contraintes et conseil ;</w:t>
      </w:r>
      <w:bookmarkEnd w:id="1172"/>
      <w:bookmarkEnd w:id="1173"/>
      <w:bookmarkEnd w:id="1174"/>
      <w:bookmarkEnd w:id="1175"/>
    </w:p>
    <w:p w:rsidR="00F41234" w:rsidRPr="00312DE3" w:rsidRDefault="005D29B0" w:rsidP="00312DE3">
      <w:pPr>
        <w:pStyle w:val="PUCE1"/>
      </w:pPr>
      <w:bookmarkStart w:id="1176" w:name="_Toc275166096"/>
      <w:bookmarkStart w:id="1177" w:name="_Toc306812593"/>
      <w:bookmarkStart w:id="1178" w:name="_Toc307214569"/>
      <w:bookmarkStart w:id="1179" w:name="_Toc307214859"/>
      <w:r w:rsidRPr="00312DE3">
        <w:t>Compte</w:t>
      </w:r>
      <w:r w:rsidR="004A62B2" w:rsidRPr="00312DE3">
        <w:t>s</w:t>
      </w:r>
      <w:r w:rsidRPr="00312DE3">
        <w:t xml:space="preserve"> rendu</w:t>
      </w:r>
      <w:r w:rsidR="004A62B2" w:rsidRPr="00312DE3">
        <w:t>s</w:t>
      </w:r>
      <w:r w:rsidRPr="00312DE3">
        <w:t xml:space="preserve"> réguliers aux membres du CA ;</w:t>
      </w:r>
      <w:bookmarkEnd w:id="1176"/>
      <w:bookmarkEnd w:id="1177"/>
      <w:bookmarkEnd w:id="1178"/>
      <w:bookmarkEnd w:id="1179"/>
    </w:p>
    <w:p w:rsidR="00F76240" w:rsidRPr="00312DE3" w:rsidRDefault="005D29B0" w:rsidP="00312DE3">
      <w:pPr>
        <w:pStyle w:val="PUCE1"/>
      </w:pPr>
      <w:bookmarkStart w:id="1180" w:name="_Toc275166097"/>
      <w:bookmarkStart w:id="1181" w:name="_Toc306812594"/>
      <w:bookmarkStart w:id="1182" w:name="_Toc307214570"/>
      <w:bookmarkStart w:id="1183" w:name="_Toc307214860"/>
      <w:r w:rsidRPr="00312DE3">
        <w:t>Rapport final d’activités à présenter en AG</w:t>
      </w:r>
      <w:r w:rsidR="006D72B2" w:rsidRPr="00312DE3">
        <w:t>.</w:t>
      </w:r>
      <w:bookmarkEnd w:id="1180"/>
      <w:bookmarkEnd w:id="1181"/>
      <w:bookmarkEnd w:id="1182"/>
      <w:bookmarkEnd w:id="1183"/>
    </w:p>
    <w:p w:rsidR="00312DE3" w:rsidRDefault="00312DE3" w:rsidP="00DB178E"/>
    <w:p w:rsidR="0051111A" w:rsidRPr="00312DE3" w:rsidRDefault="0051111A" w:rsidP="00DB178E">
      <w:pPr>
        <w:rPr>
          <w:b/>
        </w:rPr>
      </w:pPr>
      <w:r w:rsidRPr="00312DE3">
        <w:rPr>
          <w:b/>
        </w:rPr>
        <w:t>Aider à la mise en place des outils de gestion</w:t>
      </w:r>
      <w:r w:rsidR="007362D9" w:rsidRPr="00312DE3">
        <w:rPr>
          <w:b/>
        </w:rPr>
        <w:t xml:space="preserve"> des OP</w:t>
      </w:r>
    </w:p>
    <w:p w:rsidR="00312DE3" w:rsidRDefault="00312DE3" w:rsidP="00DB178E">
      <w:pPr>
        <w:rPr>
          <w:lang w:eastAsia="en-US"/>
        </w:rPr>
      </w:pPr>
    </w:p>
    <w:p w:rsidR="006F28BB" w:rsidRPr="00312DE3" w:rsidRDefault="006F28BB" w:rsidP="00312DE3">
      <w:pPr>
        <w:pStyle w:val="PUCE3"/>
        <w:rPr>
          <w:lang w:eastAsia="en-US"/>
        </w:rPr>
      </w:pPr>
      <w:r w:rsidRPr="00312DE3">
        <w:rPr>
          <w:lang w:eastAsia="en-US"/>
        </w:rPr>
        <w:t>Mise en place des outils</w:t>
      </w:r>
    </w:p>
    <w:p w:rsidR="00312DE3" w:rsidRDefault="00312DE3" w:rsidP="00DB178E">
      <w:pPr>
        <w:rPr>
          <w:highlight w:val="yellow"/>
        </w:rPr>
      </w:pPr>
      <w:bookmarkStart w:id="1184" w:name="_Toc275166098"/>
      <w:bookmarkStart w:id="1185" w:name="_Toc306812595"/>
      <w:bookmarkStart w:id="1186" w:name="_Toc307214571"/>
      <w:bookmarkStart w:id="1187" w:name="_Toc307214861"/>
    </w:p>
    <w:p w:rsidR="002B5069" w:rsidRPr="00312DE3" w:rsidRDefault="006F28BB" w:rsidP="00312DE3">
      <w:pPr>
        <w:pStyle w:val="PUCE1"/>
      </w:pPr>
      <w:r w:rsidRPr="00312DE3">
        <w:t>Inventaire des outils existants</w:t>
      </w:r>
      <w:r w:rsidR="006D72B2" w:rsidRPr="00312DE3">
        <w:t> ;</w:t>
      </w:r>
      <w:bookmarkEnd w:id="1184"/>
      <w:bookmarkEnd w:id="1185"/>
      <w:bookmarkEnd w:id="1186"/>
      <w:bookmarkEnd w:id="1187"/>
    </w:p>
    <w:p w:rsidR="006F28BB" w:rsidRPr="00312DE3" w:rsidRDefault="006F28BB" w:rsidP="00312DE3">
      <w:pPr>
        <w:pStyle w:val="PUCE1"/>
      </w:pPr>
      <w:bookmarkStart w:id="1188" w:name="_Toc275166099"/>
      <w:bookmarkStart w:id="1189" w:name="_Toc306812596"/>
      <w:bookmarkStart w:id="1190" w:name="_Toc307214572"/>
      <w:bookmarkStart w:id="1191" w:name="_Toc307214862"/>
      <w:r w:rsidRPr="00312DE3">
        <w:t>Mise en place des nouveaux outils</w:t>
      </w:r>
      <w:r w:rsidR="006D72B2" w:rsidRPr="00312DE3">
        <w:t> ;</w:t>
      </w:r>
      <w:bookmarkEnd w:id="1188"/>
      <w:bookmarkEnd w:id="1189"/>
      <w:bookmarkEnd w:id="1190"/>
      <w:bookmarkEnd w:id="1191"/>
    </w:p>
    <w:p w:rsidR="006F28BB" w:rsidRPr="00312DE3" w:rsidRDefault="006F28BB" w:rsidP="00312DE3">
      <w:pPr>
        <w:pStyle w:val="PUCE1"/>
        <w:rPr>
          <w:lang w:eastAsia="en-US"/>
        </w:rPr>
      </w:pPr>
      <w:bookmarkStart w:id="1192" w:name="_Toc275166100"/>
      <w:bookmarkStart w:id="1193" w:name="_Toc306812597"/>
      <w:bookmarkStart w:id="1194" w:name="_Toc307214573"/>
      <w:bookmarkStart w:id="1195" w:name="_Toc307214863"/>
      <w:r w:rsidRPr="00312DE3">
        <w:t>Formation des responsables en charge de leur utilisation</w:t>
      </w:r>
      <w:r w:rsidR="006D72B2" w:rsidRPr="00312DE3">
        <w:t>.</w:t>
      </w:r>
      <w:bookmarkEnd w:id="1192"/>
      <w:bookmarkEnd w:id="1193"/>
      <w:bookmarkEnd w:id="1194"/>
      <w:bookmarkEnd w:id="1195"/>
      <w:r w:rsidRPr="00312DE3">
        <w:rPr>
          <w:lang w:eastAsia="en-US"/>
        </w:rPr>
        <w:t xml:space="preserve"> </w:t>
      </w:r>
    </w:p>
    <w:p w:rsidR="00041769" w:rsidRPr="00312DE3" w:rsidRDefault="00041769" w:rsidP="00DB178E">
      <w:pPr>
        <w:rPr>
          <w:rFonts w:eastAsia="Calibri"/>
        </w:rPr>
      </w:pPr>
    </w:p>
    <w:p w:rsidR="002B5069" w:rsidRPr="00312DE3" w:rsidRDefault="00041769" w:rsidP="00312DE3">
      <w:pPr>
        <w:pStyle w:val="PUCE3"/>
      </w:pPr>
      <w:r w:rsidRPr="00312DE3">
        <w:t>Appui à l’utilisation des outils par les responsables d’OP</w:t>
      </w:r>
    </w:p>
    <w:p w:rsidR="00312DE3" w:rsidRPr="00312DE3" w:rsidRDefault="00312DE3" w:rsidP="00DB178E">
      <w:bookmarkStart w:id="1196" w:name="_Toc275166101"/>
      <w:bookmarkStart w:id="1197" w:name="_Toc306812598"/>
      <w:bookmarkStart w:id="1198" w:name="_Toc307214574"/>
      <w:bookmarkStart w:id="1199" w:name="_Toc307214864"/>
    </w:p>
    <w:p w:rsidR="00221D69" w:rsidRPr="00312DE3" w:rsidRDefault="00221D69" w:rsidP="00312DE3">
      <w:pPr>
        <w:pStyle w:val="PUCE1"/>
      </w:pPr>
      <w:r w:rsidRPr="00312DE3">
        <w:t>Appréciation de la bonne tenue des outils mis en place ;</w:t>
      </w:r>
      <w:bookmarkEnd w:id="1196"/>
      <w:bookmarkEnd w:id="1197"/>
      <w:bookmarkEnd w:id="1198"/>
      <w:bookmarkEnd w:id="1199"/>
    </w:p>
    <w:p w:rsidR="00221D69" w:rsidRPr="00312DE3" w:rsidRDefault="00221D69" w:rsidP="00312DE3">
      <w:pPr>
        <w:pStyle w:val="PUCE1"/>
      </w:pPr>
      <w:bookmarkStart w:id="1200" w:name="_Toc275166102"/>
      <w:bookmarkStart w:id="1201" w:name="_Toc306812599"/>
      <w:bookmarkStart w:id="1202" w:name="_Toc307214575"/>
      <w:bookmarkStart w:id="1203" w:name="_Toc307214865"/>
      <w:r w:rsidRPr="00312DE3">
        <w:t>Organisation des séances d’animation spécifique sur le tas pour chaque outil à l’intention des personnes concernées ;</w:t>
      </w:r>
      <w:bookmarkEnd w:id="1200"/>
      <w:bookmarkEnd w:id="1201"/>
      <w:bookmarkEnd w:id="1202"/>
      <w:bookmarkEnd w:id="1203"/>
    </w:p>
    <w:p w:rsidR="00312DE3" w:rsidRDefault="00221D69" w:rsidP="00C575B0">
      <w:pPr>
        <w:pStyle w:val="PUCE1"/>
      </w:pPr>
      <w:bookmarkStart w:id="1204" w:name="_Toc275166103"/>
      <w:bookmarkStart w:id="1205" w:name="_Toc306812600"/>
      <w:bookmarkStart w:id="1206" w:name="_Toc307214576"/>
      <w:bookmarkStart w:id="1207" w:name="_Toc307214866"/>
      <w:r w:rsidRPr="00312DE3">
        <w:t>Evaluation</w:t>
      </w:r>
      <w:r w:rsidRPr="00312DE3">
        <w:rPr>
          <w:lang w:eastAsia="en-US"/>
        </w:rPr>
        <w:t xml:space="preserve"> et mis</w:t>
      </w:r>
      <w:r w:rsidR="00766B97" w:rsidRPr="00312DE3">
        <w:rPr>
          <w:lang w:eastAsia="en-US"/>
        </w:rPr>
        <w:t>e</w:t>
      </w:r>
      <w:r w:rsidRPr="00312DE3">
        <w:rPr>
          <w:lang w:eastAsia="en-US"/>
        </w:rPr>
        <w:t xml:space="preserve"> à jour des outils</w:t>
      </w:r>
      <w:r w:rsidR="006D72B2" w:rsidRPr="00312DE3">
        <w:rPr>
          <w:lang w:eastAsia="en-US"/>
        </w:rPr>
        <w:t>.</w:t>
      </w:r>
      <w:bookmarkStart w:id="1208" w:name="_Toc257023166"/>
      <w:bookmarkStart w:id="1209" w:name="_Toc275166107"/>
      <w:bookmarkStart w:id="1210" w:name="_Toc448148687"/>
      <w:bookmarkEnd w:id="1204"/>
      <w:bookmarkEnd w:id="1205"/>
      <w:bookmarkEnd w:id="1206"/>
      <w:bookmarkEnd w:id="1207"/>
    </w:p>
    <w:p w:rsidR="00216F82" w:rsidRPr="00DB178E" w:rsidRDefault="009E7B2C" w:rsidP="00312DE3">
      <w:pPr>
        <w:pStyle w:val="PADYP2"/>
      </w:pPr>
      <w:bookmarkStart w:id="1211" w:name="_Toc448755290"/>
      <w:bookmarkStart w:id="1212" w:name="_Toc448755600"/>
      <w:bookmarkStart w:id="1213" w:name="_Toc449962829"/>
      <w:bookmarkStart w:id="1214" w:name="_Toc449963819"/>
      <w:bookmarkStart w:id="1215" w:name="_Toc450722716"/>
      <w:r w:rsidRPr="00DB178E">
        <w:t>CONSEIL A LA GESTION DES INTRANTS</w:t>
      </w:r>
      <w:bookmarkEnd w:id="1208"/>
      <w:bookmarkEnd w:id="1209"/>
      <w:bookmarkEnd w:id="1210"/>
      <w:bookmarkEnd w:id="1211"/>
      <w:bookmarkEnd w:id="1212"/>
      <w:bookmarkEnd w:id="1213"/>
      <w:bookmarkEnd w:id="1214"/>
      <w:bookmarkEnd w:id="1215"/>
    </w:p>
    <w:p w:rsidR="007362D9" w:rsidRPr="00DB178E" w:rsidRDefault="007362D9" w:rsidP="004A4144">
      <w:pPr>
        <w:pStyle w:val="PADYP3"/>
      </w:pPr>
      <w:bookmarkStart w:id="1216" w:name="_Toc275166108"/>
      <w:bookmarkStart w:id="1217" w:name="_Toc307214578"/>
      <w:bookmarkStart w:id="1218" w:name="_Toc307214868"/>
      <w:bookmarkStart w:id="1219" w:name="_Toc448148688"/>
      <w:bookmarkStart w:id="1220" w:name="_Toc448755291"/>
      <w:bookmarkStart w:id="1221" w:name="_Toc448755601"/>
      <w:bookmarkStart w:id="1222" w:name="_Toc449962830"/>
      <w:bookmarkStart w:id="1223" w:name="_Toc449963820"/>
      <w:bookmarkStart w:id="1224" w:name="_Toc450722717"/>
      <w:r w:rsidRPr="00DB178E">
        <w:t>Objectifs</w:t>
      </w:r>
      <w:bookmarkEnd w:id="1216"/>
      <w:bookmarkEnd w:id="1217"/>
      <w:bookmarkEnd w:id="1218"/>
      <w:bookmarkEnd w:id="1219"/>
      <w:bookmarkEnd w:id="1220"/>
      <w:bookmarkEnd w:id="1221"/>
      <w:bookmarkEnd w:id="1222"/>
      <w:bookmarkEnd w:id="1223"/>
      <w:bookmarkEnd w:id="1224"/>
    </w:p>
    <w:p w:rsidR="00E4660B" w:rsidRDefault="00310999" w:rsidP="00DB178E">
      <w:r w:rsidRPr="00DB178E">
        <w:t>En zone cotonnière, l</w:t>
      </w:r>
      <w:r w:rsidR="0040041B" w:rsidRPr="00DB178E">
        <w:t>e c</w:t>
      </w:r>
      <w:r w:rsidR="00E4660B" w:rsidRPr="00DB178E">
        <w:t xml:space="preserve">onseil </w:t>
      </w:r>
      <w:r w:rsidR="002F2D06" w:rsidRPr="00DB178E">
        <w:t xml:space="preserve">à </w:t>
      </w:r>
      <w:r w:rsidR="00E4660B" w:rsidRPr="00DB178E">
        <w:t>la gestion des intrants vise</w:t>
      </w:r>
      <w:r w:rsidR="002F2D06" w:rsidRPr="00DB178E">
        <w:t xml:space="preserve"> à accompagner </w:t>
      </w:r>
      <w:r w:rsidR="00E4660B" w:rsidRPr="00DB178E">
        <w:t>les OP à respecter</w:t>
      </w:r>
      <w:r w:rsidR="009E59D0" w:rsidRPr="00DB178E">
        <w:t xml:space="preserve"> le nouveau mécanisme de gestion </w:t>
      </w:r>
      <w:r w:rsidR="009E593C" w:rsidRPr="00DB178E">
        <w:t xml:space="preserve">des intrants </w:t>
      </w:r>
      <w:r w:rsidR="009E59D0" w:rsidRPr="00DB178E">
        <w:t xml:space="preserve">adopté par l’AIC </w:t>
      </w:r>
      <w:r w:rsidR="009E593C" w:rsidRPr="00DB178E">
        <w:t xml:space="preserve">dans le cadre de la réforme des OPC </w:t>
      </w:r>
      <w:r w:rsidRPr="00DB178E">
        <w:t>de</w:t>
      </w:r>
      <w:r w:rsidR="009E593C" w:rsidRPr="00DB178E">
        <w:t xml:space="preserve"> janvier 2010</w:t>
      </w:r>
      <w:r w:rsidR="00E4660B" w:rsidRPr="00DB178E">
        <w:t>. De manière spécifique, il s’agit d’aider les 15 OP de base accompagnées à :</w:t>
      </w:r>
    </w:p>
    <w:p w:rsidR="009E7B2C" w:rsidRPr="00DB178E" w:rsidRDefault="009E7B2C" w:rsidP="00DB178E"/>
    <w:p w:rsidR="00E4660B" w:rsidRPr="00DB178E" w:rsidRDefault="002B410D" w:rsidP="009E7B2C">
      <w:pPr>
        <w:pStyle w:val="PUCE1"/>
      </w:pPr>
      <w:bookmarkStart w:id="1225" w:name="_Toc275166109"/>
      <w:bookmarkStart w:id="1226" w:name="_Toc306812606"/>
      <w:bookmarkStart w:id="1227" w:name="_Toc307214579"/>
      <w:bookmarkStart w:id="1228" w:name="_Toc307214869"/>
      <w:r w:rsidRPr="00DB178E">
        <w:t>m</w:t>
      </w:r>
      <w:r w:rsidR="00E4660B" w:rsidRPr="00DB178E">
        <w:t>ettre en place les divers outils de gestion des intrants retenus par l’AIC ;</w:t>
      </w:r>
      <w:bookmarkEnd w:id="1225"/>
      <w:bookmarkEnd w:id="1226"/>
      <w:bookmarkEnd w:id="1227"/>
      <w:bookmarkEnd w:id="1228"/>
    </w:p>
    <w:p w:rsidR="00FC47B4" w:rsidRPr="00DB178E" w:rsidRDefault="002B410D" w:rsidP="009E7B2C">
      <w:pPr>
        <w:pStyle w:val="PUCE1"/>
      </w:pPr>
      <w:bookmarkStart w:id="1229" w:name="_Toc275166110"/>
      <w:bookmarkStart w:id="1230" w:name="_Toc306812607"/>
      <w:bookmarkStart w:id="1231" w:name="_Toc307214580"/>
      <w:bookmarkStart w:id="1232" w:name="_Toc307214870"/>
      <w:r w:rsidRPr="00DB178E">
        <w:t>a</w:t>
      </w:r>
      <w:r w:rsidR="009E593C" w:rsidRPr="00DB178E">
        <w:t>ccompagner les OP à r</w:t>
      </w:r>
      <w:r w:rsidR="00E4660B" w:rsidRPr="00DB178E">
        <w:t>éaliser suivant les normes retenues</w:t>
      </w:r>
      <w:r w:rsidRPr="00DB178E">
        <w:t>,</w:t>
      </w:r>
      <w:r w:rsidR="00E4660B" w:rsidRPr="00DB178E">
        <w:t xml:space="preserve"> les différentes opérations dans la gestion des intrants dans le domaine de l’expression, la réception</w:t>
      </w:r>
      <w:r w:rsidRPr="00DB178E">
        <w:t>,</w:t>
      </w:r>
      <w:r w:rsidR="00E4660B" w:rsidRPr="00DB178E">
        <w:t xml:space="preserve">  la distribution</w:t>
      </w:r>
      <w:r w:rsidR="009E593C" w:rsidRPr="00DB178E">
        <w:t>, la f</w:t>
      </w:r>
      <w:r w:rsidR="00AB2160" w:rsidRPr="00DB178E">
        <w:t>acturation et la récupération des</w:t>
      </w:r>
      <w:r w:rsidR="009E593C" w:rsidRPr="00DB178E">
        <w:t xml:space="preserve"> </w:t>
      </w:r>
      <w:r w:rsidR="00E4660B" w:rsidRPr="00DB178E">
        <w:t>intrant</w:t>
      </w:r>
      <w:r w:rsidR="00AB2160" w:rsidRPr="00DB178E">
        <w:t>s</w:t>
      </w:r>
      <w:r w:rsidR="00E4660B" w:rsidRPr="00DB178E">
        <w:t>.</w:t>
      </w:r>
      <w:bookmarkEnd w:id="1229"/>
      <w:bookmarkEnd w:id="1230"/>
      <w:bookmarkEnd w:id="1231"/>
      <w:bookmarkEnd w:id="1232"/>
    </w:p>
    <w:p w:rsidR="00D430E0" w:rsidRPr="00DB178E" w:rsidRDefault="00D430E0" w:rsidP="00DB178E"/>
    <w:p w:rsidR="00310999" w:rsidRPr="00DB178E" w:rsidRDefault="00310999" w:rsidP="00DB178E">
      <w:bookmarkStart w:id="1233" w:name="_Toc307214581"/>
      <w:bookmarkStart w:id="1234" w:name="_Toc307214871"/>
      <w:r w:rsidRPr="00DB178E">
        <w:t>En zone ananas et mara</w:t>
      </w:r>
      <w:r w:rsidR="000838ED" w:rsidRPr="00DB178E">
        <w:t>î</w:t>
      </w:r>
      <w:r w:rsidRPr="00DB178E">
        <w:t>chage, il s’agit de proposer des mécanismes de gestion des intrants, d’analyser la pertinence et la faisabilité des différents schémas de gestion des intrants et de proposer aux élus la mise en place d’un système adapté à leurs besoins.</w:t>
      </w:r>
      <w:bookmarkEnd w:id="1233"/>
      <w:bookmarkEnd w:id="1234"/>
    </w:p>
    <w:p w:rsidR="009E0DAF" w:rsidRPr="00DB178E" w:rsidRDefault="009E0DAF" w:rsidP="005D39ED">
      <w:pPr>
        <w:pStyle w:val="PADYP3"/>
        <w:pageBreakBefore/>
      </w:pPr>
      <w:bookmarkStart w:id="1235" w:name="_Toc251075612"/>
      <w:bookmarkStart w:id="1236" w:name="_Toc275166111"/>
      <w:bookmarkStart w:id="1237" w:name="_Toc307214582"/>
      <w:bookmarkStart w:id="1238" w:name="_Toc307214872"/>
      <w:bookmarkStart w:id="1239" w:name="_Toc448148689"/>
      <w:bookmarkStart w:id="1240" w:name="_Toc448755292"/>
      <w:bookmarkStart w:id="1241" w:name="_Toc448755602"/>
      <w:bookmarkStart w:id="1242" w:name="_Toc449962831"/>
      <w:bookmarkStart w:id="1243" w:name="_Toc449963821"/>
      <w:bookmarkStart w:id="1244" w:name="_Toc450722718"/>
      <w:r w:rsidRPr="00DB178E">
        <w:lastRenderedPageBreak/>
        <w:t>Formation</w:t>
      </w:r>
      <w:bookmarkEnd w:id="1235"/>
      <w:bookmarkEnd w:id="1236"/>
      <w:bookmarkEnd w:id="1237"/>
      <w:bookmarkEnd w:id="1238"/>
      <w:bookmarkEnd w:id="1239"/>
      <w:bookmarkEnd w:id="1240"/>
      <w:bookmarkEnd w:id="1241"/>
      <w:bookmarkEnd w:id="1242"/>
      <w:bookmarkEnd w:id="1243"/>
      <w:bookmarkEnd w:id="1244"/>
    </w:p>
    <w:p w:rsidR="00E4660B" w:rsidRDefault="00E4660B" w:rsidP="00DB178E">
      <w:bookmarkStart w:id="1245" w:name="_Toc248903939"/>
      <w:r w:rsidRPr="00DB178E">
        <w:t>Pour atteindre ce</w:t>
      </w:r>
      <w:r w:rsidR="00310999" w:rsidRPr="00DB178E">
        <w:t>s</w:t>
      </w:r>
      <w:r w:rsidRPr="00DB178E">
        <w:t xml:space="preserve"> objectif</w:t>
      </w:r>
      <w:r w:rsidR="00310999" w:rsidRPr="00DB178E">
        <w:t>s</w:t>
      </w:r>
      <w:r w:rsidRPr="00DB178E">
        <w:t>, il est prévu de donner les formations suivantes aux responsables d’OP :</w:t>
      </w:r>
    </w:p>
    <w:p w:rsidR="009E7B2C" w:rsidRPr="00DB178E" w:rsidRDefault="009E7B2C" w:rsidP="00DB178E"/>
    <w:p w:rsidR="00BD745F" w:rsidRPr="00DB178E" w:rsidRDefault="004912DF" w:rsidP="009E7B2C">
      <w:pPr>
        <w:pStyle w:val="PUCE1"/>
      </w:pPr>
      <w:r w:rsidRPr="00DB178E">
        <w:t>l</w:t>
      </w:r>
      <w:r w:rsidR="00BD745F" w:rsidRPr="00DB178E">
        <w:t>e système d’approvisionnement en intrants au Bénin</w:t>
      </w:r>
      <w:r w:rsidRPr="00DB178E">
        <w:t> ;</w:t>
      </w:r>
    </w:p>
    <w:p w:rsidR="00E4660B" w:rsidRPr="00DB178E" w:rsidRDefault="004912DF" w:rsidP="009E7B2C">
      <w:pPr>
        <w:pStyle w:val="PUCE1"/>
      </w:pPr>
      <w:r w:rsidRPr="00DB178E">
        <w:t xml:space="preserve">la </w:t>
      </w:r>
      <w:r w:rsidR="00E4660B" w:rsidRPr="00DB178E">
        <w:t>Gestion des intrants au sein d’un</w:t>
      </w:r>
      <w:r w:rsidR="00E97535" w:rsidRPr="00DB178E">
        <w:t>e</w:t>
      </w:r>
      <w:r w:rsidR="00E678D9" w:rsidRPr="00DB178E">
        <w:t xml:space="preserve"> </w:t>
      </w:r>
      <w:r w:rsidR="00E97535" w:rsidRPr="00DB178E">
        <w:t>C</w:t>
      </w:r>
      <w:r w:rsidR="00E4660B" w:rsidRPr="00DB178E">
        <w:t>VPC et la place de la caution solidaire</w:t>
      </w:r>
      <w:bookmarkEnd w:id="1245"/>
      <w:r w:rsidR="00E4660B" w:rsidRPr="00DB178E">
        <w:t> ;</w:t>
      </w:r>
    </w:p>
    <w:p w:rsidR="00E4660B" w:rsidRPr="00DB178E" w:rsidRDefault="003919C2" w:rsidP="009E7B2C">
      <w:pPr>
        <w:pStyle w:val="PUCE1"/>
      </w:pPr>
      <w:r w:rsidRPr="00DB178E">
        <w:t>l</w:t>
      </w:r>
      <w:r w:rsidR="00E4660B" w:rsidRPr="00DB178E">
        <w:t>’expression des besoins en intrants</w:t>
      </w:r>
      <w:r w:rsidR="004912DF" w:rsidRPr="00DB178E">
        <w:t> ;</w:t>
      </w:r>
    </w:p>
    <w:p w:rsidR="00E4660B" w:rsidRPr="00DB178E" w:rsidRDefault="003919C2" w:rsidP="009E7B2C">
      <w:pPr>
        <w:pStyle w:val="PUCE1"/>
      </w:pPr>
      <w:bookmarkStart w:id="1246" w:name="_Toc248903940"/>
      <w:r w:rsidRPr="00DB178E">
        <w:t>l</w:t>
      </w:r>
      <w:r w:rsidR="004912DF" w:rsidRPr="00DB178E">
        <w:t>a r</w:t>
      </w:r>
      <w:r w:rsidR="00E4660B" w:rsidRPr="00DB178E">
        <w:t>éception et distribution des intrants</w:t>
      </w:r>
      <w:bookmarkEnd w:id="1246"/>
      <w:r w:rsidR="004912DF" w:rsidRPr="00DB178E">
        <w:t> ;</w:t>
      </w:r>
    </w:p>
    <w:p w:rsidR="00E4660B" w:rsidRPr="00DB178E" w:rsidRDefault="003919C2" w:rsidP="009E7B2C">
      <w:pPr>
        <w:pStyle w:val="PUCE1"/>
      </w:pPr>
      <w:bookmarkStart w:id="1247" w:name="_Toc248903941"/>
      <w:r w:rsidRPr="00DB178E">
        <w:t>l</w:t>
      </w:r>
      <w:r w:rsidR="004912DF" w:rsidRPr="00DB178E">
        <w:t>a f</w:t>
      </w:r>
      <w:r w:rsidR="00E4660B" w:rsidRPr="00DB178E">
        <w:t xml:space="preserve">acturation et </w:t>
      </w:r>
      <w:r w:rsidR="004912DF" w:rsidRPr="00DB178E">
        <w:t xml:space="preserve">la </w:t>
      </w:r>
      <w:r w:rsidR="00E4660B" w:rsidRPr="00DB178E">
        <w:t>récupération du crédit intrants</w:t>
      </w:r>
      <w:bookmarkEnd w:id="1247"/>
      <w:r w:rsidR="004912DF" w:rsidRPr="00DB178E">
        <w:t>.</w:t>
      </w:r>
    </w:p>
    <w:p w:rsidR="009E0DAF" w:rsidRPr="00DB178E" w:rsidRDefault="009E0DAF" w:rsidP="004A4144">
      <w:pPr>
        <w:pStyle w:val="PADYP3"/>
      </w:pPr>
      <w:bookmarkStart w:id="1248" w:name="_Toc251075613"/>
      <w:bookmarkStart w:id="1249" w:name="_Toc275166112"/>
      <w:bookmarkStart w:id="1250" w:name="_Toc307214583"/>
      <w:bookmarkStart w:id="1251" w:name="_Toc307214873"/>
      <w:bookmarkStart w:id="1252" w:name="_Toc448148690"/>
      <w:bookmarkStart w:id="1253" w:name="_Toc448755293"/>
      <w:bookmarkStart w:id="1254" w:name="_Toc448755603"/>
      <w:bookmarkStart w:id="1255" w:name="_Toc449962832"/>
      <w:bookmarkStart w:id="1256" w:name="_Toc449963822"/>
      <w:bookmarkStart w:id="1257" w:name="_Toc450722719"/>
      <w:r w:rsidRPr="00DB178E">
        <w:t>Suivi-appui conseil</w:t>
      </w:r>
      <w:bookmarkEnd w:id="1248"/>
      <w:bookmarkEnd w:id="1249"/>
      <w:bookmarkEnd w:id="1250"/>
      <w:bookmarkEnd w:id="1251"/>
      <w:bookmarkEnd w:id="1252"/>
      <w:bookmarkEnd w:id="1253"/>
      <w:bookmarkEnd w:id="1254"/>
      <w:bookmarkEnd w:id="1255"/>
      <w:bookmarkEnd w:id="1256"/>
      <w:bookmarkEnd w:id="1257"/>
    </w:p>
    <w:p w:rsidR="00FE085E" w:rsidRDefault="000E4B64" w:rsidP="00DB178E">
      <w:r w:rsidRPr="00DB178E">
        <w:t>Le suivi appui conseil consistera :</w:t>
      </w:r>
    </w:p>
    <w:p w:rsidR="009E7B2C" w:rsidRPr="00DB178E" w:rsidRDefault="009E7B2C" w:rsidP="00DB178E"/>
    <w:p w:rsidR="00C67E08" w:rsidRDefault="000E4B64" w:rsidP="009E7B2C">
      <w:pPr>
        <w:pStyle w:val="PUCE3"/>
      </w:pPr>
      <w:r w:rsidRPr="00DB178E">
        <w:t>Appui à l’expression des besoins en intrant</w:t>
      </w:r>
    </w:p>
    <w:p w:rsidR="009E7B2C" w:rsidRPr="00DB178E" w:rsidRDefault="009E7B2C" w:rsidP="009E7B2C">
      <w:pPr>
        <w:pStyle w:val="PUCE3"/>
        <w:numPr>
          <w:ilvl w:val="0"/>
          <w:numId w:val="0"/>
        </w:numPr>
        <w:ind w:left="360"/>
      </w:pPr>
    </w:p>
    <w:p w:rsidR="00AE1FF2" w:rsidRPr="00DB178E" w:rsidRDefault="00AE1FF2" w:rsidP="009E7B2C">
      <w:pPr>
        <w:pStyle w:val="PUCE1"/>
      </w:pPr>
      <w:bookmarkStart w:id="1258" w:name="_Toc275166113"/>
      <w:bookmarkStart w:id="1259" w:name="_Toc306812610"/>
      <w:bookmarkStart w:id="1260" w:name="_Toc307214584"/>
      <w:bookmarkStart w:id="1261" w:name="_Toc307214874"/>
      <w:r w:rsidRPr="00DB178E">
        <w:t xml:space="preserve">Séance </w:t>
      </w:r>
      <w:r w:rsidR="009E593C" w:rsidRPr="00DB178E">
        <w:t>d’information</w:t>
      </w:r>
      <w:r w:rsidRPr="00DB178E">
        <w:t xml:space="preserve"> sur </w:t>
      </w:r>
      <w:r w:rsidR="009E593C" w:rsidRPr="00DB178E">
        <w:t xml:space="preserve">les </w:t>
      </w:r>
      <w:r w:rsidRPr="00DB178E">
        <w:t>règles et principes </w:t>
      </w:r>
      <w:r w:rsidR="009E59D0" w:rsidRPr="00DB178E">
        <w:t xml:space="preserve"> à observer dans le nouveau mécanisme</w:t>
      </w:r>
      <w:r w:rsidR="001E6011" w:rsidRPr="00DB178E">
        <w:t xml:space="preserve"> </w:t>
      </w:r>
      <w:r w:rsidRPr="00DB178E">
        <w:t>;</w:t>
      </w:r>
      <w:bookmarkEnd w:id="1258"/>
      <w:bookmarkEnd w:id="1259"/>
      <w:bookmarkEnd w:id="1260"/>
      <w:bookmarkEnd w:id="1261"/>
    </w:p>
    <w:p w:rsidR="00AE1FF2" w:rsidRPr="00DB178E" w:rsidRDefault="00AE1FF2" w:rsidP="009E7B2C">
      <w:pPr>
        <w:pStyle w:val="PUCE1"/>
      </w:pPr>
      <w:bookmarkStart w:id="1262" w:name="_Toc275166114"/>
      <w:bookmarkStart w:id="1263" w:name="_Toc306812611"/>
      <w:bookmarkStart w:id="1264" w:name="_Toc307214585"/>
      <w:bookmarkStart w:id="1265" w:name="_Toc307214875"/>
      <w:r w:rsidRPr="00DB178E">
        <w:t xml:space="preserve">Rappel des </w:t>
      </w:r>
      <w:r w:rsidR="009E59D0" w:rsidRPr="00DB178E">
        <w:t xml:space="preserve">tâches </w:t>
      </w:r>
      <w:r w:rsidRPr="00DB178E">
        <w:t>et du calendrier pour l’expression des besoins en intrants ;</w:t>
      </w:r>
      <w:bookmarkEnd w:id="1262"/>
      <w:bookmarkEnd w:id="1263"/>
      <w:bookmarkEnd w:id="1264"/>
      <w:bookmarkEnd w:id="1265"/>
    </w:p>
    <w:p w:rsidR="00AE1FF2" w:rsidRPr="00DB178E" w:rsidRDefault="00AE1FF2" w:rsidP="009E7B2C">
      <w:pPr>
        <w:pStyle w:val="PUCE1"/>
      </w:pPr>
      <w:bookmarkStart w:id="1266" w:name="_Toc275166115"/>
      <w:bookmarkStart w:id="1267" w:name="_Toc306812612"/>
      <w:bookmarkStart w:id="1268" w:name="_Toc307214586"/>
      <w:bookmarkStart w:id="1269" w:name="_Toc307214876"/>
      <w:r w:rsidRPr="00DB178E">
        <w:t>Rappeler à chaque étape les outils à utiliser</w:t>
      </w:r>
      <w:r w:rsidR="007975E8" w:rsidRPr="00DB178E">
        <w:t xml:space="preserve"> et vérifier la disponibilité</w:t>
      </w:r>
      <w:r w:rsidRPr="00DB178E">
        <w:t> ;</w:t>
      </w:r>
      <w:bookmarkEnd w:id="1266"/>
      <w:bookmarkEnd w:id="1267"/>
      <w:bookmarkEnd w:id="1268"/>
      <w:bookmarkEnd w:id="1269"/>
    </w:p>
    <w:p w:rsidR="00AE1FF2" w:rsidRPr="00DB178E" w:rsidRDefault="00AE1FF2" w:rsidP="009E7B2C">
      <w:pPr>
        <w:pStyle w:val="PUCE1"/>
      </w:pPr>
      <w:bookmarkStart w:id="1270" w:name="_Toc275166116"/>
      <w:bookmarkStart w:id="1271" w:name="_Toc306812613"/>
      <w:bookmarkStart w:id="1272" w:name="_Toc307214587"/>
      <w:bookmarkStart w:id="1273" w:name="_Toc307214877"/>
      <w:r w:rsidRPr="00DB178E">
        <w:t>Veiller à la bonne utilisation des outils (</w:t>
      </w:r>
      <w:r w:rsidR="007975E8" w:rsidRPr="00DB178E">
        <w:t>faire un recyclage s’il y a lieu)</w:t>
      </w:r>
      <w:r w:rsidR="00745D60" w:rsidRPr="00DB178E">
        <w:t> ;</w:t>
      </w:r>
      <w:bookmarkEnd w:id="1270"/>
      <w:bookmarkEnd w:id="1271"/>
      <w:bookmarkEnd w:id="1272"/>
      <w:bookmarkEnd w:id="1273"/>
    </w:p>
    <w:p w:rsidR="00AE1FF2" w:rsidRPr="00DB178E" w:rsidRDefault="009E59D0" w:rsidP="009E7B2C">
      <w:pPr>
        <w:pStyle w:val="PUCE1"/>
      </w:pPr>
      <w:bookmarkStart w:id="1274" w:name="_Toc275166117"/>
      <w:bookmarkStart w:id="1275" w:name="_Toc306812614"/>
      <w:bookmarkStart w:id="1276" w:name="_Toc307214588"/>
      <w:bookmarkStart w:id="1277" w:name="_Toc307214878"/>
      <w:r w:rsidRPr="00DB178E">
        <w:t>Prendre part aux sessions des comités locaux de crédits intrants en tant que conseiller</w:t>
      </w:r>
      <w:r w:rsidR="00745D60" w:rsidRPr="00DB178E">
        <w:t>.</w:t>
      </w:r>
      <w:bookmarkEnd w:id="1274"/>
      <w:bookmarkEnd w:id="1275"/>
      <w:bookmarkEnd w:id="1276"/>
      <w:bookmarkEnd w:id="1277"/>
    </w:p>
    <w:p w:rsidR="00FE085E" w:rsidRPr="00DB178E" w:rsidRDefault="00FE085E" w:rsidP="00DB178E"/>
    <w:p w:rsidR="00AE1FF2" w:rsidRDefault="00AE1FF2" w:rsidP="009E7B2C">
      <w:pPr>
        <w:pStyle w:val="PUCE3"/>
      </w:pPr>
      <w:r w:rsidRPr="00DB178E">
        <w:t xml:space="preserve">Appui à </w:t>
      </w:r>
      <w:r w:rsidR="008620E8" w:rsidRPr="00DB178E">
        <w:t>la réception et la distribution des</w:t>
      </w:r>
      <w:r w:rsidRPr="00DB178E">
        <w:t xml:space="preserve"> intrant</w:t>
      </w:r>
      <w:r w:rsidR="008620E8" w:rsidRPr="00DB178E">
        <w:t>s</w:t>
      </w:r>
    </w:p>
    <w:p w:rsidR="009E7B2C" w:rsidRPr="00DB178E" w:rsidRDefault="009E7B2C" w:rsidP="009E7B2C">
      <w:pPr>
        <w:pStyle w:val="PUCE3"/>
        <w:numPr>
          <w:ilvl w:val="0"/>
          <w:numId w:val="0"/>
        </w:numPr>
        <w:ind w:left="360"/>
      </w:pPr>
    </w:p>
    <w:p w:rsidR="008620E8" w:rsidRPr="00DB178E" w:rsidRDefault="008620E8" w:rsidP="009E7B2C">
      <w:pPr>
        <w:pStyle w:val="PUCE1"/>
      </w:pPr>
      <w:bookmarkStart w:id="1278" w:name="_Toc275166118"/>
      <w:bookmarkStart w:id="1279" w:name="_Toc306812615"/>
      <w:bookmarkStart w:id="1280" w:name="_Toc307214589"/>
      <w:bookmarkStart w:id="1281" w:name="_Toc307214879"/>
      <w:r w:rsidRPr="00DB178E">
        <w:t>Séance de sensibilisation</w:t>
      </w:r>
      <w:r w:rsidR="009E593C" w:rsidRPr="00DB178E">
        <w:t xml:space="preserve"> et d’information</w:t>
      </w:r>
      <w:r w:rsidRPr="00DB178E">
        <w:t xml:space="preserve"> sur </w:t>
      </w:r>
      <w:r w:rsidR="009E593C" w:rsidRPr="00DB178E">
        <w:t xml:space="preserve">les </w:t>
      </w:r>
      <w:r w:rsidRPr="00DB178E">
        <w:t>règles et principes ;</w:t>
      </w:r>
      <w:bookmarkEnd w:id="1278"/>
      <w:bookmarkEnd w:id="1279"/>
      <w:bookmarkEnd w:id="1280"/>
      <w:bookmarkEnd w:id="1281"/>
    </w:p>
    <w:p w:rsidR="008620E8" w:rsidRPr="00DB178E" w:rsidRDefault="008620E8" w:rsidP="009E7B2C">
      <w:pPr>
        <w:pStyle w:val="PUCE1"/>
      </w:pPr>
      <w:bookmarkStart w:id="1282" w:name="_Toc275166119"/>
      <w:bookmarkStart w:id="1283" w:name="_Toc306812616"/>
      <w:bookmarkStart w:id="1284" w:name="_Toc307214590"/>
      <w:bookmarkStart w:id="1285" w:name="_Toc307214880"/>
      <w:r w:rsidRPr="00DB178E">
        <w:t>Rappel des opérations et du calendrier pour la distribution des intrants ;</w:t>
      </w:r>
      <w:bookmarkEnd w:id="1282"/>
      <w:bookmarkEnd w:id="1283"/>
      <w:bookmarkEnd w:id="1284"/>
      <w:bookmarkEnd w:id="1285"/>
    </w:p>
    <w:p w:rsidR="008620E8" w:rsidRPr="00DB178E" w:rsidRDefault="008620E8" w:rsidP="009E7B2C">
      <w:pPr>
        <w:pStyle w:val="PUCE1"/>
      </w:pPr>
      <w:bookmarkStart w:id="1286" w:name="_Toc275166120"/>
      <w:bookmarkStart w:id="1287" w:name="_Toc306812617"/>
      <w:bookmarkStart w:id="1288" w:name="_Toc307214591"/>
      <w:bookmarkStart w:id="1289" w:name="_Toc307214881"/>
      <w:r w:rsidRPr="00DB178E">
        <w:t>Rappeler à chaque étape</w:t>
      </w:r>
      <w:r w:rsidR="000537DA" w:rsidRPr="00DB178E">
        <w:t>,</w:t>
      </w:r>
      <w:r w:rsidRPr="00DB178E">
        <w:t xml:space="preserve"> les outils à utiliser</w:t>
      </w:r>
      <w:r w:rsidR="007975E8" w:rsidRPr="00DB178E">
        <w:t xml:space="preserve"> et vérifier la disponibilité</w:t>
      </w:r>
      <w:r w:rsidRPr="00DB178E">
        <w:t> ;</w:t>
      </w:r>
      <w:bookmarkEnd w:id="1286"/>
      <w:bookmarkEnd w:id="1287"/>
      <w:bookmarkEnd w:id="1288"/>
      <w:bookmarkEnd w:id="1289"/>
    </w:p>
    <w:p w:rsidR="007975E8" w:rsidRPr="00DB178E" w:rsidRDefault="007975E8" w:rsidP="009E7B2C">
      <w:pPr>
        <w:pStyle w:val="PUCE1"/>
      </w:pPr>
      <w:bookmarkStart w:id="1290" w:name="_Toc275166121"/>
      <w:bookmarkStart w:id="1291" w:name="_Toc306812618"/>
      <w:bookmarkStart w:id="1292" w:name="_Toc307214592"/>
      <w:bookmarkStart w:id="1293" w:name="_Toc307214882"/>
      <w:r w:rsidRPr="00DB178E">
        <w:t>Veiller à la bonne utilisation des outils (faire un recyclage s’il y a lieu)</w:t>
      </w:r>
      <w:r w:rsidR="003A4484" w:rsidRPr="00DB178E">
        <w:t> ;</w:t>
      </w:r>
      <w:bookmarkEnd w:id="1290"/>
      <w:bookmarkEnd w:id="1291"/>
      <w:bookmarkEnd w:id="1292"/>
      <w:bookmarkEnd w:id="1293"/>
    </w:p>
    <w:p w:rsidR="008620E8" w:rsidRPr="00DB178E" w:rsidRDefault="007975E8" w:rsidP="009E7B2C">
      <w:pPr>
        <w:pStyle w:val="PUCE1"/>
      </w:pPr>
      <w:bookmarkStart w:id="1294" w:name="_Toc275166122"/>
      <w:bookmarkStart w:id="1295" w:name="_Toc306812619"/>
      <w:bookmarkStart w:id="1296" w:name="_Toc307214593"/>
      <w:bookmarkStart w:id="1297" w:name="_Toc307214883"/>
      <w:r w:rsidRPr="00DB178E">
        <w:t>Aider à faire le point sur la distribution des intrants (tableau carré)</w:t>
      </w:r>
      <w:r w:rsidR="003A4484" w:rsidRPr="00DB178E">
        <w:t>.</w:t>
      </w:r>
      <w:bookmarkEnd w:id="1294"/>
      <w:bookmarkEnd w:id="1295"/>
      <w:bookmarkEnd w:id="1296"/>
      <w:bookmarkEnd w:id="1297"/>
    </w:p>
    <w:p w:rsidR="00FE085E" w:rsidRPr="00DB178E" w:rsidRDefault="00FE085E" w:rsidP="00DB178E"/>
    <w:p w:rsidR="007975E8" w:rsidRDefault="007975E8" w:rsidP="009E7B2C">
      <w:pPr>
        <w:pStyle w:val="PUCE3"/>
      </w:pPr>
      <w:r w:rsidRPr="00DB178E">
        <w:t>Facturation et récupération du crédit intrants</w:t>
      </w:r>
    </w:p>
    <w:p w:rsidR="001E7F04" w:rsidRPr="00DB178E" w:rsidRDefault="001E7F04" w:rsidP="001E7F04">
      <w:pPr>
        <w:pStyle w:val="PUCE3"/>
        <w:numPr>
          <w:ilvl w:val="0"/>
          <w:numId w:val="0"/>
        </w:numPr>
        <w:ind w:left="360"/>
      </w:pPr>
    </w:p>
    <w:p w:rsidR="007975E8" w:rsidRPr="009E7B2C" w:rsidRDefault="007975E8" w:rsidP="009E7B2C">
      <w:pPr>
        <w:pStyle w:val="PUCE1"/>
      </w:pPr>
      <w:bookmarkStart w:id="1298" w:name="_Toc275166123"/>
      <w:bookmarkStart w:id="1299" w:name="_Toc306812620"/>
      <w:bookmarkStart w:id="1300" w:name="_Toc307214594"/>
      <w:bookmarkStart w:id="1301" w:name="_Toc307214884"/>
      <w:r w:rsidRPr="009E7B2C">
        <w:t>Séance de sensibilisation</w:t>
      </w:r>
      <w:r w:rsidR="00C14B94" w:rsidRPr="009E7B2C">
        <w:t xml:space="preserve"> et d’information</w:t>
      </w:r>
      <w:r w:rsidRPr="009E7B2C">
        <w:t xml:space="preserve"> sur </w:t>
      </w:r>
      <w:r w:rsidR="00C14B94" w:rsidRPr="009E7B2C">
        <w:t xml:space="preserve">les </w:t>
      </w:r>
      <w:r w:rsidRPr="009E7B2C">
        <w:t>règles et principes ;</w:t>
      </w:r>
      <w:bookmarkEnd w:id="1298"/>
      <w:bookmarkEnd w:id="1299"/>
      <w:bookmarkEnd w:id="1300"/>
      <w:bookmarkEnd w:id="1301"/>
    </w:p>
    <w:p w:rsidR="007975E8" w:rsidRPr="009E7B2C" w:rsidRDefault="007975E8" w:rsidP="009E7B2C">
      <w:pPr>
        <w:pStyle w:val="PUCE1"/>
      </w:pPr>
      <w:bookmarkStart w:id="1302" w:name="_Toc275166124"/>
      <w:bookmarkStart w:id="1303" w:name="_Toc306812621"/>
      <w:bookmarkStart w:id="1304" w:name="_Toc307214595"/>
      <w:bookmarkStart w:id="1305" w:name="_Toc307214885"/>
      <w:r w:rsidRPr="009E7B2C">
        <w:t>Rappel des opérations et du calendrier ;</w:t>
      </w:r>
      <w:bookmarkEnd w:id="1302"/>
      <w:bookmarkEnd w:id="1303"/>
      <w:bookmarkEnd w:id="1304"/>
      <w:bookmarkEnd w:id="1305"/>
      <w:r w:rsidRPr="009E7B2C">
        <w:t xml:space="preserve"> </w:t>
      </w:r>
    </w:p>
    <w:p w:rsidR="007975E8" w:rsidRPr="009E7B2C" w:rsidRDefault="007975E8" w:rsidP="009E7B2C">
      <w:pPr>
        <w:pStyle w:val="PUCE1"/>
      </w:pPr>
      <w:bookmarkStart w:id="1306" w:name="_Toc275166125"/>
      <w:bookmarkStart w:id="1307" w:name="_Toc306812622"/>
      <w:bookmarkStart w:id="1308" w:name="_Toc307214596"/>
      <w:bookmarkStart w:id="1309" w:name="_Toc307214886"/>
      <w:r w:rsidRPr="009E7B2C">
        <w:t>Rappeler à chaque étape les outils à utiliser et vérifier la disponibilité ;</w:t>
      </w:r>
      <w:bookmarkEnd w:id="1306"/>
      <w:bookmarkEnd w:id="1307"/>
      <w:bookmarkEnd w:id="1308"/>
      <w:bookmarkEnd w:id="1309"/>
    </w:p>
    <w:p w:rsidR="007975E8" w:rsidRPr="009E7B2C" w:rsidRDefault="007975E8" w:rsidP="009E7B2C">
      <w:pPr>
        <w:pStyle w:val="PUCE1"/>
      </w:pPr>
      <w:bookmarkStart w:id="1310" w:name="_Toc275166126"/>
      <w:bookmarkStart w:id="1311" w:name="_Toc306812623"/>
      <w:bookmarkStart w:id="1312" w:name="_Toc307214597"/>
      <w:bookmarkStart w:id="1313" w:name="_Toc307214887"/>
      <w:r w:rsidRPr="009E7B2C">
        <w:t xml:space="preserve">Veiller à la bonne utilisation des outils (faire un recyclage s’il y a </w:t>
      </w:r>
      <w:r w:rsidRPr="009E7B2C">
        <w:rPr>
          <w:rFonts w:eastAsia="Calibri"/>
        </w:rPr>
        <w:t>l</w:t>
      </w:r>
      <w:r w:rsidRPr="009E7B2C">
        <w:t>ieu) ;</w:t>
      </w:r>
      <w:bookmarkEnd w:id="1310"/>
      <w:bookmarkEnd w:id="1311"/>
      <w:bookmarkEnd w:id="1312"/>
      <w:bookmarkEnd w:id="1313"/>
    </w:p>
    <w:p w:rsidR="007975E8" w:rsidRPr="00DB178E" w:rsidRDefault="007975E8" w:rsidP="009E7B2C">
      <w:pPr>
        <w:pStyle w:val="PUCE1"/>
      </w:pPr>
      <w:bookmarkStart w:id="1314" w:name="_Toc275166127"/>
      <w:bookmarkStart w:id="1315" w:name="_Toc306812624"/>
      <w:bookmarkStart w:id="1316" w:name="_Toc307214598"/>
      <w:bookmarkStart w:id="1317" w:name="_Toc307214888"/>
      <w:r w:rsidRPr="009E7B2C">
        <w:t>Aider à faire le point</w:t>
      </w:r>
      <w:r w:rsidRPr="00DB178E">
        <w:t xml:space="preserve"> sur la récupération, les dettes par producteurs</w:t>
      </w:r>
      <w:r w:rsidR="005C3B0A" w:rsidRPr="00DB178E">
        <w:t xml:space="preserve"> pour tout la C</w:t>
      </w:r>
      <w:r w:rsidRPr="00DB178E">
        <w:t>VPC.</w:t>
      </w:r>
      <w:bookmarkEnd w:id="1314"/>
      <w:bookmarkEnd w:id="1315"/>
      <w:bookmarkEnd w:id="1316"/>
      <w:bookmarkEnd w:id="1317"/>
    </w:p>
    <w:p w:rsidR="00216F82" w:rsidRPr="00DB178E" w:rsidRDefault="00062B81" w:rsidP="00C575B0">
      <w:pPr>
        <w:pStyle w:val="PADYP2"/>
      </w:pPr>
      <w:bookmarkStart w:id="1318" w:name="_Toc251075614"/>
      <w:bookmarkStart w:id="1319" w:name="_Toc257023167"/>
      <w:bookmarkStart w:id="1320" w:name="_Toc275166128"/>
      <w:bookmarkStart w:id="1321" w:name="_Toc448148691"/>
      <w:bookmarkStart w:id="1322" w:name="_Toc448755294"/>
      <w:bookmarkStart w:id="1323" w:name="_Toc448755604"/>
      <w:bookmarkStart w:id="1324" w:name="_Toc449962833"/>
      <w:bookmarkStart w:id="1325" w:name="_Toc449963823"/>
      <w:bookmarkStart w:id="1326" w:name="_Toc450722720"/>
      <w:r>
        <w:br w:type="page"/>
      </w:r>
      <w:r w:rsidR="009E7B2C" w:rsidRPr="00DB178E">
        <w:lastRenderedPageBreak/>
        <w:t>CONSEIL A LA COMMERCIALISATION</w:t>
      </w:r>
      <w:bookmarkEnd w:id="1318"/>
      <w:bookmarkEnd w:id="1319"/>
      <w:bookmarkEnd w:id="1320"/>
      <w:bookmarkEnd w:id="1321"/>
      <w:bookmarkEnd w:id="1322"/>
      <w:bookmarkEnd w:id="1323"/>
      <w:bookmarkEnd w:id="1324"/>
      <w:bookmarkEnd w:id="1325"/>
      <w:bookmarkEnd w:id="1326"/>
    </w:p>
    <w:p w:rsidR="007362D9" w:rsidRPr="00DB178E" w:rsidRDefault="007362D9" w:rsidP="004A4144">
      <w:pPr>
        <w:pStyle w:val="PADYP3"/>
      </w:pPr>
      <w:bookmarkStart w:id="1327" w:name="_Toc251075615"/>
      <w:bookmarkStart w:id="1328" w:name="_Toc275166129"/>
      <w:bookmarkStart w:id="1329" w:name="_Toc307214600"/>
      <w:bookmarkStart w:id="1330" w:name="_Toc307214890"/>
      <w:bookmarkStart w:id="1331" w:name="_Toc448148692"/>
      <w:bookmarkStart w:id="1332" w:name="_Toc448755295"/>
      <w:bookmarkStart w:id="1333" w:name="_Toc448755605"/>
      <w:bookmarkStart w:id="1334" w:name="_Toc449962834"/>
      <w:bookmarkStart w:id="1335" w:name="_Toc449963824"/>
      <w:bookmarkStart w:id="1336" w:name="_Toc450722721"/>
      <w:r w:rsidRPr="00DB178E">
        <w:t>Objectifs</w:t>
      </w:r>
      <w:bookmarkEnd w:id="1327"/>
      <w:bookmarkEnd w:id="1328"/>
      <w:bookmarkEnd w:id="1329"/>
      <w:bookmarkEnd w:id="1330"/>
      <w:bookmarkEnd w:id="1331"/>
      <w:bookmarkEnd w:id="1332"/>
      <w:bookmarkEnd w:id="1333"/>
      <w:bookmarkEnd w:id="1334"/>
      <w:bookmarkEnd w:id="1335"/>
      <w:bookmarkEnd w:id="1336"/>
    </w:p>
    <w:p w:rsidR="007D264B" w:rsidRDefault="00BD745F" w:rsidP="00DB178E">
      <w:r w:rsidRPr="00DB178E">
        <w:t>En zone cotonnière, l</w:t>
      </w:r>
      <w:r w:rsidR="0053707D" w:rsidRPr="00DB178E">
        <w:t>e c</w:t>
      </w:r>
      <w:r w:rsidR="007D264B" w:rsidRPr="00DB178E">
        <w:t xml:space="preserve">onseil à la commercialisation vise </w:t>
      </w:r>
      <w:r w:rsidR="00E42A01" w:rsidRPr="00DB178E">
        <w:t xml:space="preserve">à </w:t>
      </w:r>
      <w:r w:rsidR="007D264B" w:rsidRPr="00DB178E">
        <w:t>aider les OP à respecter les règles établies par la filière coton en matièr</w:t>
      </w:r>
      <w:r w:rsidR="0053707D" w:rsidRPr="00DB178E">
        <w:t>e de commercialisation du coton-</w:t>
      </w:r>
      <w:r w:rsidR="007D264B" w:rsidRPr="00DB178E">
        <w:t>graine. De manière spécifique, il s’agit d’aider les 15 OP de base accompagnées à :</w:t>
      </w:r>
    </w:p>
    <w:p w:rsidR="009E7B2C" w:rsidRPr="00DB178E" w:rsidRDefault="009E7B2C" w:rsidP="00DB178E"/>
    <w:p w:rsidR="007D264B" w:rsidRPr="00DB178E" w:rsidRDefault="0053707D" w:rsidP="009E7B2C">
      <w:pPr>
        <w:pStyle w:val="PUCE1"/>
      </w:pPr>
      <w:bookmarkStart w:id="1337" w:name="_Toc275166130"/>
      <w:bookmarkStart w:id="1338" w:name="_Toc306812627"/>
      <w:bookmarkStart w:id="1339" w:name="_Toc307214601"/>
      <w:bookmarkStart w:id="1340" w:name="_Toc307214891"/>
      <w:r w:rsidRPr="00DB178E">
        <w:t>r</w:t>
      </w:r>
      <w:r w:rsidR="007D264B" w:rsidRPr="00DB178E">
        <w:t>especter les principes et règles liés à la commercialisation ;</w:t>
      </w:r>
      <w:bookmarkEnd w:id="1337"/>
      <w:bookmarkEnd w:id="1338"/>
      <w:bookmarkEnd w:id="1339"/>
      <w:bookmarkEnd w:id="1340"/>
    </w:p>
    <w:p w:rsidR="007D264B" w:rsidRPr="00DB178E" w:rsidRDefault="0053707D" w:rsidP="009E7B2C">
      <w:pPr>
        <w:pStyle w:val="PUCE1"/>
      </w:pPr>
      <w:bookmarkStart w:id="1341" w:name="_Toc275166131"/>
      <w:bookmarkStart w:id="1342" w:name="_Toc306812628"/>
      <w:bookmarkStart w:id="1343" w:name="_Toc307214602"/>
      <w:bookmarkStart w:id="1344" w:name="_Toc307214892"/>
      <w:r w:rsidRPr="00DB178E">
        <w:t>m</w:t>
      </w:r>
      <w:r w:rsidR="007D264B" w:rsidRPr="00DB178E">
        <w:t>ettre en place les divers outils de commercialisation ;</w:t>
      </w:r>
      <w:bookmarkEnd w:id="1341"/>
      <w:bookmarkEnd w:id="1342"/>
      <w:bookmarkEnd w:id="1343"/>
      <w:bookmarkEnd w:id="1344"/>
    </w:p>
    <w:p w:rsidR="007D264B" w:rsidRPr="00DB178E" w:rsidRDefault="0053707D" w:rsidP="009E7B2C">
      <w:pPr>
        <w:pStyle w:val="PUCE1"/>
      </w:pPr>
      <w:bookmarkStart w:id="1345" w:name="_Toc275166132"/>
      <w:bookmarkStart w:id="1346" w:name="_Toc306812629"/>
      <w:bookmarkStart w:id="1347" w:name="_Toc307214603"/>
      <w:bookmarkStart w:id="1348" w:name="_Toc307214893"/>
      <w:r w:rsidRPr="00DB178E">
        <w:t>r</w:t>
      </w:r>
      <w:r w:rsidR="007D264B" w:rsidRPr="00DB178E">
        <w:t xml:space="preserve">éaliser suivant les normes retenues les différentes opérations dans </w:t>
      </w:r>
      <w:r w:rsidR="00E42A01" w:rsidRPr="00DB178E">
        <w:t>la préparation et l’animation d’un marché de coton</w:t>
      </w:r>
      <w:r w:rsidR="007E043B" w:rsidRPr="00DB178E">
        <w:t> ;</w:t>
      </w:r>
      <w:bookmarkEnd w:id="1345"/>
      <w:bookmarkEnd w:id="1346"/>
      <w:bookmarkEnd w:id="1347"/>
      <w:bookmarkEnd w:id="1348"/>
    </w:p>
    <w:p w:rsidR="00E42A01" w:rsidRPr="00DB178E" w:rsidRDefault="0053707D" w:rsidP="009E7B2C">
      <w:pPr>
        <w:pStyle w:val="PUCE1"/>
      </w:pPr>
      <w:bookmarkStart w:id="1349" w:name="_Toc275166133"/>
      <w:bookmarkStart w:id="1350" w:name="_Toc306812630"/>
      <w:bookmarkStart w:id="1351" w:name="_Toc307214604"/>
      <w:bookmarkStart w:id="1352" w:name="_Toc307214894"/>
      <w:r w:rsidRPr="00DB178E">
        <w:t>faire le suivi de l’évacuation du coton-</w:t>
      </w:r>
      <w:r w:rsidR="00E42A01" w:rsidRPr="00DB178E">
        <w:t>graine</w:t>
      </w:r>
      <w:r w:rsidR="007E043B" w:rsidRPr="00DB178E">
        <w:t> ;</w:t>
      </w:r>
      <w:bookmarkEnd w:id="1349"/>
      <w:bookmarkEnd w:id="1350"/>
      <w:bookmarkEnd w:id="1351"/>
      <w:bookmarkEnd w:id="1352"/>
    </w:p>
    <w:p w:rsidR="00E42A01" w:rsidRPr="00DB178E" w:rsidRDefault="0053707D" w:rsidP="009E7B2C">
      <w:pPr>
        <w:pStyle w:val="PUCE1"/>
      </w:pPr>
      <w:bookmarkStart w:id="1353" w:name="_Toc275166134"/>
      <w:bookmarkStart w:id="1354" w:name="_Toc306812631"/>
      <w:bookmarkStart w:id="1355" w:name="_Toc307214605"/>
      <w:bookmarkStart w:id="1356" w:name="_Toc307214895"/>
      <w:r w:rsidRPr="00DB178E">
        <w:t>f</w:t>
      </w:r>
      <w:r w:rsidR="00E42A01" w:rsidRPr="00DB178E">
        <w:t xml:space="preserve">aire le point des réceptions </w:t>
      </w:r>
      <w:r w:rsidRPr="00DB178E">
        <w:t>du coton-graine au</w:t>
      </w:r>
      <w:r w:rsidR="00E42A01" w:rsidRPr="00DB178E">
        <w:t xml:space="preserve"> niveau des usines</w:t>
      </w:r>
      <w:r w:rsidR="007E043B" w:rsidRPr="00DB178E">
        <w:t>.</w:t>
      </w:r>
      <w:bookmarkEnd w:id="1353"/>
      <w:bookmarkEnd w:id="1354"/>
      <w:bookmarkEnd w:id="1355"/>
      <w:bookmarkEnd w:id="1356"/>
    </w:p>
    <w:p w:rsidR="009E7B2C" w:rsidRDefault="009E7B2C" w:rsidP="00DB178E">
      <w:bookmarkStart w:id="1357" w:name="_Toc307214606"/>
      <w:bookmarkStart w:id="1358" w:name="_Toc307214896"/>
      <w:bookmarkStart w:id="1359" w:name="_Toc251075616"/>
    </w:p>
    <w:p w:rsidR="00BD745F" w:rsidRPr="00DB178E" w:rsidRDefault="00BD745F" w:rsidP="00DB178E">
      <w:r w:rsidRPr="00DB178E">
        <w:t>En zone maraichage, il s’agit de proposer des mécanismes de commercialisation groupée, d’analyser la pertinence et la faisabilité des différents schémas de commercialisation groupée et de proposer aux élus la mise en place d’un système adapté à leurs besoins.</w:t>
      </w:r>
      <w:bookmarkEnd w:id="1357"/>
      <w:bookmarkEnd w:id="1358"/>
    </w:p>
    <w:p w:rsidR="00BD745F" w:rsidRPr="00DB178E" w:rsidRDefault="00BD745F" w:rsidP="00DB178E"/>
    <w:p w:rsidR="00BD745F" w:rsidRPr="00DB178E" w:rsidRDefault="00607DED" w:rsidP="00DB178E">
      <w:bookmarkStart w:id="1360" w:name="_Toc307214607"/>
      <w:bookmarkStart w:id="1361" w:name="_Toc307214897"/>
      <w:r w:rsidRPr="00DB178E">
        <w:t>En zone ananas, le c</w:t>
      </w:r>
      <w:r w:rsidR="00BD745F" w:rsidRPr="00DB178E">
        <w:t>onseil à la commercialisation devra permettre aux OP d’être plus actives dans la recherche de marchés et la négociation de contrats de vente. Le conseiller devra également faciliter la gestion de ces contrats au niveau de l’OP de base.</w:t>
      </w:r>
      <w:bookmarkEnd w:id="1360"/>
      <w:bookmarkEnd w:id="1361"/>
    </w:p>
    <w:p w:rsidR="009E0DAF" w:rsidRPr="00DB178E" w:rsidRDefault="009E0DAF" w:rsidP="004A4144">
      <w:pPr>
        <w:pStyle w:val="PADYP3"/>
      </w:pPr>
      <w:bookmarkStart w:id="1362" w:name="_Toc275166135"/>
      <w:bookmarkStart w:id="1363" w:name="_Toc307214608"/>
      <w:bookmarkStart w:id="1364" w:name="_Toc307214898"/>
      <w:bookmarkStart w:id="1365" w:name="_Toc448148693"/>
      <w:bookmarkStart w:id="1366" w:name="_Toc448755296"/>
      <w:bookmarkStart w:id="1367" w:name="_Toc448755606"/>
      <w:bookmarkStart w:id="1368" w:name="_Toc449962835"/>
      <w:bookmarkStart w:id="1369" w:name="_Toc449963825"/>
      <w:bookmarkStart w:id="1370" w:name="_Toc450722722"/>
      <w:r w:rsidRPr="00DB178E">
        <w:t>Formation</w:t>
      </w:r>
      <w:bookmarkEnd w:id="1359"/>
      <w:bookmarkEnd w:id="1362"/>
      <w:bookmarkEnd w:id="1363"/>
      <w:bookmarkEnd w:id="1364"/>
      <w:bookmarkEnd w:id="1365"/>
      <w:bookmarkEnd w:id="1366"/>
      <w:bookmarkEnd w:id="1367"/>
      <w:bookmarkEnd w:id="1368"/>
      <w:bookmarkEnd w:id="1369"/>
      <w:bookmarkEnd w:id="1370"/>
    </w:p>
    <w:p w:rsidR="007975E8" w:rsidRPr="00DB178E" w:rsidRDefault="007975E8" w:rsidP="00DB178E">
      <w:bookmarkStart w:id="1371" w:name="_Toc248903954"/>
      <w:r w:rsidRPr="00DB178E">
        <w:t>Pour atteindre cet objectif, il est prévu de donner les formations suivantes aux responsables d’OP :</w:t>
      </w:r>
    </w:p>
    <w:p w:rsidR="008F3BD5" w:rsidRPr="00DB178E" w:rsidRDefault="008F3BD5" w:rsidP="00DB178E"/>
    <w:p w:rsidR="00B72FA4" w:rsidRPr="00D628F6" w:rsidRDefault="00BD745F" w:rsidP="00DB178E">
      <w:pPr>
        <w:rPr>
          <w:b/>
        </w:rPr>
      </w:pPr>
      <w:r w:rsidRPr="00D628F6">
        <w:rPr>
          <w:b/>
        </w:rPr>
        <w:t>En zone coton</w:t>
      </w:r>
      <w:r w:rsidR="00607DED" w:rsidRPr="00D628F6">
        <w:rPr>
          <w:b/>
        </w:rPr>
        <w:t> :</w:t>
      </w:r>
    </w:p>
    <w:p w:rsidR="00BD745F" w:rsidRPr="00DB178E" w:rsidRDefault="00607DED" w:rsidP="00DB178E">
      <w:r w:rsidRPr="00DB178E">
        <w:tab/>
      </w:r>
    </w:p>
    <w:p w:rsidR="007D264B" w:rsidRPr="00DB178E" w:rsidRDefault="00607DED" w:rsidP="00B72FA4">
      <w:pPr>
        <w:pStyle w:val="PUCE1"/>
      </w:pPr>
      <w:r w:rsidRPr="00DB178E">
        <w:t>La préparation d’un marché de coton-</w:t>
      </w:r>
      <w:r w:rsidR="007D264B" w:rsidRPr="00DB178E">
        <w:t>graine</w:t>
      </w:r>
      <w:bookmarkEnd w:id="1371"/>
      <w:r w:rsidR="007D264B" w:rsidRPr="00DB178E">
        <w:t> ;</w:t>
      </w:r>
    </w:p>
    <w:p w:rsidR="007D264B" w:rsidRPr="00DB178E" w:rsidRDefault="00607DED" w:rsidP="00B72FA4">
      <w:pPr>
        <w:pStyle w:val="PUCE1"/>
      </w:pPr>
      <w:r w:rsidRPr="00DB178E">
        <w:t>L’animation d’un marché de coton-</w:t>
      </w:r>
      <w:r w:rsidR="007D264B" w:rsidRPr="00DB178E">
        <w:t>graine</w:t>
      </w:r>
      <w:r w:rsidRPr="00DB178E">
        <w:t> ;</w:t>
      </w:r>
    </w:p>
    <w:p w:rsidR="002B7242" w:rsidRPr="00DB178E" w:rsidRDefault="002B7242" w:rsidP="00B72FA4">
      <w:pPr>
        <w:pStyle w:val="PUCE1"/>
      </w:pPr>
      <w:r w:rsidRPr="00DB178E">
        <w:t>Les documents de commercialisation</w:t>
      </w:r>
      <w:r w:rsidR="00607DED" w:rsidRPr="00DB178E">
        <w:t>.</w:t>
      </w:r>
      <w:r w:rsidRPr="00DB178E">
        <w:t xml:space="preserve"> </w:t>
      </w:r>
    </w:p>
    <w:p w:rsidR="00FE085E" w:rsidRPr="00DB178E" w:rsidRDefault="00FE085E" w:rsidP="00DB178E"/>
    <w:p w:rsidR="00BD745F" w:rsidRPr="00D628F6" w:rsidRDefault="00BD745F" w:rsidP="00DB178E">
      <w:pPr>
        <w:rPr>
          <w:b/>
        </w:rPr>
      </w:pPr>
      <w:r w:rsidRPr="00D628F6">
        <w:rPr>
          <w:b/>
        </w:rPr>
        <w:t>En zone ananas et maraichage</w:t>
      </w:r>
      <w:r w:rsidR="00607DED" w:rsidRPr="00D628F6">
        <w:rPr>
          <w:b/>
        </w:rPr>
        <w:t> :</w:t>
      </w:r>
    </w:p>
    <w:p w:rsidR="00B72FA4" w:rsidRPr="00DB178E" w:rsidRDefault="00B72FA4" w:rsidP="00DB178E"/>
    <w:p w:rsidR="00BD745F" w:rsidRPr="00DB178E" w:rsidRDefault="00BD745F" w:rsidP="00B72FA4">
      <w:pPr>
        <w:pStyle w:val="PUCE1"/>
      </w:pPr>
      <w:r w:rsidRPr="00DB178E">
        <w:t xml:space="preserve">Prospection de marchés ; </w:t>
      </w:r>
    </w:p>
    <w:p w:rsidR="00BD745F" w:rsidRPr="00DB178E" w:rsidRDefault="00BD745F" w:rsidP="00B72FA4">
      <w:pPr>
        <w:pStyle w:val="PUCE1"/>
      </w:pPr>
      <w:r w:rsidRPr="00DB178E">
        <w:t>Techniques de négociation ;</w:t>
      </w:r>
    </w:p>
    <w:p w:rsidR="00BD745F" w:rsidRPr="00DB178E" w:rsidRDefault="00BD745F" w:rsidP="00B72FA4">
      <w:pPr>
        <w:pStyle w:val="PUCE1"/>
      </w:pPr>
      <w:r w:rsidRPr="00DB178E">
        <w:t xml:space="preserve">Contractualisation ; </w:t>
      </w:r>
    </w:p>
    <w:p w:rsidR="00BD745F" w:rsidRPr="00DB178E" w:rsidRDefault="00BD745F" w:rsidP="00B72FA4">
      <w:pPr>
        <w:pStyle w:val="PUCE1"/>
      </w:pPr>
      <w:r w:rsidRPr="00DB178E">
        <w:t>Méthodes de transformation pour mieux valoriser le produit</w:t>
      </w:r>
    </w:p>
    <w:p w:rsidR="009E0DAF" w:rsidRPr="00DB178E" w:rsidRDefault="009E0DAF" w:rsidP="004A4144">
      <w:pPr>
        <w:pStyle w:val="PADYP3"/>
      </w:pPr>
      <w:bookmarkStart w:id="1372" w:name="_Toc251075617"/>
      <w:bookmarkStart w:id="1373" w:name="_Toc275166136"/>
      <w:bookmarkStart w:id="1374" w:name="_Toc307214609"/>
      <w:bookmarkStart w:id="1375" w:name="_Toc307214899"/>
      <w:bookmarkStart w:id="1376" w:name="_Toc448148694"/>
      <w:bookmarkStart w:id="1377" w:name="_Toc448755297"/>
      <w:bookmarkStart w:id="1378" w:name="_Toc448755607"/>
      <w:bookmarkStart w:id="1379" w:name="_Toc449962836"/>
      <w:bookmarkStart w:id="1380" w:name="_Toc449963826"/>
      <w:bookmarkStart w:id="1381" w:name="_Toc450722723"/>
      <w:r w:rsidRPr="00DB178E">
        <w:t>Suivi-appui conseil</w:t>
      </w:r>
      <w:bookmarkEnd w:id="1372"/>
      <w:bookmarkEnd w:id="1373"/>
      <w:bookmarkEnd w:id="1374"/>
      <w:bookmarkEnd w:id="1375"/>
      <w:bookmarkEnd w:id="1376"/>
      <w:bookmarkEnd w:id="1377"/>
      <w:bookmarkEnd w:id="1378"/>
      <w:bookmarkEnd w:id="1379"/>
      <w:bookmarkEnd w:id="1380"/>
      <w:bookmarkEnd w:id="1381"/>
    </w:p>
    <w:p w:rsidR="00A20978" w:rsidRDefault="00FE085E" w:rsidP="00DB178E">
      <w:r w:rsidRPr="00DB178E">
        <w:t>Le suivi appui conseil consistera </w:t>
      </w:r>
      <w:r w:rsidR="00A20978" w:rsidRPr="00DB178E">
        <w:t>à</w:t>
      </w:r>
      <w:r w:rsidR="00A77763" w:rsidRPr="00DB178E">
        <w:t xml:space="preserve"> </w:t>
      </w:r>
      <w:r w:rsidRPr="00DB178E">
        <w:t>:</w:t>
      </w:r>
    </w:p>
    <w:p w:rsidR="00B72FA4" w:rsidRPr="00DB178E" w:rsidRDefault="00B72FA4" w:rsidP="00DB178E"/>
    <w:p w:rsidR="00AD598B" w:rsidRPr="00DB178E" w:rsidRDefault="0072311F" w:rsidP="00B72FA4">
      <w:pPr>
        <w:pStyle w:val="PUCE1"/>
      </w:pPr>
      <w:bookmarkStart w:id="1382" w:name="_Toc275166137"/>
      <w:bookmarkStart w:id="1383" w:name="_Toc306812634"/>
      <w:r w:rsidRPr="00DB178E">
        <w:t>a</w:t>
      </w:r>
      <w:r w:rsidR="00AD598B" w:rsidRPr="00DB178E">
        <w:t>ider le</w:t>
      </w:r>
      <w:r w:rsidR="002B7242" w:rsidRPr="00DB178E">
        <w:t>s responsables en charge de la commercialisation</w:t>
      </w:r>
      <w:r w:rsidR="005B761A" w:rsidRPr="00DB178E">
        <w:t xml:space="preserve"> </w:t>
      </w:r>
      <w:r w:rsidR="00AD598B" w:rsidRPr="00DB178E">
        <w:t>à faire l’estimation de la production ;</w:t>
      </w:r>
      <w:bookmarkEnd w:id="1382"/>
      <w:bookmarkEnd w:id="1383"/>
    </w:p>
    <w:p w:rsidR="00BD745F" w:rsidRPr="00DB178E" w:rsidRDefault="0072311F" w:rsidP="00B72FA4">
      <w:pPr>
        <w:pStyle w:val="PUCE1"/>
      </w:pPr>
      <w:bookmarkStart w:id="1384" w:name="_Toc275166138"/>
      <w:bookmarkStart w:id="1385" w:name="_Toc306812635"/>
      <w:r w:rsidRPr="00DB178E">
        <w:t>e</w:t>
      </w:r>
      <w:r w:rsidR="00BD745F" w:rsidRPr="00DB178E">
        <w:t>n zone coton, r</w:t>
      </w:r>
      <w:r w:rsidR="007975E8" w:rsidRPr="00DB178E">
        <w:t>appeler les conditions d</w:t>
      </w:r>
      <w:r w:rsidRPr="00DB178E">
        <w:t>e création d’un marché de coton-</w:t>
      </w:r>
      <w:r w:rsidR="007975E8" w:rsidRPr="00DB178E">
        <w:t>graine ;</w:t>
      </w:r>
      <w:bookmarkStart w:id="1386" w:name="_Toc275166139"/>
      <w:bookmarkStart w:id="1387" w:name="_Toc306812636"/>
      <w:bookmarkEnd w:id="1384"/>
      <w:bookmarkEnd w:id="1385"/>
      <w:r w:rsidR="00BD745F" w:rsidRPr="00DB178E">
        <w:t xml:space="preserve"> faire la liste des marchés avec les des CVPC</w:t>
      </w:r>
      <w:r w:rsidRPr="00DB178E">
        <w:t> et</w:t>
      </w:r>
      <w:r w:rsidR="00C10951" w:rsidRPr="00DB178E">
        <w:t xml:space="preserve"> r</w:t>
      </w:r>
      <w:r w:rsidR="00BD745F" w:rsidRPr="00DB178E">
        <w:t>appeler les activités de p</w:t>
      </w:r>
      <w:r w:rsidRPr="00DB178E">
        <w:t>réparation des marchés de coton-</w:t>
      </w:r>
      <w:r w:rsidR="00BD745F" w:rsidRPr="00DB178E">
        <w:t>graine et outils à utiliser à chaque étape ;</w:t>
      </w:r>
      <w:bookmarkEnd w:id="1386"/>
      <w:bookmarkEnd w:id="1387"/>
    </w:p>
    <w:p w:rsidR="00AD598B" w:rsidRPr="00DB178E" w:rsidRDefault="0072311F" w:rsidP="00B72FA4">
      <w:pPr>
        <w:pStyle w:val="PUCE1"/>
      </w:pPr>
      <w:bookmarkStart w:id="1388" w:name="_Toc275166140"/>
      <w:bookmarkStart w:id="1389" w:name="_Toc306812637"/>
      <w:r w:rsidRPr="00DB178E">
        <w:t>v</w:t>
      </w:r>
      <w:r w:rsidR="00AD598B" w:rsidRPr="00DB178E">
        <w:t>eiller à la disponibilité des outils et leur bonne utilisation ;</w:t>
      </w:r>
      <w:bookmarkEnd w:id="1388"/>
      <w:bookmarkEnd w:id="1389"/>
    </w:p>
    <w:p w:rsidR="00AD598B" w:rsidRPr="00DB178E" w:rsidRDefault="0072311F" w:rsidP="00B72FA4">
      <w:pPr>
        <w:pStyle w:val="PUCE1"/>
      </w:pPr>
      <w:bookmarkStart w:id="1390" w:name="_Toc275166141"/>
      <w:bookmarkStart w:id="1391" w:name="_Toc306812638"/>
      <w:r w:rsidRPr="00DB178E">
        <w:t>o</w:t>
      </w:r>
      <w:r w:rsidR="00AD598B" w:rsidRPr="00DB178E">
        <w:t>rganiser s’il y a lieu des recyclages sur les thématiques pertinentes liées à la commercialisation.</w:t>
      </w:r>
      <w:bookmarkEnd w:id="1390"/>
      <w:bookmarkEnd w:id="1391"/>
    </w:p>
    <w:p w:rsidR="008876D7" w:rsidRPr="00DB178E" w:rsidRDefault="00B72FA4" w:rsidP="00C575B0">
      <w:pPr>
        <w:pStyle w:val="PADYP2"/>
      </w:pPr>
      <w:bookmarkStart w:id="1392" w:name="_Toc448148695"/>
      <w:bookmarkStart w:id="1393" w:name="_Toc448755298"/>
      <w:bookmarkStart w:id="1394" w:name="_Toc448755608"/>
      <w:bookmarkStart w:id="1395" w:name="_Toc449962837"/>
      <w:bookmarkStart w:id="1396" w:name="_Toc449963827"/>
      <w:bookmarkStart w:id="1397" w:name="_Toc450722724"/>
      <w:r w:rsidRPr="00DB178E">
        <w:lastRenderedPageBreak/>
        <w:t>CONSEIL A LA GESTION STRATEGIQUE</w:t>
      </w:r>
      <w:bookmarkEnd w:id="1392"/>
      <w:bookmarkEnd w:id="1393"/>
      <w:bookmarkEnd w:id="1394"/>
      <w:bookmarkEnd w:id="1395"/>
      <w:bookmarkEnd w:id="1396"/>
      <w:bookmarkEnd w:id="1397"/>
    </w:p>
    <w:p w:rsidR="008876D7" w:rsidRPr="00DB178E" w:rsidRDefault="008876D7" w:rsidP="004A4144">
      <w:pPr>
        <w:pStyle w:val="PADYP3"/>
      </w:pPr>
      <w:bookmarkStart w:id="1398" w:name="_Toc307214611"/>
      <w:bookmarkStart w:id="1399" w:name="_Toc307214901"/>
      <w:bookmarkStart w:id="1400" w:name="_Toc448148696"/>
      <w:bookmarkStart w:id="1401" w:name="_Toc448755299"/>
      <w:bookmarkStart w:id="1402" w:name="_Toc448755609"/>
      <w:bookmarkStart w:id="1403" w:name="_Toc449962838"/>
      <w:bookmarkStart w:id="1404" w:name="_Toc449963828"/>
      <w:bookmarkStart w:id="1405" w:name="_Toc450722725"/>
      <w:r w:rsidRPr="00DB178E">
        <w:t>Objectifs</w:t>
      </w:r>
      <w:bookmarkEnd w:id="1398"/>
      <w:bookmarkEnd w:id="1399"/>
      <w:bookmarkEnd w:id="1400"/>
      <w:bookmarkEnd w:id="1401"/>
      <w:bookmarkEnd w:id="1402"/>
      <w:bookmarkEnd w:id="1403"/>
      <w:bookmarkEnd w:id="1404"/>
      <w:bookmarkEnd w:id="1405"/>
    </w:p>
    <w:p w:rsidR="008876D7" w:rsidRPr="00DB178E" w:rsidRDefault="00066777" w:rsidP="00DB178E">
      <w:bookmarkStart w:id="1406" w:name="_Toc307214612"/>
      <w:bookmarkStart w:id="1407" w:name="_Toc307214902"/>
      <w:r w:rsidRPr="00DB178E">
        <w:t xml:space="preserve">Pour évoluer et trouver des solutions aux difficultés qu’elle rencontre, une OP doit pouvoir développer ses capacités stratégiques. </w:t>
      </w:r>
      <w:r w:rsidR="00942797" w:rsidRPr="00DB178E">
        <w:t>Elle doit être capable d’analyser ses forces et faiblesses, de se fixer des objectifs à atteindre et de planifier les activités qu’elle souhaite entreprendre en tenant compte de son environnement.</w:t>
      </w:r>
      <w:bookmarkEnd w:id="1406"/>
      <w:bookmarkEnd w:id="1407"/>
    </w:p>
    <w:p w:rsidR="008876D7" w:rsidRPr="00DB178E" w:rsidRDefault="008876D7" w:rsidP="004A4144">
      <w:pPr>
        <w:pStyle w:val="PADYP3"/>
      </w:pPr>
      <w:bookmarkStart w:id="1408" w:name="_Toc307214613"/>
      <w:bookmarkStart w:id="1409" w:name="_Toc307214903"/>
      <w:bookmarkStart w:id="1410" w:name="_Toc448148697"/>
      <w:bookmarkStart w:id="1411" w:name="_Toc448755300"/>
      <w:bookmarkStart w:id="1412" w:name="_Toc448755610"/>
      <w:bookmarkStart w:id="1413" w:name="_Toc449962839"/>
      <w:bookmarkStart w:id="1414" w:name="_Toc449963829"/>
      <w:bookmarkStart w:id="1415" w:name="_Toc450722726"/>
      <w:r w:rsidRPr="00DB178E">
        <w:t>Suivi-appui-conseil</w:t>
      </w:r>
      <w:bookmarkEnd w:id="1408"/>
      <w:bookmarkEnd w:id="1409"/>
      <w:bookmarkEnd w:id="1410"/>
      <w:bookmarkEnd w:id="1411"/>
      <w:bookmarkEnd w:id="1412"/>
      <w:bookmarkEnd w:id="1413"/>
      <w:bookmarkEnd w:id="1414"/>
      <w:bookmarkEnd w:id="1415"/>
    </w:p>
    <w:p w:rsidR="008876D7" w:rsidRDefault="00A20978" w:rsidP="00DB178E">
      <w:r w:rsidRPr="00DB178E">
        <w:t>Le suivi appui conseil consistera à:</w:t>
      </w:r>
    </w:p>
    <w:p w:rsidR="00B72FA4" w:rsidRPr="00DB178E" w:rsidRDefault="00B72FA4" w:rsidP="00DB178E"/>
    <w:p w:rsidR="008876D7" w:rsidRPr="00DB178E" w:rsidRDefault="008876D7" w:rsidP="00B72FA4">
      <w:pPr>
        <w:pStyle w:val="PUCE3"/>
      </w:pPr>
      <w:r w:rsidRPr="00DB178E">
        <w:t>Renforcer la participation des OP de base à la vie de leurs faîtières communales</w:t>
      </w:r>
    </w:p>
    <w:p w:rsidR="00B72FA4" w:rsidRDefault="00B72FA4" w:rsidP="00DB178E"/>
    <w:p w:rsidR="008876D7" w:rsidRDefault="008876D7" w:rsidP="00DB178E">
      <w:r w:rsidRPr="00DB178E">
        <w:t>Les OP de base n’ont pas l’habitude de préparer les rencontres organisées par leur faîtière communale (faîtière OPC, union communale en zones ananas et maraîchage)</w:t>
      </w:r>
      <w:r w:rsidR="000876A7" w:rsidRPr="00DB178E">
        <w:t> ;</w:t>
      </w:r>
      <w:r w:rsidRPr="00DB178E">
        <w:t xml:space="preserve"> ce qui réduit l’e</w:t>
      </w:r>
      <w:r w:rsidR="000876A7" w:rsidRPr="00DB178E">
        <w:t>fficacité de leur participation</w:t>
      </w:r>
      <w:r w:rsidRPr="00DB178E">
        <w:t xml:space="preserve"> aussi bien en faveur de leurs mandants que de la faîtière. L</w:t>
      </w:r>
      <w:r w:rsidR="000876A7" w:rsidRPr="00DB178E">
        <w:t>e c</w:t>
      </w:r>
      <w:r w:rsidRPr="00DB178E">
        <w:t>onseiller devra les appuyer à préparer ces rencontres soit avec le bureau exécutif, soit avec le conseil d’administration, soit avec l’AG, selon l’importance des questions à débattre. Ce travail préparatoire devra faire l’objet d’un compte rendu écrit.</w:t>
      </w:r>
    </w:p>
    <w:p w:rsidR="00B72FA4" w:rsidRPr="00DB178E" w:rsidRDefault="00B72FA4" w:rsidP="00DB178E"/>
    <w:p w:rsidR="008876D7" w:rsidRDefault="008876D7" w:rsidP="00DB178E">
      <w:r w:rsidRPr="00DB178E">
        <w:t>En retour, il faudra s’assurer que les délégués à ces réunions communales restituent en temps utile le résultat de ces réunions e</w:t>
      </w:r>
      <w:r w:rsidR="00A85AD8" w:rsidRPr="00DB178E">
        <w:t>n Assemblée Générale ou en c</w:t>
      </w:r>
      <w:r w:rsidRPr="00DB178E">
        <w:t>onseil d’administration selon l’information.</w:t>
      </w:r>
    </w:p>
    <w:p w:rsidR="00B72FA4" w:rsidRPr="00DB178E" w:rsidRDefault="00B72FA4" w:rsidP="00DB178E"/>
    <w:p w:rsidR="008876D7" w:rsidRPr="00DB178E" w:rsidRDefault="00A85AD8" w:rsidP="00DB178E">
      <w:r w:rsidRPr="00DB178E">
        <w:t>Le c</w:t>
      </w:r>
      <w:r w:rsidR="008876D7" w:rsidRPr="00DB178E">
        <w:t>onseiller accompagnera les responsables dans la préparation et la restitution des rencontres aux membres.</w:t>
      </w:r>
    </w:p>
    <w:p w:rsidR="008876D7" w:rsidRPr="00DB178E" w:rsidRDefault="008876D7" w:rsidP="00DB178E">
      <w:pPr>
        <w:rPr>
          <w:rFonts w:ascii="Arial" w:eastAsia="Calibri" w:hAnsi="Arial"/>
          <w:bCs/>
          <w:szCs w:val="22"/>
          <w:lang w:eastAsia="en-US"/>
        </w:rPr>
      </w:pPr>
    </w:p>
    <w:p w:rsidR="008876D7" w:rsidRDefault="008876D7" w:rsidP="00B72FA4">
      <w:pPr>
        <w:pStyle w:val="PUCE3"/>
      </w:pPr>
      <w:r w:rsidRPr="00DB178E">
        <w:t>Informer les producteurs sur l’environnement de la filière concernée par le CdG-OP</w:t>
      </w:r>
    </w:p>
    <w:p w:rsidR="00B72FA4" w:rsidRPr="00DB178E" w:rsidRDefault="00B72FA4" w:rsidP="00B72FA4">
      <w:pPr>
        <w:pStyle w:val="PUCE3"/>
        <w:numPr>
          <w:ilvl w:val="0"/>
          <w:numId w:val="0"/>
        </w:numPr>
        <w:ind w:left="360" w:hanging="360"/>
      </w:pPr>
    </w:p>
    <w:p w:rsidR="008876D7" w:rsidRPr="00DB178E" w:rsidRDefault="008876D7" w:rsidP="00B72FA4">
      <w:pPr>
        <w:pStyle w:val="PUCE1"/>
      </w:pPr>
      <w:bookmarkStart w:id="1416" w:name="_Toc307214614"/>
      <w:bookmarkStart w:id="1417" w:name="_Toc307214904"/>
      <w:r w:rsidRPr="00DB178E">
        <w:t>Rechercher par tous les moyens toute information utile sur les filières agricoles ;</w:t>
      </w:r>
      <w:bookmarkEnd w:id="1416"/>
      <w:bookmarkEnd w:id="1417"/>
    </w:p>
    <w:p w:rsidR="008876D7" w:rsidRPr="00DB178E" w:rsidRDefault="00324FCF" w:rsidP="00B72FA4">
      <w:pPr>
        <w:pStyle w:val="PUCE1"/>
      </w:pPr>
      <w:bookmarkStart w:id="1418" w:name="_Toc307214905"/>
      <w:r w:rsidRPr="00DB178E">
        <w:t>Rappeler les besoins d’information</w:t>
      </w:r>
      <w:r w:rsidR="008876D7" w:rsidRPr="00DB178E">
        <w:t xml:space="preserve"> des OP de base aux faîtières ;</w:t>
      </w:r>
      <w:bookmarkEnd w:id="1418"/>
    </w:p>
    <w:p w:rsidR="008876D7" w:rsidRPr="00DB178E" w:rsidRDefault="008876D7" w:rsidP="00B72FA4">
      <w:pPr>
        <w:pStyle w:val="PUCE1"/>
        <w:rPr>
          <w:lang w:eastAsia="en-US"/>
        </w:rPr>
      </w:pPr>
      <w:bookmarkStart w:id="1419" w:name="_Toc307214906"/>
      <w:r w:rsidRPr="00DB178E">
        <w:t>Informer</w:t>
      </w:r>
      <w:r w:rsidRPr="00DB178E">
        <w:rPr>
          <w:lang w:eastAsia="en-US"/>
        </w:rPr>
        <w:t xml:space="preserve"> les p</w:t>
      </w:r>
      <w:r w:rsidR="00324FCF" w:rsidRPr="00DB178E">
        <w:rPr>
          <w:lang w:eastAsia="en-US"/>
        </w:rPr>
        <w:t>roducteurs sur le prix du coton-</w:t>
      </w:r>
      <w:r w:rsidRPr="00DB178E">
        <w:rPr>
          <w:lang w:eastAsia="en-US"/>
        </w:rPr>
        <w:t>graine, des intrants agricoles, des conditions de déroul</w:t>
      </w:r>
      <w:r w:rsidR="00324FCF" w:rsidRPr="00DB178E">
        <w:rPr>
          <w:lang w:eastAsia="en-US"/>
        </w:rPr>
        <w:t xml:space="preserve">ement de la commercialisation et </w:t>
      </w:r>
      <w:r w:rsidRPr="00DB178E">
        <w:rPr>
          <w:lang w:eastAsia="en-US"/>
        </w:rPr>
        <w:t>les opportunités de marché.</w:t>
      </w:r>
      <w:bookmarkEnd w:id="1419"/>
    </w:p>
    <w:p w:rsidR="008876D7" w:rsidRPr="00DB178E" w:rsidRDefault="008876D7" w:rsidP="00DB178E"/>
    <w:p w:rsidR="008876D7" w:rsidRDefault="008876D7" w:rsidP="00B72FA4">
      <w:pPr>
        <w:pStyle w:val="PUCE3"/>
      </w:pPr>
      <w:r w:rsidRPr="00DB178E">
        <w:t>Sensibiliser les OP de base sur le CEF/alphabétisation</w:t>
      </w:r>
    </w:p>
    <w:p w:rsidR="00B72FA4" w:rsidRPr="00DB178E" w:rsidRDefault="00B72FA4" w:rsidP="00B72FA4">
      <w:pPr>
        <w:pStyle w:val="PUCE3"/>
        <w:numPr>
          <w:ilvl w:val="0"/>
          <w:numId w:val="0"/>
        </w:numPr>
        <w:ind w:left="360"/>
      </w:pPr>
    </w:p>
    <w:p w:rsidR="008876D7" w:rsidRDefault="008876D7" w:rsidP="00DB178E">
      <w:r w:rsidRPr="00DB178E">
        <w:t xml:space="preserve">Dans le souci de démultiplier le CEF en liaison avec </w:t>
      </w:r>
      <w:r w:rsidR="00836719" w:rsidRPr="00DB178E">
        <w:t>le CdG-OP, il est prévu que le c</w:t>
      </w:r>
      <w:r w:rsidRPr="00DB178E">
        <w:t>onseiller organise des séances d’information et de sensibilisation au niveau des OP de base. Ces séances porteront sur les avantages et les contraintes du CEF, ses méthodes et outils, l’exploitation des résultats du CEF. Sur les 17 Communes prévues pour être accompagnées en CdG-OP, 5 ont une expérience en CEF avec le PADSE (Nikki, Kandi, Banikoara, Toffo, Allada)</w:t>
      </w:r>
      <w:r w:rsidR="00836719" w:rsidRPr="00DB178E">
        <w:t>. Dans ces communes, le c</w:t>
      </w:r>
      <w:r w:rsidRPr="00DB178E">
        <w:t xml:space="preserve">onseiller pourra s’appuyer sur les personnes ressources disponibles (Conseillers CEF et Animateurs Relais) pour promouvoir l’adhésion au CEF et en faire bénéficier le CdG-OP (exploitation des résultats de coûts de production, etc.). Dans les 12 </w:t>
      </w:r>
      <w:r w:rsidR="00836719" w:rsidRPr="00DB178E">
        <w:t>autres c</w:t>
      </w:r>
      <w:r w:rsidRPr="00DB178E">
        <w:t>ommunes, il s’agira d’informer les membres des OP appuyées sur l’intérêt du CEF, sa synergie avec le CdG-OP et l’opportunité ainsi offerte par le PADYP pour contribuer à l’amélioration de la gestion des exploitations et des OP.</w:t>
      </w:r>
    </w:p>
    <w:p w:rsidR="00B72FA4" w:rsidRPr="00DB178E" w:rsidRDefault="00B72FA4" w:rsidP="00DB178E"/>
    <w:p w:rsidR="008876D7" w:rsidRPr="00DB178E" w:rsidRDefault="008876D7" w:rsidP="00DB178E">
      <w:r w:rsidRPr="00DB178E">
        <w:t>Il est attendu que ces séances ainsi que les diagnostics et les plans d’action suscitent des demandes d’adhésion au CEF.</w:t>
      </w:r>
    </w:p>
    <w:p w:rsidR="00216F82" w:rsidRPr="00DB178E" w:rsidRDefault="00F82FDE" w:rsidP="005D39ED">
      <w:pPr>
        <w:pStyle w:val="PADYP1"/>
        <w:pageBreakBefore/>
        <w:ind w:left="425" w:hanging="425"/>
      </w:pPr>
      <w:bookmarkStart w:id="1420" w:name="_Toc257023168"/>
      <w:bookmarkStart w:id="1421" w:name="_Toc275166142"/>
      <w:bookmarkStart w:id="1422" w:name="_Toc448148698"/>
      <w:bookmarkStart w:id="1423" w:name="_Toc448755301"/>
      <w:bookmarkStart w:id="1424" w:name="_Toc448755611"/>
      <w:bookmarkStart w:id="1425" w:name="_Toc449962840"/>
      <w:bookmarkStart w:id="1426" w:name="_Toc449963830"/>
      <w:bookmarkStart w:id="1427" w:name="_Toc450722727"/>
      <w:r w:rsidRPr="00DB178E">
        <w:lastRenderedPageBreak/>
        <w:t>PROGRAMMATION, SUIVI-EVALUA</w:t>
      </w:r>
      <w:r w:rsidR="0002767D" w:rsidRPr="00DB178E">
        <w:t>TION DES ACTIVITES DU CONSEILLER</w:t>
      </w:r>
      <w:r w:rsidRPr="00DB178E">
        <w:t xml:space="preserve"> </w:t>
      </w:r>
      <w:r w:rsidR="00A64A5A" w:rsidRPr="00DB178E">
        <w:t xml:space="preserve">EN </w:t>
      </w:r>
      <w:r w:rsidRPr="00DB178E">
        <w:t>G</w:t>
      </w:r>
      <w:r w:rsidR="0002767D" w:rsidRPr="00DB178E">
        <w:t>ESTION</w:t>
      </w:r>
      <w:bookmarkEnd w:id="1420"/>
      <w:bookmarkEnd w:id="1421"/>
      <w:bookmarkEnd w:id="1422"/>
      <w:bookmarkEnd w:id="1423"/>
      <w:bookmarkEnd w:id="1424"/>
      <w:bookmarkEnd w:id="1425"/>
      <w:bookmarkEnd w:id="1426"/>
      <w:bookmarkEnd w:id="1427"/>
    </w:p>
    <w:p w:rsidR="00216F82" w:rsidRPr="00DB178E" w:rsidRDefault="00B72FA4" w:rsidP="00C575B0">
      <w:pPr>
        <w:pStyle w:val="PADYP2"/>
      </w:pPr>
      <w:bookmarkStart w:id="1428" w:name="_Toc257023169"/>
      <w:bookmarkStart w:id="1429" w:name="_Toc275166143"/>
      <w:bookmarkStart w:id="1430" w:name="_Toc448148699"/>
      <w:bookmarkStart w:id="1431" w:name="_Toc448755302"/>
      <w:bookmarkStart w:id="1432" w:name="_Toc448755612"/>
      <w:bookmarkStart w:id="1433" w:name="_Toc449962841"/>
      <w:bookmarkStart w:id="1434" w:name="_Toc449963831"/>
      <w:bookmarkStart w:id="1435" w:name="_Toc450722728"/>
      <w:r w:rsidRPr="00DB178E">
        <w:t>PROGRAMME DE TRAVAIL DU CONSEILLER EN GESTION</w:t>
      </w:r>
      <w:bookmarkEnd w:id="1428"/>
      <w:bookmarkEnd w:id="1429"/>
      <w:bookmarkEnd w:id="1430"/>
      <w:bookmarkEnd w:id="1431"/>
      <w:bookmarkEnd w:id="1432"/>
      <w:bookmarkEnd w:id="1433"/>
      <w:bookmarkEnd w:id="1434"/>
      <w:bookmarkEnd w:id="1435"/>
    </w:p>
    <w:p w:rsidR="00640C6C" w:rsidRPr="00DB178E" w:rsidRDefault="00A41859" w:rsidP="00DB178E">
      <w:r w:rsidRPr="00DB178E">
        <w:t>Le c</w:t>
      </w:r>
      <w:r w:rsidR="00065476" w:rsidRPr="00DB178E">
        <w:t>onseiller en gestion établira sur la base des besoins des OP accompagnées</w:t>
      </w:r>
      <w:r w:rsidRPr="00DB178E">
        <w:t>,</w:t>
      </w:r>
      <w:r w:rsidR="00175DB7" w:rsidRPr="00DB178E">
        <w:t xml:space="preserve"> un programme de travail mensuel. Ce programme de travail devra être validé par les structures de mise en œuvre lors des réunions mensuelle</w:t>
      </w:r>
      <w:r w:rsidR="00640C6C" w:rsidRPr="00DB178E">
        <w:t>s de programmation. Il sera ensuite décliné en programme de travail par quinzaine pour le</w:t>
      </w:r>
      <w:r w:rsidR="00C535B0" w:rsidRPr="00DB178E">
        <w:t>s</w:t>
      </w:r>
      <w:r w:rsidRPr="00DB178E">
        <w:t xml:space="preserve"> besoins propres du conseiller. Le Canevas du p</w:t>
      </w:r>
      <w:r w:rsidR="00640C6C" w:rsidRPr="00DB178E">
        <w:t>rogramme de travail est joint en annexe du présent document.</w:t>
      </w:r>
    </w:p>
    <w:p w:rsidR="00216F82" w:rsidRPr="00DB178E" w:rsidRDefault="00B72FA4" w:rsidP="00C575B0">
      <w:pPr>
        <w:pStyle w:val="PADYP2"/>
      </w:pPr>
      <w:bookmarkStart w:id="1436" w:name="_Toc257023170"/>
      <w:bookmarkStart w:id="1437" w:name="_Toc275166144"/>
      <w:bookmarkStart w:id="1438" w:name="_Toc448148700"/>
      <w:bookmarkStart w:id="1439" w:name="_Toc448755303"/>
      <w:bookmarkStart w:id="1440" w:name="_Toc448755613"/>
      <w:bookmarkStart w:id="1441" w:name="_Toc449962842"/>
      <w:bookmarkStart w:id="1442" w:name="_Toc449963832"/>
      <w:bookmarkStart w:id="1443" w:name="_Toc450722729"/>
      <w:r w:rsidRPr="00DB178E">
        <w:t>SUIVI-EVALUATION DES ACTIVITES</w:t>
      </w:r>
      <w:bookmarkEnd w:id="1436"/>
      <w:bookmarkEnd w:id="1437"/>
      <w:bookmarkEnd w:id="1438"/>
      <w:bookmarkEnd w:id="1439"/>
      <w:bookmarkEnd w:id="1440"/>
      <w:bookmarkEnd w:id="1441"/>
      <w:bookmarkEnd w:id="1442"/>
      <w:bookmarkEnd w:id="1443"/>
    </w:p>
    <w:p w:rsidR="00B72FA4" w:rsidRDefault="00A41859" w:rsidP="00DB178E">
      <w:r w:rsidRPr="00DB178E">
        <w:t>Le c</w:t>
      </w:r>
      <w:r w:rsidR="00640C6C" w:rsidRPr="00DB178E">
        <w:t>onseiller établira un rapport mensuel d’activités adressé à la structure de mise en œuvre du CdG-OP. Le canevas de ce rapport est joint en annexe.</w:t>
      </w:r>
    </w:p>
    <w:p w:rsidR="00640C6C" w:rsidRPr="00DB178E" w:rsidRDefault="00640C6C" w:rsidP="00DB178E">
      <w:r w:rsidRPr="00DB178E">
        <w:t xml:space="preserve"> </w:t>
      </w:r>
    </w:p>
    <w:p w:rsidR="00BF00E1" w:rsidRDefault="00640C6C" w:rsidP="00DB178E">
      <w:r w:rsidRPr="00DB178E">
        <w:t xml:space="preserve">Les structures de mise en œuvre organiseront </w:t>
      </w:r>
      <w:r w:rsidR="00BF00E1" w:rsidRPr="00DB178E">
        <w:t>une mission mensu</w:t>
      </w:r>
      <w:r w:rsidR="00A41859" w:rsidRPr="00DB178E">
        <w:t>elle de suivi des activités du c</w:t>
      </w:r>
      <w:r w:rsidR="00BF00E1" w:rsidRPr="00DB178E">
        <w:t>onseiller sur le terrain. De même, la CELCOR organisera des missions périodiq</w:t>
      </w:r>
      <w:r w:rsidR="00A41859" w:rsidRPr="00DB178E">
        <w:t>ues de suivi des activités des c</w:t>
      </w:r>
      <w:r w:rsidR="00BF00E1" w:rsidRPr="00DB178E">
        <w:t>onseillers sur le terrain.</w:t>
      </w:r>
    </w:p>
    <w:p w:rsidR="00B72FA4" w:rsidRPr="00DB178E" w:rsidRDefault="00B72FA4" w:rsidP="00DB178E"/>
    <w:p w:rsidR="00462BDB" w:rsidRPr="00DB178E" w:rsidRDefault="00A41859" w:rsidP="00DB178E">
      <w:r w:rsidRPr="00DB178E">
        <w:t>Le c</w:t>
      </w:r>
      <w:r w:rsidR="00BF00E1" w:rsidRPr="00DB178E">
        <w:t xml:space="preserve">onseiller participera également </w:t>
      </w:r>
      <w:r w:rsidR="00582868" w:rsidRPr="00DB178E">
        <w:t xml:space="preserve">à l’animation du </w:t>
      </w:r>
      <w:r w:rsidR="00BF00E1" w:rsidRPr="00DB178E">
        <w:t>dispositif de suivi-évaluation décrit dans le manuel de suivi-évaluation du PADYP. A cet effet, il collectera suivant les procédures définies, les données sur les ind</w:t>
      </w:r>
      <w:r w:rsidRPr="00DB178E">
        <w:t>icateurs de performances de la composante Conseil de Gestion aux OP dans sa c</w:t>
      </w:r>
      <w:r w:rsidR="00BF00E1" w:rsidRPr="00DB178E">
        <w:t>ommune.</w:t>
      </w:r>
    </w:p>
    <w:p w:rsidR="00216F82" w:rsidRPr="00DB178E" w:rsidRDefault="00F00DC7" w:rsidP="00C575B0">
      <w:pPr>
        <w:pStyle w:val="PADYP2"/>
      </w:pPr>
      <w:bookmarkStart w:id="1444" w:name="_Toc257023171"/>
      <w:bookmarkStart w:id="1445" w:name="_Toc275166145"/>
      <w:bookmarkStart w:id="1446" w:name="_Toc448148701"/>
      <w:bookmarkStart w:id="1447" w:name="_Toc448755304"/>
      <w:bookmarkStart w:id="1448" w:name="_Toc448755614"/>
      <w:bookmarkStart w:id="1449" w:name="_Toc449962843"/>
      <w:bookmarkStart w:id="1450" w:name="_Toc449963833"/>
      <w:bookmarkStart w:id="1451" w:name="_Toc450722730"/>
      <w:r w:rsidRPr="00DB178E">
        <w:t>CAPITALISATION DIFFUSION</w:t>
      </w:r>
      <w:bookmarkEnd w:id="1444"/>
      <w:bookmarkEnd w:id="1445"/>
      <w:bookmarkEnd w:id="1446"/>
      <w:bookmarkEnd w:id="1447"/>
      <w:bookmarkEnd w:id="1448"/>
      <w:bookmarkEnd w:id="1449"/>
      <w:bookmarkEnd w:id="1450"/>
      <w:bookmarkEnd w:id="1451"/>
    </w:p>
    <w:p w:rsidR="00BF00E1" w:rsidRPr="00DB178E" w:rsidRDefault="00EF338E" w:rsidP="00DB178E">
      <w:r w:rsidRPr="00DB178E">
        <w:t>Le c</w:t>
      </w:r>
      <w:r w:rsidR="00640C6C" w:rsidRPr="00DB178E">
        <w:t>onseil</w:t>
      </w:r>
      <w:r w:rsidRPr="00DB178E">
        <w:t>ler organisera au niveau de sa c</w:t>
      </w:r>
      <w:r w:rsidR="00640C6C" w:rsidRPr="00DB178E">
        <w:t>ommune d’intervention</w:t>
      </w:r>
      <w:r w:rsidR="001D1A3A" w:rsidRPr="00DB178E">
        <w:t>,</w:t>
      </w:r>
      <w:r w:rsidR="00640C6C" w:rsidRPr="00DB178E">
        <w:t xml:space="preserve"> un atelier annuel de diffusion du CdG-OP. Cet atelier réunira aussi bien les OP impliquées dans le dispositif que les autres OP non bénéficiaires, le CeCPA et a</w:t>
      </w:r>
      <w:r w:rsidR="001D1A3A" w:rsidRPr="00DB178E">
        <w:t>utres structures d’intervention</w:t>
      </w:r>
      <w:r w:rsidR="00BF00E1" w:rsidRPr="00DB178E">
        <w:t>. Le but de ces ateliers</w:t>
      </w:r>
      <w:r w:rsidR="00BB5D12" w:rsidRPr="00DB178E">
        <w:t xml:space="preserve"> est de présenter les résultats de la démarche CdG-OP à </w:t>
      </w:r>
      <w:r w:rsidR="001D1A3A" w:rsidRPr="00DB178E">
        <w:t>l’échelle de la c</w:t>
      </w:r>
      <w:r w:rsidR="00BB5D12" w:rsidRPr="00DB178E">
        <w:t xml:space="preserve">ommune, d’analyser les forces et faiblesses de sa mise en œuvre et de faire </w:t>
      </w:r>
      <w:r w:rsidR="001D1A3A" w:rsidRPr="00DB178E">
        <w:t>des propositions d’amélioration</w:t>
      </w:r>
      <w:r w:rsidR="00BB5D12" w:rsidRPr="00DB178E">
        <w:t>.</w:t>
      </w:r>
      <w:r w:rsidR="0087323D" w:rsidRPr="00DB178E">
        <w:t xml:space="preserve"> L</w:t>
      </w:r>
      <w:r w:rsidR="001D1A3A" w:rsidRPr="00DB178E">
        <w:t>a CELCOR apportera un appui au c</w:t>
      </w:r>
      <w:r w:rsidR="0087323D" w:rsidRPr="00DB178E">
        <w:t>onseiller pour la préparation et l’</w:t>
      </w:r>
      <w:r w:rsidR="00786456" w:rsidRPr="00DB178E">
        <w:t>animation de cet ate</w:t>
      </w:r>
      <w:r w:rsidR="0087323D" w:rsidRPr="00DB178E">
        <w:t>lier.</w:t>
      </w:r>
    </w:p>
    <w:p w:rsidR="00216F82" w:rsidRPr="00DB178E" w:rsidRDefault="00640C6C" w:rsidP="00DB178E">
      <w:r w:rsidRPr="00DB178E">
        <w:t xml:space="preserve"> </w:t>
      </w:r>
    </w:p>
    <w:sectPr w:rsidR="00216F82" w:rsidRPr="00DB178E" w:rsidSect="00F96037">
      <w:headerReference w:type="default" r:id="rId12"/>
      <w:footerReference w:type="default" r:id="rId13"/>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73" w:rsidRDefault="00915173" w:rsidP="00317625">
      <w:r>
        <w:separator/>
      </w:r>
    </w:p>
  </w:endnote>
  <w:endnote w:type="continuationSeparator" w:id="0">
    <w:p w:rsidR="00915173" w:rsidRDefault="00915173" w:rsidP="00317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92" w:rsidRDefault="00D736FA">
    <w:pPr>
      <w:pStyle w:val="Pieddepage"/>
    </w:pPr>
    <w:r>
      <w:fldChar w:fldCharType="begin"/>
    </w:r>
    <w:r w:rsidR="00614592">
      <w:instrText>PAGE   \* MERGEFORMAT</w:instrText>
    </w:r>
    <w:r>
      <w:fldChar w:fldCharType="separate"/>
    </w:r>
    <w:r w:rsidR="0045488F">
      <w:rPr>
        <w:noProof/>
      </w:rPr>
      <w:t>4</w:t>
    </w:r>
    <w:r>
      <w:fldChar w:fldCharType="end"/>
    </w:r>
  </w:p>
  <w:p w:rsidR="00582718" w:rsidRPr="00C03F2B" w:rsidRDefault="00582718" w:rsidP="00C03F2B">
    <w:pPr>
      <w:pStyle w:val="Pieddepag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73" w:rsidRDefault="00915173" w:rsidP="00317625">
      <w:r>
        <w:separator/>
      </w:r>
    </w:p>
  </w:footnote>
  <w:footnote w:type="continuationSeparator" w:id="0">
    <w:p w:rsidR="00915173" w:rsidRDefault="00915173" w:rsidP="00317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Pr="00A173B5" w:rsidRDefault="005D39ED" w:rsidP="005D39ED">
    <w:pPr>
      <w:pStyle w:val="ENTTE"/>
    </w:pPr>
    <w:r w:rsidRPr="00A173B5">
      <w:t>GUIDE METHODOLOGIQUE DU CONSEILLER DE GESTION AUX ORGANISATIONS DE PRODUCTEURS</w:t>
    </w:r>
  </w:p>
  <w:p w:rsidR="005D39ED" w:rsidRDefault="005D39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5"/>
  </w:num>
  <w:num w:numId="4">
    <w:abstractNumId w:val="24"/>
  </w:num>
  <w:num w:numId="5">
    <w:abstractNumId w:val="11"/>
  </w:num>
  <w:num w:numId="6">
    <w:abstractNumId w:val="6"/>
  </w:num>
  <w:num w:numId="7">
    <w:abstractNumId w:val="16"/>
  </w:num>
  <w:num w:numId="8">
    <w:abstractNumId w:val="9"/>
  </w:num>
  <w:num w:numId="9">
    <w:abstractNumId w:val="4"/>
  </w:num>
  <w:num w:numId="10">
    <w:abstractNumId w:val="23"/>
  </w:num>
  <w:num w:numId="11">
    <w:abstractNumId w:val="15"/>
  </w:num>
  <w:num w:numId="12">
    <w:abstractNumId w:val="7"/>
  </w:num>
  <w:num w:numId="13">
    <w:abstractNumId w:val="18"/>
  </w:num>
  <w:num w:numId="14">
    <w:abstractNumId w:val="8"/>
  </w:num>
  <w:num w:numId="15">
    <w:abstractNumId w:val="19"/>
  </w:num>
  <w:num w:numId="16">
    <w:abstractNumId w:val="10"/>
    <w:lvlOverride w:ilvl="0">
      <w:startOverride w:val="1"/>
    </w:lvlOverride>
  </w:num>
  <w:num w:numId="17">
    <w:abstractNumId w:val="20"/>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3"/>
  </w:num>
  <w:num w:numId="22">
    <w:abstractNumId w:val="21"/>
  </w:num>
  <w:num w:numId="23">
    <w:abstractNumId w:val="22"/>
  </w:num>
  <w:num w:numId="24">
    <w:abstractNumId w:val="17"/>
  </w:num>
  <w:num w:numId="25">
    <w:abstractNumId w:val="1"/>
  </w:num>
  <w:num w:numId="26">
    <w:abstractNumId w:val="12"/>
  </w:num>
  <w:num w:numId="27">
    <w:abstractNumId w:val="10"/>
  </w:num>
  <w:num w:numId="2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028"/>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87BCE"/>
    <w:rsid w:val="00001472"/>
    <w:rsid w:val="00003844"/>
    <w:rsid w:val="00003DB4"/>
    <w:rsid w:val="00006C76"/>
    <w:rsid w:val="00006EF7"/>
    <w:rsid w:val="00011457"/>
    <w:rsid w:val="000140E2"/>
    <w:rsid w:val="000146DF"/>
    <w:rsid w:val="000147C5"/>
    <w:rsid w:val="00015D38"/>
    <w:rsid w:val="00015FCA"/>
    <w:rsid w:val="00016200"/>
    <w:rsid w:val="000170FB"/>
    <w:rsid w:val="00020A6D"/>
    <w:rsid w:val="0002186E"/>
    <w:rsid w:val="00024B81"/>
    <w:rsid w:val="0002767D"/>
    <w:rsid w:val="00032F71"/>
    <w:rsid w:val="00035873"/>
    <w:rsid w:val="00036E54"/>
    <w:rsid w:val="00037982"/>
    <w:rsid w:val="00041769"/>
    <w:rsid w:val="00042A70"/>
    <w:rsid w:val="000434FA"/>
    <w:rsid w:val="0004545F"/>
    <w:rsid w:val="00045CE8"/>
    <w:rsid w:val="0004611F"/>
    <w:rsid w:val="00050A66"/>
    <w:rsid w:val="000537DA"/>
    <w:rsid w:val="00053A2E"/>
    <w:rsid w:val="00055749"/>
    <w:rsid w:val="00056DB6"/>
    <w:rsid w:val="000606A3"/>
    <w:rsid w:val="00062B81"/>
    <w:rsid w:val="00063E85"/>
    <w:rsid w:val="000647FA"/>
    <w:rsid w:val="00065476"/>
    <w:rsid w:val="0006611B"/>
    <w:rsid w:val="00066777"/>
    <w:rsid w:val="000722A0"/>
    <w:rsid w:val="000732FD"/>
    <w:rsid w:val="000738B1"/>
    <w:rsid w:val="00073B14"/>
    <w:rsid w:val="00073D5C"/>
    <w:rsid w:val="000765AB"/>
    <w:rsid w:val="00076780"/>
    <w:rsid w:val="00081704"/>
    <w:rsid w:val="0008281F"/>
    <w:rsid w:val="000838ED"/>
    <w:rsid w:val="00084A40"/>
    <w:rsid w:val="000858DF"/>
    <w:rsid w:val="0008652B"/>
    <w:rsid w:val="000865E7"/>
    <w:rsid w:val="00087557"/>
    <w:rsid w:val="000876A7"/>
    <w:rsid w:val="00092DD4"/>
    <w:rsid w:val="000A2781"/>
    <w:rsid w:val="000A3147"/>
    <w:rsid w:val="000A4F00"/>
    <w:rsid w:val="000A4F94"/>
    <w:rsid w:val="000A51A3"/>
    <w:rsid w:val="000A780D"/>
    <w:rsid w:val="000B2A8A"/>
    <w:rsid w:val="000B3E4E"/>
    <w:rsid w:val="000B4827"/>
    <w:rsid w:val="000B6BD3"/>
    <w:rsid w:val="000C032D"/>
    <w:rsid w:val="000C30C8"/>
    <w:rsid w:val="000C6A21"/>
    <w:rsid w:val="000D1DF8"/>
    <w:rsid w:val="000D3137"/>
    <w:rsid w:val="000D6E69"/>
    <w:rsid w:val="000E4285"/>
    <w:rsid w:val="000E4B64"/>
    <w:rsid w:val="000E4DC8"/>
    <w:rsid w:val="000E53D8"/>
    <w:rsid w:val="000F62D8"/>
    <w:rsid w:val="00107478"/>
    <w:rsid w:val="00110FCD"/>
    <w:rsid w:val="0011173B"/>
    <w:rsid w:val="00113A74"/>
    <w:rsid w:val="00114243"/>
    <w:rsid w:val="001163D8"/>
    <w:rsid w:val="0011644E"/>
    <w:rsid w:val="00116F83"/>
    <w:rsid w:val="0012135F"/>
    <w:rsid w:val="0012231D"/>
    <w:rsid w:val="001228AB"/>
    <w:rsid w:val="001242CD"/>
    <w:rsid w:val="001314BC"/>
    <w:rsid w:val="001367C8"/>
    <w:rsid w:val="00142FA6"/>
    <w:rsid w:val="00143DCA"/>
    <w:rsid w:val="001500C1"/>
    <w:rsid w:val="00153324"/>
    <w:rsid w:val="00153BBA"/>
    <w:rsid w:val="0015554B"/>
    <w:rsid w:val="00161AE0"/>
    <w:rsid w:val="001651C5"/>
    <w:rsid w:val="00165648"/>
    <w:rsid w:val="00165C3A"/>
    <w:rsid w:val="00165E12"/>
    <w:rsid w:val="001671B8"/>
    <w:rsid w:val="00167C15"/>
    <w:rsid w:val="00170C8E"/>
    <w:rsid w:val="00172F00"/>
    <w:rsid w:val="00173828"/>
    <w:rsid w:val="00175DB7"/>
    <w:rsid w:val="00176632"/>
    <w:rsid w:val="001777FF"/>
    <w:rsid w:val="00181C5E"/>
    <w:rsid w:val="00181E1F"/>
    <w:rsid w:val="00181F02"/>
    <w:rsid w:val="00182BFD"/>
    <w:rsid w:val="00186A02"/>
    <w:rsid w:val="00194107"/>
    <w:rsid w:val="001968AA"/>
    <w:rsid w:val="001969B6"/>
    <w:rsid w:val="00197DEF"/>
    <w:rsid w:val="001A495D"/>
    <w:rsid w:val="001B0CAB"/>
    <w:rsid w:val="001B148D"/>
    <w:rsid w:val="001B29D3"/>
    <w:rsid w:val="001B364B"/>
    <w:rsid w:val="001C023C"/>
    <w:rsid w:val="001C1E00"/>
    <w:rsid w:val="001C3163"/>
    <w:rsid w:val="001C7DB3"/>
    <w:rsid w:val="001D1A3A"/>
    <w:rsid w:val="001D26EE"/>
    <w:rsid w:val="001D58FF"/>
    <w:rsid w:val="001E1B81"/>
    <w:rsid w:val="001E320C"/>
    <w:rsid w:val="001E5639"/>
    <w:rsid w:val="001E6011"/>
    <w:rsid w:val="001E7F04"/>
    <w:rsid w:val="001F2D01"/>
    <w:rsid w:val="001F5EB0"/>
    <w:rsid w:val="001F6D23"/>
    <w:rsid w:val="0020049F"/>
    <w:rsid w:val="00204529"/>
    <w:rsid w:val="00205CB4"/>
    <w:rsid w:val="00210521"/>
    <w:rsid w:val="002118AD"/>
    <w:rsid w:val="0021209F"/>
    <w:rsid w:val="002120F7"/>
    <w:rsid w:val="002159E0"/>
    <w:rsid w:val="00216846"/>
    <w:rsid w:val="00216F82"/>
    <w:rsid w:val="00221D69"/>
    <w:rsid w:val="00223428"/>
    <w:rsid w:val="00231D85"/>
    <w:rsid w:val="0023260F"/>
    <w:rsid w:val="00234DBF"/>
    <w:rsid w:val="00235FBE"/>
    <w:rsid w:val="00236A20"/>
    <w:rsid w:val="0024138C"/>
    <w:rsid w:val="00241DE6"/>
    <w:rsid w:val="00243869"/>
    <w:rsid w:val="00250674"/>
    <w:rsid w:val="00254B97"/>
    <w:rsid w:val="00256784"/>
    <w:rsid w:val="0025783B"/>
    <w:rsid w:val="002609CE"/>
    <w:rsid w:val="00260BA6"/>
    <w:rsid w:val="00261AA5"/>
    <w:rsid w:val="00261E29"/>
    <w:rsid w:val="00262579"/>
    <w:rsid w:val="002633E6"/>
    <w:rsid w:val="00266AE0"/>
    <w:rsid w:val="002675A1"/>
    <w:rsid w:val="00271F99"/>
    <w:rsid w:val="002721EE"/>
    <w:rsid w:val="002724A5"/>
    <w:rsid w:val="00272A14"/>
    <w:rsid w:val="002730B5"/>
    <w:rsid w:val="0027441D"/>
    <w:rsid w:val="00274A0D"/>
    <w:rsid w:val="00280E3E"/>
    <w:rsid w:val="002812D0"/>
    <w:rsid w:val="002820DE"/>
    <w:rsid w:val="00285C3A"/>
    <w:rsid w:val="00286B8A"/>
    <w:rsid w:val="002872FB"/>
    <w:rsid w:val="00295353"/>
    <w:rsid w:val="002A01AD"/>
    <w:rsid w:val="002B0F2D"/>
    <w:rsid w:val="002B1605"/>
    <w:rsid w:val="002B410D"/>
    <w:rsid w:val="002B5069"/>
    <w:rsid w:val="002B58CD"/>
    <w:rsid w:val="002B7242"/>
    <w:rsid w:val="002C0084"/>
    <w:rsid w:val="002C0A71"/>
    <w:rsid w:val="002D11FD"/>
    <w:rsid w:val="002D14D7"/>
    <w:rsid w:val="002D520A"/>
    <w:rsid w:val="002E012E"/>
    <w:rsid w:val="002E1D1B"/>
    <w:rsid w:val="002E3A60"/>
    <w:rsid w:val="002F1AA5"/>
    <w:rsid w:val="002F2D06"/>
    <w:rsid w:val="002F5051"/>
    <w:rsid w:val="002F7376"/>
    <w:rsid w:val="003025E9"/>
    <w:rsid w:val="00307087"/>
    <w:rsid w:val="00310999"/>
    <w:rsid w:val="00312DE3"/>
    <w:rsid w:val="00313D75"/>
    <w:rsid w:val="00315E08"/>
    <w:rsid w:val="00317625"/>
    <w:rsid w:val="003200EA"/>
    <w:rsid w:val="00321EA0"/>
    <w:rsid w:val="00324FCF"/>
    <w:rsid w:val="00331B05"/>
    <w:rsid w:val="00334EFC"/>
    <w:rsid w:val="00341657"/>
    <w:rsid w:val="003418AE"/>
    <w:rsid w:val="0034247A"/>
    <w:rsid w:val="003426D6"/>
    <w:rsid w:val="00342A05"/>
    <w:rsid w:val="00351215"/>
    <w:rsid w:val="00351741"/>
    <w:rsid w:val="00352432"/>
    <w:rsid w:val="003563DF"/>
    <w:rsid w:val="003576BB"/>
    <w:rsid w:val="00361104"/>
    <w:rsid w:val="0036241F"/>
    <w:rsid w:val="00370282"/>
    <w:rsid w:val="00371914"/>
    <w:rsid w:val="0037224E"/>
    <w:rsid w:val="003728DD"/>
    <w:rsid w:val="00374C81"/>
    <w:rsid w:val="00376AED"/>
    <w:rsid w:val="00376BB3"/>
    <w:rsid w:val="00381286"/>
    <w:rsid w:val="00381681"/>
    <w:rsid w:val="00382E82"/>
    <w:rsid w:val="00384444"/>
    <w:rsid w:val="00384E54"/>
    <w:rsid w:val="00387BAB"/>
    <w:rsid w:val="003906C9"/>
    <w:rsid w:val="003915D0"/>
    <w:rsid w:val="003919C2"/>
    <w:rsid w:val="00391E42"/>
    <w:rsid w:val="0039367D"/>
    <w:rsid w:val="003A20A2"/>
    <w:rsid w:val="003A20BD"/>
    <w:rsid w:val="003A446D"/>
    <w:rsid w:val="003A4484"/>
    <w:rsid w:val="003A5C5F"/>
    <w:rsid w:val="003A7440"/>
    <w:rsid w:val="003A7E1E"/>
    <w:rsid w:val="003B322F"/>
    <w:rsid w:val="003B3371"/>
    <w:rsid w:val="003C3D84"/>
    <w:rsid w:val="003C5015"/>
    <w:rsid w:val="003C7509"/>
    <w:rsid w:val="003C7867"/>
    <w:rsid w:val="003D5B40"/>
    <w:rsid w:val="003D6A9B"/>
    <w:rsid w:val="003E0F99"/>
    <w:rsid w:val="003E2DA4"/>
    <w:rsid w:val="003E411E"/>
    <w:rsid w:val="003E7F32"/>
    <w:rsid w:val="003F0C0B"/>
    <w:rsid w:val="003F0D8D"/>
    <w:rsid w:val="003F0EA2"/>
    <w:rsid w:val="003F1B85"/>
    <w:rsid w:val="003F2778"/>
    <w:rsid w:val="003F3230"/>
    <w:rsid w:val="003F3805"/>
    <w:rsid w:val="003F7725"/>
    <w:rsid w:val="003F7DF3"/>
    <w:rsid w:val="0040041B"/>
    <w:rsid w:val="00401AD6"/>
    <w:rsid w:val="004027A6"/>
    <w:rsid w:val="00402F6F"/>
    <w:rsid w:val="00404BC4"/>
    <w:rsid w:val="00406B6A"/>
    <w:rsid w:val="00407564"/>
    <w:rsid w:val="00411A64"/>
    <w:rsid w:val="00413137"/>
    <w:rsid w:val="00416156"/>
    <w:rsid w:val="004164DC"/>
    <w:rsid w:val="00416FE6"/>
    <w:rsid w:val="00417551"/>
    <w:rsid w:val="00420AB5"/>
    <w:rsid w:val="00421E69"/>
    <w:rsid w:val="004246C8"/>
    <w:rsid w:val="00425504"/>
    <w:rsid w:val="00430796"/>
    <w:rsid w:val="004332E0"/>
    <w:rsid w:val="0043373A"/>
    <w:rsid w:val="004342BB"/>
    <w:rsid w:val="00437C84"/>
    <w:rsid w:val="00444928"/>
    <w:rsid w:val="00450347"/>
    <w:rsid w:val="004541D8"/>
    <w:rsid w:val="0045488F"/>
    <w:rsid w:val="00462BDB"/>
    <w:rsid w:val="00477217"/>
    <w:rsid w:val="0047786A"/>
    <w:rsid w:val="00481AF7"/>
    <w:rsid w:val="00483B22"/>
    <w:rsid w:val="00485B08"/>
    <w:rsid w:val="004912DF"/>
    <w:rsid w:val="00493259"/>
    <w:rsid w:val="004946F8"/>
    <w:rsid w:val="00494F44"/>
    <w:rsid w:val="0049794C"/>
    <w:rsid w:val="004A2C54"/>
    <w:rsid w:val="004A4144"/>
    <w:rsid w:val="004A4A93"/>
    <w:rsid w:val="004A5560"/>
    <w:rsid w:val="004A5933"/>
    <w:rsid w:val="004A62B2"/>
    <w:rsid w:val="004A713E"/>
    <w:rsid w:val="004B04EE"/>
    <w:rsid w:val="004B6727"/>
    <w:rsid w:val="004C1EB4"/>
    <w:rsid w:val="004D19BB"/>
    <w:rsid w:val="004D376C"/>
    <w:rsid w:val="004D766E"/>
    <w:rsid w:val="004E22C7"/>
    <w:rsid w:val="004E346D"/>
    <w:rsid w:val="004E4BA6"/>
    <w:rsid w:val="004E4C8E"/>
    <w:rsid w:val="004E6206"/>
    <w:rsid w:val="004F0FA9"/>
    <w:rsid w:val="004F1BC4"/>
    <w:rsid w:val="004F464D"/>
    <w:rsid w:val="004F5B77"/>
    <w:rsid w:val="00500286"/>
    <w:rsid w:val="0050043D"/>
    <w:rsid w:val="00502DEA"/>
    <w:rsid w:val="00503233"/>
    <w:rsid w:val="00503D22"/>
    <w:rsid w:val="0050405A"/>
    <w:rsid w:val="00507802"/>
    <w:rsid w:val="0051111A"/>
    <w:rsid w:val="00513992"/>
    <w:rsid w:val="005155A0"/>
    <w:rsid w:val="0052147D"/>
    <w:rsid w:val="00521AAD"/>
    <w:rsid w:val="005243DB"/>
    <w:rsid w:val="00526009"/>
    <w:rsid w:val="005261EA"/>
    <w:rsid w:val="0053008E"/>
    <w:rsid w:val="00530915"/>
    <w:rsid w:val="00531FB0"/>
    <w:rsid w:val="00536E14"/>
    <w:rsid w:val="0053707D"/>
    <w:rsid w:val="00544575"/>
    <w:rsid w:val="00546B10"/>
    <w:rsid w:val="005552DA"/>
    <w:rsid w:val="00557C91"/>
    <w:rsid w:val="0056211D"/>
    <w:rsid w:val="00563DCE"/>
    <w:rsid w:val="00564544"/>
    <w:rsid w:val="00565023"/>
    <w:rsid w:val="00567A24"/>
    <w:rsid w:val="00567C5D"/>
    <w:rsid w:val="0057088A"/>
    <w:rsid w:val="0057502C"/>
    <w:rsid w:val="00575F03"/>
    <w:rsid w:val="00581803"/>
    <w:rsid w:val="00581A4B"/>
    <w:rsid w:val="005823DE"/>
    <w:rsid w:val="00582718"/>
    <w:rsid w:val="00582868"/>
    <w:rsid w:val="005832E3"/>
    <w:rsid w:val="00584450"/>
    <w:rsid w:val="005857A7"/>
    <w:rsid w:val="00590BFB"/>
    <w:rsid w:val="00592DB4"/>
    <w:rsid w:val="00594062"/>
    <w:rsid w:val="00596E6F"/>
    <w:rsid w:val="005A565E"/>
    <w:rsid w:val="005A6663"/>
    <w:rsid w:val="005A66B4"/>
    <w:rsid w:val="005B1081"/>
    <w:rsid w:val="005B2F18"/>
    <w:rsid w:val="005B2F21"/>
    <w:rsid w:val="005B30AA"/>
    <w:rsid w:val="005B4DC2"/>
    <w:rsid w:val="005B761A"/>
    <w:rsid w:val="005C19E8"/>
    <w:rsid w:val="005C1CCA"/>
    <w:rsid w:val="005C1EA5"/>
    <w:rsid w:val="005C2481"/>
    <w:rsid w:val="005C3B0A"/>
    <w:rsid w:val="005C7041"/>
    <w:rsid w:val="005C760A"/>
    <w:rsid w:val="005C7B7B"/>
    <w:rsid w:val="005D0D72"/>
    <w:rsid w:val="005D10FB"/>
    <w:rsid w:val="005D29B0"/>
    <w:rsid w:val="005D39ED"/>
    <w:rsid w:val="005D432A"/>
    <w:rsid w:val="005E07B1"/>
    <w:rsid w:val="005E086B"/>
    <w:rsid w:val="005E47F0"/>
    <w:rsid w:val="005E6F41"/>
    <w:rsid w:val="005F085A"/>
    <w:rsid w:val="005F34CC"/>
    <w:rsid w:val="005F35D3"/>
    <w:rsid w:val="005F4F8C"/>
    <w:rsid w:val="00600114"/>
    <w:rsid w:val="00602194"/>
    <w:rsid w:val="006051AE"/>
    <w:rsid w:val="00607DED"/>
    <w:rsid w:val="00611E14"/>
    <w:rsid w:val="00612419"/>
    <w:rsid w:val="006125A4"/>
    <w:rsid w:val="00612FFA"/>
    <w:rsid w:val="00614592"/>
    <w:rsid w:val="00620188"/>
    <w:rsid w:val="00620903"/>
    <w:rsid w:val="006214FC"/>
    <w:rsid w:val="00627658"/>
    <w:rsid w:val="00630399"/>
    <w:rsid w:val="00632BA2"/>
    <w:rsid w:val="0064077A"/>
    <w:rsid w:val="006409CE"/>
    <w:rsid w:val="00640C6C"/>
    <w:rsid w:val="00643DA9"/>
    <w:rsid w:val="00645476"/>
    <w:rsid w:val="006454C8"/>
    <w:rsid w:val="00647D5D"/>
    <w:rsid w:val="00650A18"/>
    <w:rsid w:val="00651816"/>
    <w:rsid w:val="00652362"/>
    <w:rsid w:val="00653821"/>
    <w:rsid w:val="006554FA"/>
    <w:rsid w:val="00656223"/>
    <w:rsid w:val="006607CC"/>
    <w:rsid w:val="006645B1"/>
    <w:rsid w:val="006669A8"/>
    <w:rsid w:val="00666F79"/>
    <w:rsid w:val="00667C42"/>
    <w:rsid w:val="00670806"/>
    <w:rsid w:val="00676B3D"/>
    <w:rsid w:val="006779BC"/>
    <w:rsid w:val="00681768"/>
    <w:rsid w:val="00682418"/>
    <w:rsid w:val="0068318D"/>
    <w:rsid w:val="00691FFA"/>
    <w:rsid w:val="00692E77"/>
    <w:rsid w:val="00693E19"/>
    <w:rsid w:val="006941EF"/>
    <w:rsid w:val="006A07EA"/>
    <w:rsid w:val="006A1656"/>
    <w:rsid w:val="006A73A4"/>
    <w:rsid w:val="006A76F6"/>
    <w:rsid w:val="006B33CC"/>
    <w:rsid w:val="006B4159"/>
    <w:rsid w:val="006B418D"/>
    <w:rsid w:val="006B4774"/>
    <w:rsid w:val="006B546D"/>
    <w:rsid w:val="006B6225"/>
    <w:rsid w:val="006C0EA1"/>
    <w:rsid w:val="006C3E94"/>
    <w:rsid w:val="006C43FD"/>
    <w:rsid w:val="006C465C"/>
    <w:rsid w:val="006C488B"/>
    <w:rsid w:val="006C6F09"/>
    <w:rsid w:val="006D1A33"/>
    <w:rsid w:val="006D4B07"/>
    <w:rsid w:val="006D72B2"/>
    <w:rsid w:val="006E206F"/>
    <w:rsid w:val="006E344F"/>
    <w:rsid w:val="006E4319"/>
    <w:rsid w:val="006F0D1E"/>
    <w:rsid w:val="006F18E8"/>
    <w:rsid w:val="006F28BB"/>
    <w:rsid w:val="006F31FA"/>
    <w:rsid w:val="006F4C8A"/>
    <w:rsid w:val="006F5205"/>
    <w:rsid w:val="006F7F2E"/>
    <w:rsid w:val="007132BE"/>
    <w:rsid w:val="007159F9"/>
    <w:rsid w:val="0072010C"/>
    <w:rsid w:val="00720AC6"/>
    <w:rsid w:val="0072311F"/>
    <w:rsid w:val="007236D1"/>
    <w:rsid w:val="00724C9F"/>
    <w:rsid w:val="00726BB5"/>
    <w:rsid w:val="00730997"/>
    <w:rsid w:val="00731945"/>
    <w:rsid w:val="00731B4A"/>
    <w:rsid w:val="007326DC"/>
    <w:rsid w:val="00732D4D"/>
    <w:rsid w:val="007362D9"/>
    <w:rsid w:val="00736E48"/>
    <w:rsid w:val="00742E1A"/>
    <w:rsid w:val="007438A5"/>
    <w:rsid w:val="00745D60"/>
    <w:rsid w:val="00747FAA"/>
    <w:rsid w:val="00754F02"/>
    <w:rsid w:val="0075518A"/>
    <w:rsid w:val="0075661D"/>
    <w:rsid w:val="007619CF"/>
    <w:rsid w:val="00762B73"/>
    <w:rsid w:val="0076303D"/>
    <w:rsid w:val="007640AE"/>
    <w:rsid w:val="007654DD"/>
    <w:rsid w:val="00766926"/>
    <w:rsid w:val="00766B97"/>
    <w:rsid w:val="007700AD"/>
    <w:rsid w:val="007724C0"/>
    <w:rsid w:val="007727B5"/>
    <w:rsid w:val="00773BEF"/>
    <w:rsid w:val="00776DF6"/>
    <w:rsid w:val="00782927"/>
    <w:rsid w:val="00783251"/>
    <w:rsid w:val="00783782"/>
    <w:rsid w:val="00784019"/>
    <w:rsid w:val="00786456"/>
    <w:rsid w:val="007933EF"/>
    <w:rsid w:val="007948F7"/>
    <w:rsid w:val="007948F8"/>
    <w:rsid w:val="00794F9E"/>
    <w:rsid w:val="00796E99"/>
    <w:rsid w:val="0079740A"/>
    <w:rsid w:val="007975E8"/>
    <w:rsid w:val="007A0032"/>
    <w:rsid w:val="007A1D0E"/>
    <w:rsid w:val="007A328D"/>
    <w:rsid w:val="007A4303"/>
    <w:rsid w:val="007A601C"/>
    <w:rsid w:val="007B1649"/>
    <w:rsid w:val="007B1AD1"/>
    <w:rsid w:val="007B71D4"/>
    <w:rsid w:val="007C0167"/>
    <w:rsid w:val="007C78B1"/>
    <w:rsid w:val="007D264B"/>
    <w:rsid w:val="007D2657"/>
    <w:rsid w:val="007D3897"/>
    <w:rsid w:val="007D39D1"/>
    <w:rsid w:val="007D5219"/>
    <w:rsid w:val="007E043B"/>
    <w:rsid w:val="007E0EF0"/>
    <w:rsid w:val="007E296E"/>
    <w:rsid w:val="007E2D0F"/>
    <w:rsid w:val="007E3762"/>
    <w:rsid w:val="007E41DA"/>
    <w:rsid w:val="007E6150"/>
    <w:rsid w:val="007E73BD"/>
    <w:rsid w:val="007E73C0"/>
    <w:rsid w:val="007F1FA3"/>
    <w:rsid w:val="007F2F2D"/>
    <w:rsid w:val="007F4DA6"/>
    <w:rsid w:val="0080380A"/>
    <w:rsid w:val="00804735"/>
    <w:rsid w:val="00807F4A"/>
    <w:rsid w:val="00811B3B"/>
    <w:rsid w:val="0081229E"/>
    <w:rsid w:val="00815FB6"/>
    <w:rsid w:val="0081662B"/>
    <w:rsid w:val="008171A7"/>
    <w:rsid w:val="008229F1"/>
    <w:rsid w:val="00824142"/>
    <w:rsid w:val="00827749"/>
    <w:rsid w:val="00832182"/>
    <w:rsid w:val="008336AE"/>
    <w:rsid w:val="00836530"/>
    <w:rsid w:val="00836719"/>
    <w:rsid w:val="0084096B"/>
    <w:rsid w:val="00844C78"/>
    <w:rsid w:val="00847819"/>
    <w:rsid w:val="0085091F"/>
    <w:rsid w:val="008547DD"/>
    <w:rsid w:val="00856FD6"/>
    <w:rsid w:val="008577CC"/>
    <w:rsid w:val="0085799A"/>
    <w:rsid w:val="00857AE4"/>
    <w:rsid w:val="00860B55"/>
    <w:rsid w:val="008620E8"/>
    <w:rsid w:val="00863B25"/>
    <w:rsid w:val="00863D49"/>
    <w:rsid w:val="00866240"/>
    <w:rsid w:val="008663C3"/>
    <w:rsid w:val="00866E60"/>
    <w:rsid w:val="00867732"/>
    <w:rsid w:val="0086775B"/>
    <w:rsid w:val="00867C6E"/>
    <w:rsid w:val="008729B4"/>
    <w:rsid w:val="0087323D"/>
    <w:rsid w:val="0087362E"/>
    <w:rsid w:val="008743D9"/>
    <w:rsid w:val="0087560C"/>
    <w:rsid w:val="008759D1"/>
    <w:rsid w:val="00875FB9"/>
    <w:rsid w:val="0087603B"/>
    <w:rsid w:val="008768A5"/>
    <w:rsid w:val="00881C23"/>
    <w:rsid w:val="00883774"/>
    <w:rsid w:val="00884417"/>
    <w:rsid w:val="00884572"/>
    <w:rsid w:val="008854D1"/>
    <w:rsid w:val="008876D7"/>
    <w:rsid w:val="008911B9"/>
    <w:rsid w:val="00891636"/>
    <w:rsid w:val="008945DD"/>
    <w:rsid w:val="008957E8"/>
    <w:rsid w:val="008A1708"/>
    <w:rsid w:val="008A2CBC"/>
    <w:rsid w:val="008A4269"/>
    <w:rsid w:val="008B0BBC"/>
    <w:rsid w:val="008B40B0"/>
    <w:rsid w:val="008B415F"/>
    <w:rsid w:val="008B4214"/>
    <w:rsid w:val="008B7AD6"/>
    <w:rsid w:val="008C03AC"/>
    <w:rsid w:val="008C07DC"/>
    <w:rsid w:val="008C3CE2"/>
    <w:rsid w:val="008D3E4F"/>
    <w:rsid w:val="008D6F03"/>
    <w:rsid w:val="008D7597"/>
    <w:rsid w:val="008E0942"/>
    <w:rsid w:val="008E3E83"/>
    <w:rsid w:val="008E544B"/>
    <w:rsid w:val="008F00D2"/>
    <w:rsid w:val="008F1243"/>
    <w:rsid w:val="008F1D02"/>
    <w:rsid w:val="008F3350"/>
    <w:rsid w:val="008F3BD5"/>
    <w:rsid w:val="008F40F5"/>
    <w:rsid w:val="008F5EA6"/>
    <w:rsid w:val="008F746C"/>
    <w:rsid w:val="0090217D"/>
    <w:rsid w:val="009110DD"/>
    <w:rsid w:val="00911FB3"/>
    <w:rsid w:val="009147A9"/>
    <w:rsid w:val="009147F2"/>
    <w:rsid w:val="00915173"/>
    <w:rsid w:val="00917D94"/>
    <w:rsid w:val="009267B8"/>
    <w:rsid w:val="00931B13"/>
    <w:rsid w:val="009352C1"/>
    <w:rsid w:val="0094110C"/>
    <w:rsid w:val="00942797"/>
    <w:rsid w:val="0094378E"/>
    <w:rsid w:val="00944503"/>
    <w:rsid w:val="009452B6"/>
    <w:rsid w:val="009512E3"/>
    <w:rsid w:val="00951A3C"/>
    <w:rsid w:val="0095369D"/>
    <w:rsid w:val="009538A1"/>
    <w:rsid w:val="00961088"/>
    <w:rsid w:val="009647AF"/>
    <w:rsid w:val="00966096"/>
    <w:rsid w:val="0096780B"/>
    <w:rsid w:val="00972694"/>
    <w:rsid w:val="00973812"/>
    <w:rsid w:val="00975E38"/>
    <w:rsid w:val="0097790A"/>
    <w:rsid w:val="00981892"/>
    <w:rsid w:val="00983672"/>
    <w:rsid w:val="00985DDA"/>
    <w:rsid w:val="00992F3A"/>
    <w:rsid w:val="00994BA7"/>
    <w:rsid w:val="00995457"/>
    <w:rsid w:val="009A63D1"/>
    <w:rsid w:val="009B03AF"/>
    <w:rsid w:val="009B156D"/>
    <w:rsid w:val="009B26DA"/>
    <w:rsid w:val="009B29ED"/>
    <w:rsid w:val="009B4D46"/>
    <w:rsid w:val="009B6212"/>
    <w:rsid w:val="009C5103"/>
    <w:rsid w:val="009C5159"/>
    <w:rsid w:val="009D0A95"/>
    <w:rsid w:val="009D3882"/>
    <w:rsid w:val="009D56CE"/>
    <w:rsid w:val="009D7C9E"/>
    <w:rsid w:val="009E0DAF"/>
    <w:rsid w:val="009E1B6F"/>
    <w:rsid w:val="009E3E18"/>
    <w:rsid w:val="009E593C"/>
    <w:rsid w:val="009E59D0"/>
    <w:rsid w:val="009E6640"/>
    <w:rsid w:val="009E75A4"/>
    <w:rsid w:val="009E7B2C"/>
    <w:rsid w:val="009F0188"/>
    <w:rsid w:val="009F09E5"/>
    <w:rsid w:val="009F1D3E"/>
    <w:rsid w:val="009F4BC0"/>
    <w:rsid w:val="00A00751"/>
    <w:rsid w:val="00A01C0D"/>
    <w:rsid w:val="00A0412A"/>
    <w:rsid w:val="00A06CDC"/>
    <w:rsid w:val="00A06DB3"/>
    <w:rsid w:val="00A07BF5"/>
    <w:rsid w:val="00A130A9"/>
    <w:rsid w:val="00A173B5"/>
    <w:rsid w:val="00A1775F"/>
    <w:rsid w:val="00A20978"/>
    <w:rsid w:val="00A22F47"/>
    <w:rsid w:val="00A331A8"/>
    <w:rsid w:val="00A3616C"/>
    <w:rsid w:val="00A41859"/>
    <w:rsid w:val="00A421EC"/>
    <w:rsid w:val="00A4304C"/>
    <w:rsid w:val="00A43516"/>
    <w:rsid w:val="00A43911"/>
    <w:rsid w:val="00A446E9"/>
    <w:rsid w:val="00A44CB1"/>
    <w:rsid w:val="00A46DB4"/>
    <w:rsid w:val="00A478E3"/>
    <w:rsid w:val="00A5273D"/>
    <w:rsid w:val="00A5363D"/>
    <w:rsid w:val="00A54A60"/>
    <w:rsid w:val="00A562A7"/>
    <w:rsid w:val="00A60E78"/>
    <w:rsid w:val="00A6189F"/>
    <w:rsid w:val="00A63AFF"/>
    <w:rsid w:val="00A64A5A"/>
    <w:rsid w:val="00A741D5"/>
    <w:rsid w:val="00A766D9"/>
    <w:rsid w:val="00A7678C"/>
    <w:rsid w:val="00A774B4"/>
    <w:rsid w:val="00A77763"/>
    <w:rsid w:val="00A82DF9"/>
    <w:rsid w:val="00A83591"/>
    <w:rsid w:val="00A84D4F"/>
    <w:rsid w:val="00A85AD8"/>
    <w:rsid w:val="00A867F2"/>
    <w:rsid w:val="00A91313"/>
    <w:rsid w:val="00A91493"/>
    <w:rsid w:val="00A965D0"/>
    <w:rsid w:val="00A97D2F"/>
    <w:rsid w:val="00AA0F4A"/>
    <w:rsid w:val="00AA7309"/>
    <w:rsid w:val="00AA7D86"/>
    <w:rsid w:val="00AB02C3"/>
    <w:rsid w:val="00AB0F7E"/>
    <w:rsid w:val="00AB2160"/>
    <w:rsid w:val="00AB5C6A"/>
    <w:rsid w:val="00AB61CC"/>
    <w:rsid w:val="00AC6635"/>
    <w:rsid w:val="00AC6786"/>
    <w:rsid w:val="00AD1274"/>
    <w:rsid w:val="00AD2053"/>
    <w:rsid w:val="00AD5154"/>
    <w:rsid w:val="00AD5448"/>
    <w:rsid w:val="00AD598B"/>
    <w:rsid w:val="00AE1003"/>
    <w:rsid w:val="00AE1058"/>
    <w:rsid w:val="00AE1FF2"/>
    <w:rsid w:val="00AE479B"/>
    <w:rsid w:val="00AF4A64"/>
    <w:rsid w:val="00AF65A8"/>
    <w:rsid w:val="00B01261"/>
    <w:rsid w:val="00B02221"/>
    <w:rsid w:val="00B02824"/>
    <w:rsid w:val="00B0635D"/>
    <w:rsid w:val="00B138E4"/>
    <w:rsid w:val="00B16DE9"/>
    <w:rsid w:val="00B17B45"/>
    <w:rsid w:val="00B226B3"/>
    <w:rsid w:val="00B2401D"/>
    <w:rsid w:val="00B24D7E"/>
    <w:rsid w:val="00B26D8C"/>
    <w:rsid w:val="00B275D6"/>
    <w:rsid w:val="00B3058D"/>
    <w:rsid w:val="00B31CCE"/>
    <w:rsid w:val="00B33D8E"/>
    <w:rsid w:val="00B37677"/>
    <w:rsid w:val="00B417E0"/>
    <w:rsid w:val="00B462B6"/>
    <w:rsid w:val="00B4738B"/>
    <w:rsid w:val="00B47723"/>
    <w:rsid w:val="00B51236"/>
    <w:rsid w:val="00B5169F"/>
    <w:rsid w:val="00B53A17"/>
    <w:rsid w:val="00B56F80"/>
    <w:rsid w:val="00B64384"/>
    <w:rsid w:val="00B66C90"/>
    <w:rsid w:val="00B66DB1"/>
    <w:rsid w:val="00B72C14"/>
    <w:rsid w:val="00B72FA4"/>
    <w:rsid w:val="00B731F6"/>
    <w:rsid w:val="00B7391F"/>
    <w:rsid w:val="00B75455"/>
    <w:rsid w:val="00B81954"/>
    <w:rsid w:val="00B81C91"/>
    <w:rsid w:val="00B82A4E"/>
    <w:rsid w:val="00B84651"/>
    <w:rsid w:val="00B90D2E"/>
    <w:rsid w:val="00B9257F"/>
    <w:rsid w:val="00B93D13"/>
    <w:rsid w:val="00B94BF8"/>
    <w:rsid w:val="00BB031A"/>
    <w:rsid w:val="00BB296A"/>
    <w:rsid w:val="00BB3677"/>
    <w:rsid w:val="00BB5D12"/>
    <w:rsid w:val="00BC13A7"/>
    <w:rsid w:val="00BC2BF0"/>
    <w:rsid w:val="00BC5392"/>
    <w:rsid w:val="00BC550D"/>
    <w:rsid w:val="00BC5E2B"/>
    <w:rsid w:val="00BD0635"/>
    <w:rsid w:val="00BD0787"/>
    <w:rsid w:val="00BD7140"/>
    <w:rsid w:val="00BD745F"/>
    <w:rsid w:val="00BE311D"/>
    <w:rsid w:val="00BE3510"/>
    <w:rsid w:val="00BE4C4A"/>
    <w:rsid w:val="00BE4D57"/>
    <w:rsid w:val="00BE6010"/>
    <w:rsid w:val="00BF00E1"/>
    <w:rsid w:val="00BF3212"/>
    <w:rsid w:val="00BF3907"/>
    <w:rsid w:val="00BF5D74"/>
    <w:rsid w:val="00BF6929"/>
    <w:rsid w:val="00BF6AA3"/>
    <w:rsid w:val="00C02108"/>
    <w:rsid w:val="00C03F2B"/>
    <w:rsid w:val="00C04096"/>
    <w:rsid w:val="00C04313"/>
    <w:rsid w:val="00C07769"/>
    <w:rsid w:val="00C07772"/>
    <w:rsid w:val="00C10951"/>
    <w:rsid w:val="00C10C8A"/>
    <w:rsid w:val="00C143F4"/>
    <w:rsid w:val="00C14B94"/>
    <w:rsid w:val="00C238C0"/>
    <w:rsid w:val="00C27BAF"/>
    <w:rsid w:val="00C33187"/>
    <w:rsid w:val="00C34627"/>
    <w:rsid w:val="00C4322B"/>
    <w:rsid w:val="00C450C3"/>
    <w:rsid w:val="00C45247"/>
    <w:rsid w:val="00C474BB"/>
    <w:rsid w:val="00C501FE"/>
    <w:rsid w:val="00C535B0"/>
    <w:rsid w:val="00C572A8"/>
    <w:rsid w:val="00C575B0"/>
    <w:rsid w:val="00C60EE9"/>
    <w:rsid w:val="00C612E2"/>
    <w:rsid w:val="00C6164B"/>
    <w:rsid w:val="00C635C3"/>
    <w:rsid w:val="00C6721C"/>
    <w:rsid w:val="00C67E08"/>
    <w:rsid w:val="00C70692"/>
    <w:rsid w:val="00C70A4D"/>
    <w:rsid w:val="00C75405"/>
    <w:rsid w:val="00C754D0"/>
    <w:rsid w:val="00C802BD"/>
    <w:rsid w:val="00C81EF9"/>
    <w:rsid w:val="00C8260E"/>
    <w:rsid w:val="00C87B4E"/>
    <w:rsid w:val="00C90F67"/>
    <w:rsid w:val="00C91E40"/>
    <w:rsid w:val="00C92531"/>
    <w:rsid w:val="00C93683"/>
    <w:rsid w:val="00C93C94"/>
    <w:rsid w:val="00C9497C"/>
    <w:rsid w:val="00CA14F3"/>
    <w:rsid w:val="00CA4344"/>
    <w:rsid w:val="00CA6799"/>
    <w:rsid w:val="00CB02A1"/>
    <w:rsid w:val="00CB538C"/>
    <w:rsid w:val="00CC05FF"/>
    <w:rsid w:val="00CC56A1"/>
    <w:rsid w:val="00CC67D9"/>
    <w:rsid w:val="00CC7F81"/>
    <w:rsid w:val="00CD18F7"/>
    <w:rsid w:val="00CD1B75"/>
    <w:rsid w:val="00CE01F3"/>
    <w:rsid w:val="00CE0B07"/>
    <w:rsid w:val="00CE0CF3"/>
    <w:rsid w:val="00CE0E87"/>
    <w:rsid w:val="00CE25F2"/>
    <w:rsid w:val="00CF41ED"/>
    <w:rsid w:val="00CF6B28"/>
    <w:rsid w:val="00CF735A"/>
    <w:rsid w:val="00D0371A"/>
    <w:rsid w:val="00D05163"/>
    <w:rsid w:val="00D0550D"/>
    <w:rsid w:val="00D05F3A"/>
    <w:rsid w:val="00D06D58"/>
    <w:rsid w:val="00D07EA9"/>
    <w:rsid w:val="00D10890"/>
    <w:rsid w:val="00D13CD8"/>
    <w:rsid w:val="00D15911"/>
    <w:rsid w:val="00D200DC"/>
    <w:rsid w:val="00D2158C"/>
    <w:rsid w:val="00D23F9C"/>
    <w:rsid w:val="00D24DC4"/>
    <w:rsid w:val="00D25816"/>
    <w:rsid w:val="00D302E8"/>
    <w:rsid w:val="00D34C11"/>
    <w:rsid w:val="00D34CC9"/>
    <w:rsid w:val="00D3722E"/>
    <w:rsid w:val="00D3763E"/>
    <w:rsid w:val="00D430E0"/>
    <w:rsid w:val="00D43FD0"/>
    <w:rsid w:val="00D52150"/>
    <w:rsid w:val="00D53353"/>
    <w:rsid w:val="00D5372C"/>
    <w:rsid w:val="00D548EB"/>
    <w:rsid w:val="00D60876"/>
    <w:rsid w:val="00D61646"/>
    <w:rsid w:val="00D628F6"/>
    <w:rsid w:val="00D62E0A"/>
    <w:rsid w:val="00D63034"/>
    <w:rsid w:val="00D728EF"/>
    <w:rsid w:val="00D72C1A"/>
    <w:rsid w:val="00D73129"/>
    <w:rsid w:val="00D736FA"/>
    <w:rsid w:val="00D801E6"/>
    <w:rsid w:val="00D82426"/>
    <w:rsid w:val="00D86CE6"/>
    <w:rsid w:val="00D876AB"/>
    <w:rsid w:val="00D87BCE"/>
    <w:rsid w:val="00D9043A"/>
    <w:rsid w:val="00D91AC3"/>
    <w:rsid w:val="00D961F5"/>
    <w:rsid w:val="00DA418E"/>
    <w:rsid w:val="00DA5AC5"/>
    <w:rsid w:val="00DA7268"/>
    <w:rsid w:val="00DA74C0"/>
    <w:rsid w:val="00DA7EAF"/>
    <w:rsid w:val="00DB09BE"/>
    <w:rsid w:val="00DB178E"/>
    <w:rsid w:val="00DB1C5F"/>
    <w:rsid w:val="00DB5108"/>
    <w:rsid w:val="00DB596D"/>
    <w:rsid w:val="00DB5B8D"/>
    <w:rsid w:val="00DB7C22"/>
    <w:rsid w:val="00DC0070"/>
    <w:rsid w:val="00DC03C2"/>
    <w:rsid w:val="00DC2110"/>
    <w:rsid w:val="00DC2E5A"/>
    <w:rsid w:val="00DC5587"/>
    <w:rsid w:val="00DC5A8E"/>
    <w:rsid w:val="00DD2F50"/>
    <w:rsid w:val="00DD31BC"/>
    <w:rsid w:val="00DD344A"/>
    <w:rsid w:val="00DD3936"/>
    <w:rsid w:val="00DE1A9E"/>
    <w:rsid w:val="00DE36FF"/>
    <w:rsid w:val="00DE51A4"/>
    <w:rsid w:val="00DE75B4"/>
    <w:rsid w:val="00DF203F"/>
    <w:rsid w:val="00DF2A1F"/>
    <w:rsid w:val="00DF541E"/>
    <w:rsid w:val="00E01EBA"/>
    <w:rsid w:val="00E04526"/>
    <w:rsid w:val="00E045A2"/>
    <w:rsid w:val="00E05A7F"/>
    <w:rsid w:val="00E05BC6"/>
    <w:rsid w:val="00E2638B"/>
    <w:rsid w:val="00E30388"/>
    <w:rsid w:val="00E307B3"/>
    <w:rsid w:val="00E30A93"/>
    <w:rsid w:val="00E339E6"/>
    <w:rsid w:val="00E35186"/>
    <w:rsid w:val="00E3687F"/>
    <w:rsid w:val="00E37DE1"/>
    <w:rsid w:val="00E42493"/>
    <w:rsid w:val="00E42A01"/>
    <w:rsid w:val="00E431D3"/>
    <w:rsid w:val="00E442AF"/>
    <w:rsid w:val="00E4484E"/>
    <w:rsid w:val="00E461EF"/>
    <w:rsid w:val="00E4660B"/>
    <w:rsid w:val="00E46C93"/>
    <w:rsid w:val="00E51FC0"/>
    <w:rsid w:val="00E5403C"/>
    <w:rsid w:val="00E54DCE"/>
    <w:rsid w:val="00E55391"/>
    <w:rsid w:val="00E602B4"/>
    <w:rsid w:val="00E60F52"/>
    <w:rsid w:val="00E61901"/>
    <w:rsid w:val="00E62CE0"/>
    <w:rsid w:val="00E657A4"/>
    <w:rsid w:val="00E65E36"/>
    <w:rsid w:val="00E66798"/>
    <w:rsid w:val="00E678D9"/>
    <w:rsid w:val="00E67D97"/>
    <w:rsid w:val="00E709FF"/>
    <w:rsid w:val="00E76E8B"/>
    <w:rsid w:val="00E80F03"/>
    <w:rsid w:val="00E81F7E"/>
    <w:rsid w:val="00E82D86"/>
    <w:rsid w:val="00E87606"/>
    <w:rsid w:val="00E87EE6"/>
    <w:rsid w:val="00E91A43"/>
    <w:rsid w:val="00E93012"/>
    <w:rsid w:val="00E9574D"/>
    <w:rsid w:val="00E97535"/>
    <w:rsid w:val="00EA07E8"/>
    <w:rsid w:val="00EA0B5E"/>
    <w:rsid w:val="00EA3014"/>
    <w:rsid w:val="00EA7F89"/>
    <w:rsid w:val="00EB0ACD"/>
    <w:rsid w:val="00EB45C2"/>
    <w:rsid w:val="00EB4AFA"/>
    <w:rsid w:val="00EC336F"/>
    <w:rsid w:val="00EC34A2"/>
    <w:rsid w:val="00EC4F34"/>
    <w:rsid w:val="00ED043D"/>
    <w:rsid w:val="00ED0DC6"/>
    <w:rsid w:val="00ED5E8F"/>
    <w:rsid w:val="00EE7B77"/>
    <w:rsid w:val="00EE7BA6"/>
    <w:rsid w:val="00EF00F0"/>
    <w:rsid w:val="00EF0966"/>
    <w:rsid w:val="00EF0B24"/>
    <w:rsid w:val="00EF338E"/>
    <w:rsid w:val="00EF77B2"/>
    <w:rsid w:val="00EF79D8"/>
    <w:rsid w:val="00F00DC7"/>
    <w:rsid w:val="00F046FE"/>
    <w:rsid w:val="00F04BEC"/>
    <w:rsid w:val="00F05490"/>
    <w:rsid w:val="00F12262"/>
    <w:rsid w:val="00F13A21"/>
    <w:rsid w:val="00F146BE"/>
    <w:rsid w:val="00F20F4F"/>
    <w:rsid w:val="00F20FAD"/>
    <w:rsid w:val="00F21404"/>
    <w:rsid w:val="00F22C15"/>
    <w:rsid w:val="00F2597B"/>
    <w:rsid w:val="00F31677"/>
    <w:rsid w:val="00F316FB"/>
    <w:rsid w:val="00F35C73"/>
    <w:rsid w:val="00F3631C"/>
    <w:rsid w:val="00F3659D"/>
    <w:rsid w:val="00F41234"/>
    <w:rsid w:val="00F41E6E"/>
    <w:rsid w:val="00F455AC"/>
    <w:rsid w:val="00F53107"/>
    <w:rsid w:val="00F66922"/>
    <w:rsid w:val="00F66A2E"/>
    <w:rsid w:val="00F7319D"/>
    <w:rsid w:val="00F75429"/>
    <w:rsid w:val="00F76240"/>
    <w:rsid w:val="00F77F18"/>
    <w:rsid w:val="00F82FDE"/>
    <w:rsid w:val="00F85AD7"/>
    <w:rsid w:val="00F93829"/>
    <w:rsid w:val="00F95AD3"/>
    <w:rsid w:val="00F96037"/>
    <w:rsid w:val="00F973CE"/>
    <w:rsid w:val="00FA133C"/>
    <w:rsid w:val="00FA2A2D"/>
    <w:rsid w:val="00FA3980"/>
    <w:rsid w:val="00FA3A39"/>
    <w:rsid w:val="00FA3A5E"/>
    <w:rsid w:val="00FA3EC4"/>
    <w:rsid w:val="00FA52BA"/>
    <w:rsid w:val="00FA5525"/>
    <w:rsid w:val="00FA5CEF"/>
    <w:rsid w:val="00FA5F4B"/>
    <w:rsid w:val="00FA726A"/>
    <w:rsid w:val="00FB483C"/>
    <w:rsid w:val="00FB4B4D"/>
    <w:rsid w:val="00FB4D7D"/>
    <w:rsid w:val="00FB5697"/>
    <w:rsid w:val="00FB7457"/>
    <w:rsid w:val="00FC10CC"/>
    <w:rsid w:val="00FC1134"/>
    <w:rsid w:val="00FC18D0"/>
    <w:rsid w:val="00FC1DD7"/>
    <w:rsid w:val="00FC2F94"/>
    <w:rsid w:val="00FC47B4"/>
    <w:rsid w:val="00FC5F08"/>
    <w:rsid w:val="00FD0B7F"/>
    <w:rsid w:val="00FD0D0E"/>
    <w:rsid w:val="00FD164F"/>
    <w:rsid w:val="00FD413B"/>
    <w:rsid w:val="00FD5DE8"/>
    <w:rsid w:val="00FD7989"/>
    <w:rsid w:val="00FE085E"/>
    <w:rsid w:val="00FE1DAE"/>
    <w:rsid w:val="00FE31ED"/>
    <w:rsid w:val="00FF3D47"/>
    <w:rsid w:val="00FF4296"/>
    <w:rsid w:val="00FF547A"/>
    <w:rsid w:val="00FF68E5"/>
    <w:rsid w:val="00FF7F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ED"/>
    <w:pPr>
      <w:jc w:val="both"/>
    </w:pPr>
    <w:rPr>
      <w:rFonts w:ascii="Eras Medium ITC" w:hAnsi="Eras Medium ITC"/>
      <w:sz w:val="22"/>
      <w:szCs w:val="24"/>
    </w:rPr>
  </w:style>
  <w:style w:type="paragraph" w:styleId="Titre1">
    <w:name w:val="heading 1"/>
    <w:basedOn w:val="Normal"/>
    <w:next w:val="Normal"/>
    <w:link w:val="Titre1Car"/>
    <w:qFormat/>
    <w:rsid w:val="005D39ED"/>
    <w:pPr>
      <w:numPr>
        <w:numId w:val="1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5D39ED"/>
    <w:pPr>
      <w:keepNext/>
      <w:keepLines/>
      <w:numPr>
        <w:ilvl w:val="1"/>
        <w:numId w:val="1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5D39ED"/>
    <w:pPr>
      <w:keepNext/>
      <w:numPr>
        <w:ilvl w:val="2"/>
        <w:numId w:val="12"/>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5D39ED"/>
    <w:pPr>
      <w:keepNext/>
      <w:keepLines/>
      <w:numPr>
        <w:ilvl w:val="3"/>
        <w:numId w:val="1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5D39ED"/>
    <w:pPr>
      <w:numPr>
        <w:ilvl w:val="4"/>
        <w:numId w:val="12"/>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5D39ED"/>
    <w:pPr>
      <w:numPr>
        <w:ilvl w:val="5"/>
        <w:numId w:val="12"/>
      </w:numPr>
      <w:spacing w:before="240" w:after="60"/>
      <w:outlineLvl w:val="5"/>
    </w:pPr>
    <w:rPr>
      <w:b/>
      <w:bCs/>
      <w:szCs w:val="22"/>
    </w:rPr>
  </w:style>
  <w:style w:type="paragraph" w:styleId="Titre7">
    <w:name w:val="heading 7"/>
    <w:basedOn w:val="Normal"/>
    <w:next w:val="Normal"/>
    <w:link w:val="Titre7Car"/>
    <w:semiHidden/>
    <w:unhideWhenUsed/>
    <w:qFormat/>
    <w:rsid w:val="005D39ED"/>
    <w:pPr>
      <w:numPr>
        <w:ilvl w:val="6"/>
        <w:numId w:val="12"/>
      </w:numPr>
      <w:spacing w:before="240" w:after="60"/>
      <w:outlineLvl w:val="6"/>
    </w:pPr>
  </w:style>
  <w:style w:type="paragraph" w:styleId="Titre8">
    <w:name w:val="heading 8"/>
    <w:basedOn w:val="Normal"/>
    <w:next w:val="Normal"/>
    <w:link w:val="Titre8Car"/>
    <w:semiHidden/>
    <w:unhideWhenUsed/>
    <w:qFormat/>
    <w:rsid w:val="005D39ED"/>
    <w:pPr>
      <w:numPr>
        <w:ilvl w:val="7"/>
        <w:numId w:val="12"/>
      </w:numPr>
      <w:spacing w:before="240" w:after="60"/>
      <w:outlineLvl w:val="7"/>
    </w:pPr>
    <w:rPr>
      <w:i/>
      <w:iCs/>
    </w:rPr>
  </w:style>
  <w:style w:type="paragraph" w:styleId="Titre9">
    <w:name w:val="heading 9"/>
    <w:basedOn w:val="Normal"/>
    <w:next w:val="Normal"/>
    <w:link w:val="Titre9Car"/>
    <w:semiHidden/>
    <w:unhideWhenUsed/>
    <w:qFormat/>
    <w:rsid w:val="005D39ED"/>
    <w:pPr>
      <w:numPr>
        <w:ilvl w:val="8"/>
        <w:numId w:val="1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D39ED"/>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5D39ED"/>
    <w:rPr>
      <w:rFonts w:ascii="Cambria" w:hAnsi="Cambria"/>
      <w:color w:val="4F81BD"/>
      <w:sz w:val="26"/>
      <w:szCs w:val="26"/>
      <w:lang w:eastAsia="en-US"/>
    </w:rPr>
  </w:style>
  <w:style w:type="character" w:customStyle="1" w:styleId="Titre3Car">
    <w:name w:val="Titre 3 Car"/>
    <w:link w:val="Titre3"/>
    <w:rsid w:val="005D39ED"/>
    <w:rPr>
      <w:rFonts w:ascii="Cambria" w:hAnsi="Cambria"/>
      <w:b/>
      <w:bCs/>
      <w:sz w:val="26"/>
      <w:szCs w:val="26"/>
    </w:rPr>
  </w:style>
  <w:style w:type="character" w:customStyle="1" w:styleId="Titre4Car">
    <w:name w:val="Titre 4 Car"/>
    <w:link w:val="Titre4"/>
    <w:rsid w:val="005D39ED"/>
    <w:rPr>
      <w:rFonts w:ascii="Cambria" w:hAnsi="Cambria"/>
      <w:b/>
      <w:bCs/>
      <w:i/>
      <w:iCs/>
      <w:color w:val="4F81BD"/>
      <w:sz w:val="22"/>
      <w:szCs w:val="22"/>
      <w:lang w:eastAsia="en-US"/>
    </w:rPr>
  </w:style>
  <w:style w:type="character" w:customStyle="1" w:styleId="Titre5Car">
    <w:name w:val="Titre 5 Car"/>
    <w:link w:val="Titre5"/>
    <w:semiHidden/>
    <w:rsid w:val="005D39ED"/>
    <w:rPr>
      <w:rFonts w:ascii="Eras Medium ITC" w:hAnsi="Eras Medium ITC"/>
      <w:b/>
      <w:bCs/>
      <w:i/>
      <w:iCs/>
      <w:sz w:val="26"/>
      <w:szCs w:val="26"/>
    </w:rPr>
  </w:style>
  <w:style w:type="character" w:customStyle="1" w:styleId="Titre6Car">
    <w:name w:val="Titre 6 Car"/>
    <w:link w:val="Titre6"/>
    <w:semiHidden/>
    <w:rsid w:val="005D39ED"/>
    <w:rPr>
      <w:rFonts w:ascii="Eras Medium ITC" w:hAnsi="Eras Medium ITC"/>
      <w:b/>
      <w:bCs/>
      <w:sz w:val="22"/>
      <w:szCs w:val="22"/>
    </w:rPr>
  </w:style>
  <w:style w:type="character" w:customStyle="1" w:styleId="Titre7Car">
    <w:name w:val="Titre 7 Car"/>
    <w:link w:val="Titre7"/>
    <w:semiHidden/>
    <w:rsid w:val="005D39ED"/>
    <w:rPr>
      <w:rFonts w:ascii="Eras Medium ITC" w:hAnsi="Eras Medium ITC"/>
      <w:sz w:val="22"/>
      <w:szCs w:val="24"/>
    </w:rPr>
  </w:style>
  <w:style w:type="character" w:customStyle="1" w:styleId="Titre8Car">
    <w:name w:val="Titre 8 Car"/>
    <w:link w:val="Titre8"/>
    <w:semiHidden/>
    <w:rsid w:val="005D39ED"/>
    <w:rPr>
      <w:rFonts w:ascii="Eras Medium ITC" w:hAnsi="Eras Medium ITC"/>
      <w:i/>
      <w:iCs/>
      <w:sz w:val="22"/>
      <w:szCs w:val="24"/>
    </w:rPr>
  </w:style>
  <w:style w:type="character" w:customStyle="1" w:styleId="Titre9Car">
    <w:name w:val="Titre 9 Car"/>
    <w:link w:val="Titre9"/>
    <w:semiHidden/>
    <w:rsid w:val="005D39ED"/>
    <w:rPr>
      <w:rFonts w:ascii="Cambria" w:hAnsi="Cambria"/>
      <w:sz w:val="22"/>
      <w:szCs w:val="22"/>
    </w:rPr>
  </w:style>
  <w:style w:type="paragraph" w:styleId="Titre">
    <w:name w:val="Title"/>
    <w:basedOn w:val="Normal"/>
    <w:link w:val="TitreCar"/>
    <w:uiPriority w:val="10"/>
    <w:qFormat/>
    <w:rsid w:val="005D39ED"/>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D39ED"/>
    <w:rPr>
      <w:rFonts w:ascii="Cambria" w:hAnsi="Cambria"/>
      <w:b/>
      <w:bCs/>
      <w:kern w:val="28"/>
      <w:sz w:val="32"/>
      <w:szCs w:val="32"/>
    </w:rPr>
  </w:style>
  <w:style w:type="paragraph" w:styleId="Sous-titre">
    <w:name w:val="Subtitle"/>
    <w:basedOn w:val="Normal"/>
    <w:next w:val="Normal"/>
    <w:link w:val="Sous-titreCar"/>
    <w:qFormat/>
    <w:rsid w:val="005D39ED"/>
    <w:pPr>
      <w:spacing w:after="60"/>
      <w:jc w:val="center"/>
      <w:outlineLvl w:val="1"/>
    </w:pPr>
    <w:rPr>
      <w:rFonts w:ascii="Cambria" w:hAnsi="Cambria"/>
    </w:rPr>
  </w:style>
  <w:style w:type="character" w:customStyle="1" w:styleId="Sous-titreCar">
    <w:name w:val="Sous-titre Car"/>
    <w:link w:val="Sous-titre"/>
    <w:rsid w:val="005D39ED"/>
    <w:rPr>
      <w:rFonts w:ascii="Cambria" w:hAnsi="Cambria"/>
      <w:sz w:val="22"/>
      <w:szCs w:val="24"/>
    </w:rPr>
  </w:style>
  <w:style w:type="character" w:styleId="lev">
    <w:name w:val="Strong"/>
    <w:qFormat/>
    <w:rsid w:val="005D39ED"/>
    <w:rPr>
      <w:b/>
      <w:bCs/>
    </w:rPr>
  </w:style>
  <w:style w:type="character" w:styleId="Accentuation">
    <w:name w:val="Emphasis"/>
    <w:qFormat/>
    <w:rsid w:val="005D39ED"/>
    <w:rPr>
      <w:i/>
      <w:iCs/>
    </w:rPr>
  </w:style>
  <w:style w:type="paragraph" w:styleId="Sansinterligne">
    <w:name w:val="No Spacing"/>
    <w:uiPriority w:val="1"/>
    <w:qFormat/>
    <w:rsid w:val="005D39ED"/>
    <w:pPr>
      <w:ind w:firstLine="709"/>
      <w:jc w:val="both"/>
    </w:pPr>
    <w:rPr>
      <w:sz w:val="24"/>
      <w:szCs w:val="24"/>
    </w:rPr>
  </w:style>
  <w:style w:type="paragraph" w:styleId="Paragraphedeliste">
    <w:name w:val="List Paragraph"/>
    <w:basedOn w:val="Normal"/>
    <w:link w:val="ParagraphedelisteCar"/>
    <w:uiPriority w:val="34"/>
    <w:qFormat/>
    <w:rsid w:val="005D39ED"/>
    <w:pPr>
      <w:ind w:left="708"/>
    </w:pPr>
  </w:style>
  <w:style w:type="paragraph" w:styleId="Citation">
    <w:name w:val="Quote"/>
    <w:basedOn w:val="Normal"/>
    <w:next w:val="Normal"/>
    <w:link w:val="CitationCar"/>
    <w:uiPriority w:val="29"/>
    <w:qFormat/>
    <w:rsid w:val="005D39ED"/>
    <w:rPr>
      <w:i/>
      <w:iCs/>
      <w:color w:val="000000"/>
    </w:rPr>
  </w:style>
  <w:style w:type="character" w:customStyle="1" w:styleId="CitationCar">
    <w:name w:val="Citation Car"/>
    <w:link w:val="Citation"/>
    <w:uiPriority w:val="29"/>
    <w:rsid w:val="005D39ED"/>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5D39E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D39ED"/>
    <w:rPr>
      <w:rFonts w:ascii="Eras Medium ITC" w:hAnsi="Eras Medium ITC"/>
      <w:b/>
      <w:bCs/>
      <w:i/>
      <w:iCs/>
      <w:color w:val="4F81BD"/>
      <w:sz w:val="22"/>
      <w:szCs w:val="24"/>
    </w:rPr>
  </w:style>
  <w:style w:type="character" w:styleId="Emphaseple">
    <w:name w:val="Subtle Emphasis"/>
    <w:uiPriority w:val="19"/>
    <w:qFormat/>
    <w:rsid w:val="005D39ED"/>
    <w:rPr>
      <w:i/>
      <w:iCs/>
      <w:color w:val="808080"/>
    </w:rPr>
  </w:style>
  <w:style w:type="character" w:styleId="Emphaseintense">
    <w:name w:val="Intense Emphasis"/>
    <w:uiPriority w:val="21"/>
    <w:qFormat/>
    <w:rsid w:val="005D39ED"/>
    <w:rPr>
      <w:b/>
      <w:bCs/>
      <w:i/>
      <w:iCs/>
      <w:color w:val="4F81BD"/>
    </w:rPr>
  </w:style>
  <w:style w:type="character" w:styleId="Rfrenceple">
    <w:name w:val="Subtle Reference"/>
    <w:uiPriority w:val="31"/>
    <w:qFormat/>
    <w:rsid w:val="005D39ED"/>
    <w:rPr>
      <w:smallCaps/>
      <w:color w:val="C0504D"/>
      <w:u w:val="single"/>
    </w:rPr>
  </w:style>
  <w:style w:type="character" w:styleId="Rfrenceintense">
    <w:name w:val="Intense Reference"/>
    <w:uiPriority w:val="32"/>
    <w:qFormat/>
    <w:rsid w:val="005D39ED"/>
    <w:rPr>
      <w:b/>
      <w:bCs/>
      <w:smallCaps/>
      <w:color w:val="C0504D"/>
      <w:spacing w:val="5"/>
      <w:u w:val="single"/>
    </w:rPr>
  </w:style>
  <w:style w:type="character" w:styleId="Titredulivre">
    <w:name w:val="Book Title"/>
    <w:uiPriority w:val="33"/>
    <w:qFormat/>
    <w:rsid w:val="005D39ED"/>
    <w:rPr>
      <w:b/>
      <w:bCs/>
      <w:smallCaps/>
      <w:spacing w:val="5"/>
    </w:rPr>
  </w:style>
  <w:style w:type="paragraph" w:styleId="En-ttedetabledesmatires">
    <w:name w:val="TOC Heading"/>
    <w:basedOn w:val="Titre1"/>
    <w:next w:val="Normal"/>
    <w:uiPriority w:val="39"/>
    <w:unhideWhenUsed/>
    <w:qFormat/>
    <w:rsid w:val="005D39ED"/>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5D39ED"/>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5D39ED"/>
    <w:pPr>
      <w:spacing w:after="120"/>
    </w:pPr>
    <w:rPr>
      <w:szCs w:val="22"/>
      <w:lang w:eastAsia="en-US"/>
    </w:rPr>
  </w:style>
  <w:style w:type="character" w:customStyle="1" w:styleId="CorpsdetexteCar">
    <w:name w:val="Corps de texte Car"/>
    <w:link w:val="Corpsdetexte"/>
    <w:uiPriority w:val="99"/>
    <w:semiHidden/>
    <w:rsid w:val="005D39ED"/>
    <w:rPr>
      <w:rFonts w:ascii="Eras Medium ITC" w:hAnsi="Eras Medium ITC"/>
      <w:sz w:val="22"/>
      <w:szCs w:val="22"/>
      <w:lang w:eastAsia="en-US"/>
    </w:rPr>
  </w:style>
  <w:style w:type="character" w:customStyle="1" w:styleId="PADYPtexteCar">
    <w:name w:val="PADYPtexte Car"/>
    <w:link w:val="PADYPtexte"/>
    <w:rsid w:val="005D39ED"/>
    <w:rPr>
      <w:rFonts w:ascii="Arial" w:eastAsia="Calibri" w:hAnsi="Arial"/>
      <w:sz w:val="22"/>
      <w:szCs w:val="22"/>
      <w:lang w:eastAsia="en-US"/>
    </w:rPr>
  </w:style>
  <w:style w:type="paragraph" w:customStyle="1" w:styleId="PADYPtexte2">
    <w:name w:val="PADYPtexte 2"/>
    <w:basedOn w:val="Retraitcorpsdetexte2"/>
    <w:link w:val="PADYPtexte2Car"/>
    <w:autoRedefine/>
    <w:rsid w:val="005D39ED"/>
    <w:rPr>
      <w:rFonts w:ascii="Arial" w:eastAsia="Calibri" w:hAnsi="Arial"/>
    </w:rPr>
  </w:style>
  <w:style w:type="paragraph" w:styleId="Retraitcorpsdetexte2">
    <w:name w:val="Body Text Indent 2"/>
    <w:basedOn w:val="Normal"/>
    <w:link w:val="Retraitcorpsdetexte2Car"/>
    <w:semiHidden/>
    <w:unhideWhenUsed/>
    <w:rsid w:val="005D39ED"/>
    <w:pPr>
      <w:spacing w:after="120" w:line="480" w:lineRule="auto"/>
      <w:ind w:left="283"/>
    </w:pPr>
    <w:rPr>
      <w:szCs w:val="22"/>
      <w:lang w:eastAsia="en-US"/>
    </w:rPr>
  </w:style>
  <w:style w:type="character" w:customStyle="1" w:styleId="Retraitcorpsdetexte2Car">
    <w:name w:val="Retrait corps de texte 2 Car"/>
    <w:link w:val="Retraitcorpsdetexte2"/>
    <w:semiHidden/>
    <w:rsid w:val="005D39ED"/>
    <w:rPr>
      <w:rFonts w:ascii="Eras Medium ITC" w:hAnsi="Eras Medium ITC"/>
      <w:sz w:val="22"/>
      <w:szCs w:val="22"/>
      <w:lang w:eastAsia="en-US"/>
    </w:rPr>
  </w:style>
  <w:style w:type="character" w:customStyle="1" w:styleId="PADYPtexte2Car">
    <w:name w:val="PADYPtexte 2 Car"/>
    <w:link w:val="PADYPtexte2"/>
    <w:rsid w:val="005D39ED"/>
    <w:rPr>
      <w:rFonts w:ascii="Arial" w:eastAsia="Calibri" w:hAnsi="Arial"/>
      <w:sz w:val="22"/>
      <w:szCs w:val="22"/>
      <w:lang w:eastAsia="en-US"/>
    </w:rPr>
  </w:style>
  <w:style w:type="paragraph" w:customStyle="1" w:styleId="PADYP1Titre1">
    <w:name w:val="PADYP 1_Titre1"/>
    <w:basedOn w:val="Titre1"/>
    <w:link w:val="PADYP1Titre1Car"/>
    <w:autoRedefine/>
    <w:rsid w:val="005D39ED"/>
    <w:pPr>
      <w:numPr>
        <w:numId w:val="5"/>
      </w:numPr>
    </w:pPr>
    <w:rPr>
      <w:sz w:val="26"/>
      <w:szCs w:val="26"/>
    </w:rPr>
  </w:style>
  <w:style w:type="character" w:customStyle="1" w:styleId="PADYP1Titre1Car">
    <w:name w:val="PADYP 1_Titre1 Car"/>
    <w:link w:val="PADYP1Titre1"/>
    <w:rsid w:val="005D39ED"/>
    <w:rPr>
      <w:rFonts w:ascii="Arial" w:eastAsia="Calibri" w:hAnsi="Arial"/>
      <w:bCs/>
      <w:sz w:val="26"/>
      <w:szCs w:val="26"/>
      <w:lang w:eastAsia="en-US"/>
    </w:rPr>
  </w:style>
  <w:style w:type="paragraph" w:customStyle="1" w:styleId="PADYP2Titre2">
    <w:name w:val="PADYP 2_Titre2"/>
    <w:basedOn w:val="Titre2"/>
    <w:link w:val="PADYP2Titre2Car"/>
    <w:autoRedefine/>
    <w:rsid w:val="005D39ED"/>
    <w:pPr>
      <w:numPr>
        <w:numId w:val="5"/>
      </w:numPr>
      <w:spacing w:before="0"/>
    </w:pPr>
    <w:rPr>
      <w:rFonts w:ascii="Arial" w:hAnsi="Arial"/>
      <w:color w:val="0070C0"/>
      <w:sz w:val="24"/>
      <w:szCs w:val="24"/>
    </w:rPr>
  </w:style>
  <w:style w:type="character" w:customStyle="1" w:styleId="PADYP2Titre2Car">
    <w:name w:val="PADYP 2_Titre2 Car"/>
    <w:link w:val="PADYP2Titre2"/>
    <w:rsid w:val="005D39ED"/>
    <w:rPr>
      <w:rFonts w:ascii="Arial" w:hAnsi="Arial"/>
      <w:color w:val="0070C0"/>
      <w:sz w:val="24"/>
      <w:szCs w:val="24"/>
      <w:lang w:eastAsia="en-US"/>
    </w:rPr>
  </w:style>
  <w:style w:type="paragraph" w:customStyle="1" w:styleId="PADYP3Titre3">
    <w:name w:val="PADYP 3_Titre3"/>
    <w:basedOn w:val="Titre3"/>
    <w:link w:val="PADYP3Titre3Car"/>
    <w:autoRedefine/>
    <w:rsid w:val="005D39ED"/>
    <w:pPr>
      <w:numPr>
        <w:numId w:val="5"/>
      </w:numPr>
      <w:spacing w:before="0"/>
    </w:pPr>
    <w:rPr>
      <w:rFonts w:ascii="Arial" w:hAnsi="Arial"/>
      <w:i/>
      <w:sz w:val="24"/>
      <w:szCs w:val="24"/>
      <w:lang w:eastAsia="en-US"/>
    </w:rPr>
  </w:style>
  <w:style w:type="character" w:customStyle="1" w:styleId="PADYP3Titre3Car">
    <w:name w:val="PADYP 3_Titre3 Car"/>
    <w:link w:val="PADYP3Titre3"/>
    <w:rsid w:val="005D39ED"/>
    <w:rPr>
      <w:rFonts w:ascii="Arial" w:hAnsi="Arial"/>
      <w:b/>
      <w:bCs/>
      <w:i/>
      <w:sz w:val="24"/>
      <w:szCs w:val="24"/>
      <w:lang w:eastAsia="en-US"/>
    </w:rPr>
  </w:style>
  <w:style w:type="paragraph" w:customStyle="1" w:styleId="PADYP4Titre4">
    <w:name w:val="PADYP 4_Titre4"/>
    <w:basedOn w:val="Titre4"/>
    <w:link w:val="PADYP4Titre4Car"/>
    <w:autoRedefine/>
    <w:rsid w:val="005D39ED"/>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5D39ED"/>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5D39ED"/>
    <w:pPr>
      <w:spacing w:before="0"/>
      <w:ind w:left="340"/>
    </w:pPr>
    <w:rPr>
      <w:rFonts w:ascii="Arial" w:hAnsi="Arial"/>
      <w:sz w:val="24"/>
      <w:szCs w:val="24"/>
      <w:u w:val="single"/>
    </w:rPr>
  </w:style>
  <w:style w:type="character" w:customStyle="1" w:styleId="PADYP5Titre5Car">
    <w:name w:val="PADYP 5_Titre5 Car"/>
    <w:link w:val="PADYP5Titre5"/>
    <w:rsid w:val="005D39ED"/>
    <w:rPr>
      <w:rFonts w:ascii="Arial" w:hAnsi="Arial"/>
      <w:b/>
      <w:bCs/>
      <w:i/>
      <w:iCs/>
      <w:sz w:val="24"/>
      <w:szCs w:val="24"/>
      <w:u w:val="single"/>
    </w:rPr>
  </w:style>
  <w:style w:type="paragraph" w:customStyle="1" w:styleId="PADYPUCE1">
    <w:name w:val="PADYPUCE 1"/>
    <w:basedOn w:val="Normal"/>
    <w:link w:val="PADYPUCE1Car"/>
    <w:rsid w:val="005D39ED"/>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5D39ED"/>
    <w:rPr>
      <w:rFonts w:ascii="Arial" w:eastAsia="Calibri" w:hAnsi="Arial"/>
      <w:sz w:val="24"/>
      <w:szCs w:val="24"/>
      <w:lang w:eastAsia="en-US"/>
    </w:rPr>
  </w:style>
  <w:style w:type="character" w:customStyle="1" w:styleId="ParagraphedelisteCar">
    <w:name w:val="Paragraphe de liste Car"/>
    <w:link w:val="Paragraphedeliste"/>
    <w:uiPriority w:val="34"/>
    <w:rsid w:val="00502DEA"/>
    <w:rPr>
      <w:rFonts w:ascii="Eras Medium ITC" w:hAnsi="Eras Medium ITC"/>
      <w:sz w:val="22"/>
      <w:szCs w:val="24"/>
    </w:rPr>
  </w:style>
  <w:style w:type="paragraph" w:customStyle="1" w:styleId="PADYPUCE2">
    <w:name w:val="PADYPUCE2"/>
    <w:basedOn w:val="Listepuces2"/>
    <w:link w:val="PADYPUCE2Car"/>
    <w:rsid w:val="005D39ED"/>
    <w:pPr>
      <w:numPr>
        <w:numId w:val="4"/>
      </w:numPr>
      <w:contextualSpacing w:val="0"/>
    </w:pPr>
    <w:rPr>
      <w:rFonts w:ascii="Arial" w:hAnsi="Arial"/>
    </w:rPr>
  </w:style>
  <w:style w:type="paragraph" w:styleId="Listepuces2">
    <w:name w:val="List Bullet 2"/>
    <w:basedOn w:val="Normal"/>
    <w:uiPriority w:val="99"/>
    <w:semiHidden/>
    <w:unhideWhenUsed/>
    <w:rsid w:val="005D39ED"/>
    <w:pPr>
      <w:numPr>
        <w:numId w:val="1"/>
      </w:numPr>
      <w:contextualSpacing/>
    </w:pPr>
  </w:style>
  <w:style w:type="character" w:customStyle="1" w:styleId="PADYPUCE2Car">
    <w:name w:val="PADYPUCE2 Car"/>
    <w:link w:val="PADYPUCE2"/>
    <w:rsid w:val="005D39ED"/>
    <w:rPr>
      <w:rFonts w:ascii="Arial" w:hAnsi="Arial"/>
      <w:sz w:val="22"/>
      <w:szCs w:val="24"/>
    </w:rPr>
  </w:style>
  <w:style w:type="paragraph" w:customStyle="1" w:styleId="Style2">
    <w:name w:val="Style2"/>
    <w:basedOn w:val="PADYPUCE1"/>
    <w:link w:val="Style2Car"/>
    <w:rsid w:val="005D39ED"/>
    <w:pPr>
      <w:numPr>
        <w:numId w:val="0"/>
      </w:numPr>
    </w:pPr>
  </w:style>
  <w:style w:type="character" w:customStyle="1" w:styleId="Style2Car">
    <w:name w:val="Style2 Car"/>
    <w:link w:val="Style2"/>
    <w:rsid w:val="005D39ED"/>
    <w:rPr>
      <w:rFonts w:ascii="Arial" w:eastAsia="Calibri" w:hAnsi="Arial"/>
      <w:sz w:val="24"/>
      <w:szCs w:val="24"/>
      <w:lang w:eastAsia="en-US"/>
    </w:rPr>
  </w:style>
  <w:style w:type="paragraph" w:customStyle="1" w:styleId="PADYPtexte3">
    <w:name w:val="PADYPtexte 3"/>
    <w:basedOn w:val="Retraitcorpsdetexte3"/>
    <w:link w:val="PADYPtexte3Car"/>
    <w:rsid w:val="005D39ED"/>
    <w:pPr>
      <w:ind w:left="1418"/>
    </w:pPr>
    <w:rPr>
      <w:rFonts w:ascii="Arial" w:hAnsi="Arial"/>
      <w:sz w:val="24"/>
    </w:rPr>
  </w:style>
  <w:style w:type="paragraph" w:styleId="Retraitcorpsdetexte3">
    <w:name w:val="Body Text Indent 3"/>
    <w:basedOn w:val="Normal"/>
    <w:link w:val="Retraitcorpsdetexte3Car"/>
    <w:uiPriority w:val="99"/>
    <w:semiHidden/>
    <w:unhideWhenUsed/>
    <w:rsid w:val="005D39ED"/>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5D39ED"/>
    <w:rPr>
      <w:rFonts w:ascii="Eras Medium ITC" w:hAnsi="Eras Medium ITC"/>
      <w:sz w:val="16"/>
      <w:szCs w:val="16"/>
      <w:lang w:eastAsia="en-US"/>
    </w:rPr>
  </w:style>
  <w:style w:type="character" w:customStyle="1" w:styleId="PADYPtexte3Car">
    <w:name w:val="PADYPtexte 3 Car"/>
    <w:link w:val="PADYPtexte3"/>
    <w:rsid w:val="005D39ED"/>
    <w:rPr>
      <w:rFonts w:ascii="Arial" w:hAnsi="Arial"/>
      <w:sz w:val="24"/>
      <w:szCs w:val="16"/>
      <w:lang w:eastAsia="en-US"/>
    </w:rPr>
  </w:style>
  <w:style w:type="paragraph" w:styleId="Lgende">
    <w:name w:val="caption"/>
    <w:basedOn w:val="Normal"/>
    <w:next w:val="Normal"/>
    <w:semiHidden/>
    <w:unhideWhenUsed/>
    <w:qFormat/>
    <w:rsid w:val="005D39ED"/>
    <w:rPr>
      <w:rFonts w:cs="Arial"/>
      <w:b/>
      <w:bCs/>
      <w:sz w:val="20"/>
      <w:szCs w:val="20"/>
    </w:rPr>
  </w:style>
  <w:style w:type="paragraph" w:customStyle="1" w:styleId="PADYPTitre1">
    <w:name w:val="PADYP_Titre1"/>
    <w:basedOn w:val="Titre1"/>
    <w:autoRedefine/>
    <w:rsid w:val="005D39ED"/>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5D39ED"/>
    <w:pPr>
      <w:numPr>
        <w:numId w:val="2"/>
      </w:numPr>
      <w:spacing w:before="240" w:line="360" w:lineRule="auto"/>
    </w:pPr>
    <w:rPr>
      <w:sz w:val="24"/>
      <w:szCs w:val="24"/>
    </w:rPr>
  </w:style>
  <w:style w:type="paragraph" w:customStyle="1" w:styleId="PADYPTitre3">
    <w:name w:val="PADYP_Titre3"/>
    <w:basedOn w:val="Titre3"/>
    <w:autoRedefine/>
    <w:rsid w:val="005D39ED"/>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5D39ED"/>
    <w:pPr>
      <w:spacing w:before="120" w:line="360" w:lineRule="auto"/>
    </w:pPr>
    <w:rPr>
      <w:rFonts w:ascii="Arial" w:hAnsi="Arial"/>
    </w:rPr>
  </w:style>
  <w:style w:type="character" w:customStyle="1" w:styleId="PADYPTexte1Car">
    <w:name w:val="PADYP_Texte1 Car"/>
    <w:link w:val="PADYPTexte1"/>
    <w:uiPriority w:val="1"/>
    <w:rsid w:val="005D39ED"/>
    <w:rPr>
      <w:rFonts w:ascii="Arial" w:hAnsi="Arial"/>
      <w:sz w:val="22"/>
      <w:szCs w:val="22"/>
      <w:lang w:eastAsia="en-US"/>
    </w:rPr>
  </w:style>
  <w:style w:type="paragraph" w:customStyle="1" w:styleId="PADYPPUCE1">
    <w:name w:val="PADYP_PUCE 1"/>
    <w:basedOn w:val="Normal"/>
    <w:link w:val="PADYPPUCE1Car"/>
    <w:rsid w:val="005D39E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5D39ED"/>
    <w:rPr>
      <w:rFonts w:ascii="Arial" w:hAnsi="Arial"/>
      <w:sz w:val="24"/>
      <w:szCs w:val="24"/>
      <w:lang w:eastAsia="en-US"/>
    </w:rPr>
  </w:style>
  <w:style w:type="paragraph" w:styleId="En-tte">
    <w:name w:val="header"/>
    <w:basedOn w:val="Normal"/>
    <w:link w:val="En-tteCar"/>
    <w:uiPriority w:val="99"/>
    <w:unhideWhenUsed/>
    <w:rsid w:val="005D39ED"/>
    <w:pPr>
      <w:tabs>
        <w:tab w:val="center" w:pos="4536"/>
        <w:tab w:val="right" w:pos="9072"/>
      </w:tabs>
    </w:pPr>
    <w:rPr>
      <w:szCs w:val="22"/>
      <w:lang w:eastAsia="en-US"/>
    </w:rPr>
  </w:style>
  <w:style w:type="character" w:customStyle="1" w:styleId="En-tteCar">
    <w:name w:val="En-tête Car"/>
    <w:link w:val="En-tte"/>
    <w:uiPriority w:val="99"/>
    <w:rsid w:val="005D39ED"/>
    <w:rPr>
      <w:rFonts w:ascii="Eras Medium ITC" w:hAnsi="Eras Medium ITC"/>
      <w:sz w:val="22"/>
      <w:szCs w:val="22"/>
      <w:lang w:eastAsia="en-US"/>
    </w:rPr>
  </w:style>
  <w:style w:type="paragraph" w:styleId="Pieddepage">
    <w:name w:val="footer"/>
    <w:basedOn w:val="Normal"/>
    <w:link w:val="PieddepageCar"/>
    <w:uiPriority w:val="99"/>
    <w:unhideWhenUsed/>
    <w:rsid w:val="005D39ED"/>
    <w:pPr>
      <w:tabs>
        <w:tab w:val="center" w:pos="4536"/>
        <w:tab w:val="right" w:pos="9072"/>
      </w:tabs>
      <w:jc w:val="right"/>
    </w:pPr>
    <w:rPr>
      <w:szCs w:val="22"/>
      <w:lang w:eastAsia="en-US"/>
    </w:rPr>
  </w:style>
  <w:style w:type="character" w:customStyle="1" w:styleId="PieddepageCar">
    <w:name w:val="Pied de page Car"/>
    <w:link w:val="Pieddepage"/>
    <w:uiPriority w:val="99"/>
    <w:rsid w:val="005D39ED"/>
    <w:rPr>
      <w:rFonts w:ascii="Eras Medium ITC" w:hAnsi="Eras Medium ITC"/>
      <w:sz w:val="22"/>
      <w:szCs w:val="22"/>
      <w:lang w:eastAsia="en-US"/>
    </w:rPr>
  </w:style>
  <w:style w:type="paragraph" w:customStyle="1" w:styleId="PADYPc2Titre1">
    <w:name w:val="PADYPc2_Titre1"/>
    <w:basedOn w:val="Normal"/>
    <w:link w:val="PADYPc2Titre1Car"/>
    <w:autoRedefine/>
    <w:qFormat/>
    <w:rsid w:val="005D39ED"/>
    <w:pPr>
      <w:keepNext/>
      <w:numPr>
        <w:numId w:val="1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5D39ED"/>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5D39ED"/>
    <w:pPr>
      <w:numPr>
        <w:ilvl w:val="1"/>
        <w:numId w:val="11"/>
      </w:numPr>
    </w:pPr>
    <w:rPr>
      <w:rFonts w:cs="Times New Roman"/>
      <w:sz w:val="24"/>
    </w:rPr>
  </w:style>
  <w:style w:type="character" w:customStyle="1" w:styleId="PADYPc2Titre2Car">
    <w:name w:val="PADYPc2_Titre2 Car"/>
    <w:link w:val="PADYPc2Titre2"/>
    <w:locked/>
    <w:rsid w:val="005D39ED"/>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5D39E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5D39ED"/>
    <w:rPr>
      <w:rFonts w:ascii="Arial" w:eastAsia="Calibri" w:hAnsi="Arial"/>
      <w:bCs/>
      <w:sz w:val="22"/>
      <w:szCs w:val="22"/>
      <w:lang w:eastAsia="en-US"/>
    </w:rPr>
  </w:style>
  <w:style w:type="paragraph" w:customStyle="1" w:styleId="PADYPc2Titre3">
    <w:name w:val="PADYPc2_Titre3"/>
    <w:basedOn w:val="Normal"/>
    <w:autoRedefine/>
    <w:qFormat/>
    <w:rsid w:val="005D39E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5D39ED"/>
    <w:pPr>
      <w:numPr>
        <w:numId w:val="6"/>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5D39ED"/>
    <w:rPr>
      <w:rFonts w:ascii="Arial" w:eastAsia="Calibri" w:hAnsi="Arial"/>
      <w:bCs/>
      <w:i/>
      <w:sz w:val="22"/>
      <w:szCs w:val="22"/>
    </w:rPr>
  </w:style>
  <w:style w:type="paragraph" w:customStyle="1" w:styleId="PADYPc2PUCE2">
    <w:name w:val="PADYPc2_PUCE2"/>
    <w:basedOn w:val="Normal"/>
    <w:link w:val="PADYPc2PUCE2Car"/>
    <w:uiPriority w:val="1"/>
    <w:qFormat/>
    <w:rsid w:val="005D39ED"/>
    <w:pPr>
      <w:numPr>
        <w:numId w:val="7"/>
      </w:numPr>
    </w:pPr>
    <w:rPr>
      <w:rFonts w:ascii="Arial" w:eastAsia="Calibri" w:hAnsi="Arial"/>
      <w:bCs/>
      <w:szCs w:val="22"/>
      <w:lang w:eastAsia="en-US"/>
    </w:rPr>
  </w:style>
  <w:style w:type="character" w:customStyle="1" w:styleId="PADYPc2PUCE2Car">
    <w:name w:val="PADYPc2_PUCE2 Car"/>
    <w:link w:val="PADYPc2PUCE2"/>
    <w:uiPriority w:val="1"/>
    <w:locked/>
    <w:rsid w:val="005D39ED"/>
    <w:rPr>
      <w:rFonts w:ascii="Arial" w:eastAsia="Calibri" w:hAnsi="Arial"/>
      <w:bCs/>
      <w:sz w:val="22"/>
      <w:szCs w:val="22"/>
      <w:lang w:eastAsia="en-US"/>
    </w:rPr>
  </w:style>
  <w:style w:type="paragraph" w:customStyle="1" w:styleId="AT1">
    <w:name w:val="AT1"/>
    <w:basedOn w:val="Titre1"/>
    <w:qFormat/>
    <w:rsid w:val="005D39ED"/>
    <w:pPr>
      <w:numPr>
        <w:numId w:val="8"/>
      </w:numPr>
      <w:tabs>
        <w:tab w:val="left" w:pos="426"/>
      </w:tabs>
      <w:spacing w:after="120"/>
    </w:pPr>
    <w:rPr>
      <w:bCs w:val="0"/>
      <w:sz w:val="28"/>
      <w:szCs w:val="36"/>
    </w:rPr>
  </w:style>
  <w:style w:type="paragraph" w:customStyle="1" w:styleId="AT2">
    <w:name w:val="AT2"/>
    <w:basedOn w:val="Normal"/>
    <w:qFormat/>
    <w:rsid w:val="005D39ED"/>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5D39ED"/>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5D39ED"/>
    <w:pPr>
      <w:ind w:left="240"/>
      <w:jc w:val="left"/>
    </w:pPr>
    <w:rPr>
      <w:smallCaps/>
      <w:sz w:val="20"/>
      <w:szCs w:val="20"/>
    </w:rPr>
  </w:style>
  <w:style w:type="paragraph" w:styleId="TM3">
    <w:name w:val="toc 3"/>
    <w:basedOn w:val="Normal"/>
    <w:next w:val="Normal"/>
    <w:autoRedefine/>
    <w:uiPriority w:val="39"/>
    <w:unhideWhenUsed/>
    <w:rsid w:val="005D39ED"/>
    <w:pPr>
      <w:ind w:left="480"/>
      <w:jc w:val="left"/>
    </w:pPr>
    <w:rPr>
      <w:i/>
      <w:iCs/>
      <w:sz w:val="20"/>
      <w:szCs w:val="20"/>
    </w:rPr>
  </w:style>
  <w:style w:type="paragraph" w:styleId="TM4">
    <w:name w:val="toc 4"/>
    <w:basedOn w:val="Normal"/>
    <w:next w:val="Normal"/>
    <w:autoRedefine/>
    <w:uiPriority w:val="39"/>
    <w:unhideWhenUsed/>
    <w:rsid w:val="005D39ED"/>
    <w:pPr>
      <w:ind w:left="720"/>
      <w:jc w:val="left"/>
    </w:pPr>
    <w:rPr>
      <w:sz w:val="18"/>
      <w:szCs w:val="18"/>
    </w:rPr>
  </w:style>
  <w:style w:type="paragraph" w:styleId="TM5">
    <w:name w:val="toc 5"/>
    <w:basedOn w:val="Normal"/>
    <w:next w:val="Normal"/>
    <w:autoRedefine/>
    <w:uiPriority w:val="39"/>
    <w:unhideWhenUsed/>
    <w:rsid w:val="005D39ED"/>
    <w:pPr>
      <w:ind w:left="960"/>
      <w:jc w:val="left"/>
    </w:pPr>
    <w:rPr>
      <w:sz w:val="18"/>
      <w:szCs w:val="18"/>
    </w:rPr>
  </w:style>
  <w:style w:type="paragraph" w:styleId="TM6">
    <w:name w:val="toc 6"/>
    <w:basedOn w:val="Normal"/>
    <w:next w:val="Normal"/>
    <w:autoRedefine/>
    <w:uiPriority w:val="39"/>
    <w:unhideWhenUsed/>
    <w:rsid w:val="005D39ED"/>
    <w:pPr>
      <w:ind w:left="1200"/>
      <w:jc w:val="left"/>
    </w:pPr>
    <w:rPr>
      <w:sz w:val="18"/>
      <w:szCs w:val="18"/>
    </w:rPr>
  </w:style>
  <w:style w:type="paragraph" w:styleId="TM7">
    <w:name w:val="toc 7"/>
    <w:basedOn w:val="Normal"/>
    <w:next w:val="Normal"/>
    <w:autoRedefine/>
    <w:uiPriority w:val="39"/>
    <w:unhideWhenUsed/>
    <w:rsid w:val="005D39ED"/>
    <w:pPr>
      <w:ind w:left="1440"/>
      <w:jc w:val="left"/>
    </w:pPr>
    <w:rPr>
      <w:sz w:val="18"/>
      <w:szCs w:val="18"/>
    </w:rPr>
  </w:style>
  <w:style w:type="paragraph" w:styleId="TM8">
    <w:name w:val="toc 8"/>
    <w:basedOn w:val="Normal"/>
    <w:next w:val="Normal"/>
    <w:autoRedefine/>
    <w:uiPriority w:val="39"/>
    <w:unhideWhenUsed/>
    <w:rsid w:val="005D39ED"/>
    <w:pPr>
      <w:ind w:left="1680"/>
      <w:jc w:val="left"/>
    </w:pPr>
    <w:rPr>
      <w:sz w:val="18"/>
      <w:szCs w:val="18"/>
    </w:rPr>
  </w:style>
  <w:style w:type="paragraph" w:styleId="TM9">
    <w:name w:val="toc 9"/>
    <w:basedOn w:val="Normal"/>
    <w:next w:val="Normal"/>
    <w:autoRedefine/>
    <w:uiPriority w:val="39"/>
    <w:unhideWhenUsed/>
    <w:rsid w:val="005D39ED"/>
    <w:pPr>
      <w:ind w:left="1920"/>
      <w:jc w:val="left"/>
    </w:pPr>
    <w:rPr>
      <w:sz w:val="18"/>
      <w:szCs w:val="18"/>
    </w:rPr>
  </w:style>
  <w:style w:type="paragraph" w:customStyle="1" w:styleId="PADYPC2Titre4">
    <w:name w:val="PADYP C2 Titre 4"/>
    <w:basedOn w:val="PADYPc2PUCE1"/>
    <w:link w:val="PADYPC2Titre4Car"/>
    <w:qFormat/>
    <w:rsid w:val="005D39ED"/>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5D39ED"/>
    <w:rPr>
      <w:rFonts w:ascii="Tahoma" w:hAnsi="Tahoma"/>
      <w:sz w:val="16"/>
      <w:szCs w:val="16"/>
    </w:rPr>
  </w:style>
  <w:style w:type="character" w:customStyle="1" w:styleId="PADYPC2Titre4Car">
    <w:name w:val="PADYP C2 Titre 4 Car"/>
    <w:link w:val="PADYPC2Titre4"/>
    <w:rsid w:val="005D39ED"/>
    <w:rPr>
      <w:rFonts w:ascii="Arial" w:eastAsia="Calibri" w:hAnsi="Arial"/>
      <w:bCs/>
      <w:i/>
      <w:sz w:val="22"/>
      <w:szCs w:val="22"/>
      <w:u w:val="single"/>
      <w:lang w:eastAsia="en-US"/>
    </w:rPr>
  </w:style>
  <w:style w:type="character" w:customStyle="1" w:styleId="TextedebullesCar">
    <w:name w:val="Texte de bulles Car"/>
    <w:link w:val="Textedebulles"/>
    <w:uiPriority w:val="99"/>
    <w:semiHidden/>
    <w:rsid w:val="005D39ED"/>
    <w:rPr>
      <w:rFonts w:ascii="Tahoma" w:hAnsi="Tahoma"/>
      <w:sz w:val="16"/>
      <w:szCs w:val="16"/>
    </w:rPr>
  </w:style>
  <w:style w:type="character" w:customStyle="1" w:styleId="PADYPTitre2Car">
    <w:name w:val="PADYP_Titre2 Car"/>
    <w:link w:val="PADYPTitre2"/>
    <w:locked/>
    <w:rsid w:val="005D39ED"/>
    <w:rPr>
      <w:rFonts w:ascii="Cambria" w:hAnsi="Cambria"/>
      <w:color w:val="4F81BD"/>
      <w:sz w:val="24"/>
      <w:szCs w:val="24"/>
      <w:lang w:eastAsia="en-US"/>
    </w:rPr>
  </w:style>
  <w:style w:type="paragraph" w:customStyle="1" w:styleId="PADYPC2PUC3">
    <w:name w:val="PADYPC2PUC3"/>
    <w:basedOn w:val="Titre"/>
    <w:link w:val="PADYPC2PUC3Car"/>
    <w:qFormat/>
    <w:rsid w:val="005D39ED"/>
    <w:pPr>
      <w:numPr>
        <w:numId w:val="10"/>
      </w:numPr>
      <w:spacing w:before="0" w:after="0"/>
      <w:jc w:val="both"/>
    </w:pPr>
    <w:rPr>
      <w:rFonts w:ascii="Arial" w:hAnsi="Arial"/>
      <w:sz w:val="22"/>
      <w:szCs w:val="22"/>
    </w:rPr>
  </w:style>
  <w:style w:type="character" w:customStyle="1" w:styleId="PADYPC2PUC3Car">
    <w:name w:val="PADYPC2PUC3 Car"/>
    <w:link w:val="PADYPC2PUC3"/>
    <w:rsid w:val="005D39ED"/>
    <w:rPr>
      <w:rFonts w:ascii="Arial" w:hAnsi="Arial"/>
      <w:b/>
      <w:bCs/>
      <w:kern w:val="28"/>
      <w:sz w:val="22"/>
      <w:szCs w:val="22"/>
    </w:rPr>
  </w:style>
  <w:style w:type="paragraph" w:customStyle="1" w:styleId="MCA1">
    <w:name w:val="MCA 1"/>
    <w:basedOn w:val="Normal"/>
    <w:link w:val="MCA1Car"/>
    <w:qFormat/>
    <w:rsid w:val="005D39ED"/>
    <w:pPr>
      <w:tabs>
        <w:tab w:val="left" w:pos="851"/>
      </w:tabs>
      <w:spacing w:before="240" w:after="120"/>
      <w:ind w:left="851" w:hanging="851"/>
      <w:jc w:val="left"/>
      <w:outlineLvl w:val="0"/>
    </w:pPr>
    <w:rPr>
      <w:b/>
      <w:sz w:val="32"/>
    </w:rPr>
  </w:style>
  <w:style w:type="character" w:customStyle="1" w:styleId="MCA1Car">
    <w:name w:val="MCA 1 Car"/>
    <w:link w:val="MCA1"/>
    <w:rsid w:val="005D39ED"/>
    <w:rPr>
      <w:rFonts w:ascii="Eras Medium ITC" w:hAnsi="Eras Medium ITC"/>
      <w:b/>
      <w:sz w:val="32"/>
      <w:szCs w:val="24"/>
    </w:rPr>
  </w:style>
  <w:style w:type="paragraph" w:styleId="Notedebasdepage">
    <w:name w:val="footnote text"/>
    <w:basedOn w:val="Normal"/>
    <w:link w:val="NotedebasdepageCar"/>
    <w:rsid w:val="005D39ED"/>
    <w:pPr>
      <w:jc w:val="left"/>
    </w:pPr>
    <w:rPr>
      <w:sz w:val="20"/>
      <w:szCs w:val="20"/>
    </w:rPr>
  </w:style>
  <w:style w:type="character" w:customStyle="1" w:styleId="NotedebasdepageCar">
    <w:name w:val="Note de bas de page Car"/>
    <w:link w:val="Notedebasdepage"/>
    <w:rsid w:val="005D39ED"/>
    <w:rPr>
      <w:rFonts w:ascii="Eras Medium ITC" w:hAnsi="Eras Medium ITC"/>
    </w:rPr>
  </w:style>
  <w:style w:type="character" w:styleId="Appelnotedebasdep">
    <w:name w:val="footnote reference"/>
    <w:rsid w:val="005D39ED"/>
    <w:rPr>
      <w:vertAlign w:val="superscript"/>
    </w:rPr>
  </w:style>
  <w:style w:type="paragraph" w:customStyle="1" w:styleId="Style5">
    <w:name w:val="Style5"/>
    <w:basedOn w:val="Normal"/>
    <w:link w:val="Style5Car"/>
    <w:autoRedefine/>
    <w:semiHidden/>
    <w:rsid w:val="005D39ED"/>
    <w:pPr>
      <w:tabs>
        <w:tab w:val="left" w:pos="851"/>
      </w:tabs>
      <w:spacing w:before="240" w:after="240"/>
      <w:ind w:left="709"/>
    </w:pPr>
    <w:rPr>
      <w:b/>
    </w:rPr>
  </w:style>
  <w:style w:type="character" w:customStyle="1" w:styleId="Style5Car">
    <w:name w:val="Style5 Car"/>
    <w:link w:val="Style5"/>
    <w:semiHidden/>
    <w:rsid w:val="005D39ED"/>
    <w:rPr>
      <w:rFonts w:ascii="Eras Medium ITC" w:hAnsi="Eras Medium ITC"/>
      <w:b/>
      <w:sz w:val="22"/>
      <w:szCs w:val="24"/>
    </w:rPr>
  </w:style>
  <w:style w:type="character" w:styleId="Marquedecommentaire">
    <w:name w:val="annotation reference"/>
    <w:semiHidden/>
    <w:rsid w:val="005D39ED"/>
    <w:rPr>
      <w:sz w:val="16"/>
      <w:szCs w:val="16"/>
    </w:rPr>
  </w:style>
  <w:style w:type="paragraph" w:styleId="Commentaire">
    <w:name w:val="annotation text"/>
    <w:basedOn w:val="Normal"/>
    <w:link w:val="CommentaireCar"/>
    <w:semiHidden/>
    <w:rsid w:val="005D39ED"/>
    <w:pPr>
      <w:spacing w:after="200" w:line="276" w:lineRule="auto"/>
      <w:jc w:val="left"/>
    </w:pPr>
    <w:rPr>
      <w:sz w:val="20"/>
      <w:szCs w:val="20"/>
    </w:rPr>
  </w:style>
  <w:style w:type="character" w:customStyle="1" w:styleId="CommentaireCar">
    <w:name w:val="Commentaire Car"/>
    <w:link w:val="Commentaire"/>
    <w:semiHidden/>
    <w:rsid w:val="005D39ED"/>
    <w:rPr>
      <w:rFonts w:ascii="Eras Medium ITC" w:hAnsi="Eras Medium ITC"/>
    </w:rPr>
  </w:style>
  <w:style w:type="paragraph" w:customStyle="1" w:styleId="Style3">
    <w:name w:val="Style3"/>
    <w:basedOn w:val="TM1"/>
    <w:link w:val="Style3Car"/>
    <w:qFormat/>
    <w:rsid w:val="005D39ED"/>
    <w:pPr>
      <w:tabs>
        <w:tab w:val="left" w:pos="1680"/>
        <w:tab w:val="right" w:leader="hyphen" w:pos="9062"/>
      </w:tabs>
      <w:spacing w:before="0"/>
    </w:pPr>
    <w:rPr>
      <w:noProof/>
      <w:sz w:val="22"/>
      <w:szCs w:val="22"/>
    </w:rPr>
  </w:style>
  <w:style w:type="paragraph" w:customStyle="1" w:styleId="MCA3">
    <w:name w:val="MCA 3"/>
    <w:basedOn w:val="Normal"/>
    <w:link w:val="MCA3Car"/>
    <w:qFormat/>
    <w:rsid w:val="005D39ED"/>
    <w:pPr>
      <w:numPr>
        <w:ilvl w:val="1"/>
        <w:numId w:val="9"/>
      </w:numPr>
      <w:tabs>
        <w:tab w:val="left" w:pos="851"/>
      </w:tabs>
      <w:spacing w:before="240" w:after="120"/>
    </w:pPr>
    <w:rPr>
      <w:b/>
      <w:bCs/>
      <w:sz w:val="28"/>
    </w:rPr>
  </w:style>
  <w:style w:type="character" w:customStyle="1" w:styleId="TM1Car">
    <w:name w:val="TM 1 Car"/>
    <w:link w:val="TM1"/>
    <w:uiPriority w:val="39"/>
    <w:rsid w:val="005D39ED"/>
    <w:rPr>
      <w:rFonts w:ascii="Eras Medium ITC" w:hAnsi="Eras Medium ITC"/>
      <w:b/>
      <w:bCs/>
      <w:caps/>
    </w:rPr>
  </w:style>
  <w:style w:type="character" w:customStyle="1" w:styleId="Style3Car">
    <w:name w:val="Style3 Car"/>
    <w:link w:val="Style3"/>
    <w:rsid w:val="005D39ED"/>
    <w:rPr>
      <w:rFonts w:ascii="Eras Medium ITC" w:hAnsi="Eras Medium ITC"/>
      <w:b/>
      <w:bCs/>
      <w:caps/>
      <w:noProof/>
      <w:sz w:val="22"/>
      <w:szCs w:val="22"/>
    </w:rPr>
  </w:style>
  <w:style w:type="character" w:customStyle="1" w:styleId="MCA3Car">
    <w:name w:val="MCA 3 Car"/>
    <w:link w:val="MCA3"/>
    <w:rsid w:val="005D39ED"/>
    <w:rPr>
      <w:rFonts w:ascii="Eras Medium ITC" w:hAnsi="Eras Medium ITC"/>
      <w:b/>
      <w:bCs/>
      <w:sz w:val="28"/>
      <w:szCs w:val="24"/>
    </w:rPr>
  </w:style>
  <w:style w:type="paragraph" w:customStyle="1" w:styleId="MCA2">
    <w:name w:val="MCA 2"/>
    <w:basedOn w:val="Normal"/>
    <w:rsid w:val="005D39ED"/>
    <w:pPr>
      <w:numPr>
        <w:numId w:val="9"/>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5D39ED"/>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5D39ED"/>
    <w:rPr>
      <w:rFonts w:ascii="Arial" w:eastAsia="Calibri" w:hAnsi="Arial"/>
      <w:sz w:val="16"/>
      <w:szCs w:val="16"/>
      <w:lang w:eastAsia="en-US"/>
    </w:rPr>
  </w:style>
  <w:style w:type="character" w:styleId="Lienhypertexte">
    <w:name w:val="Hyperlink"/>
    <w:uiPriority w:val="99"/>
    <w:unhideWhenUsed/>
    <w:rsid w:val="005D39ED"/>
    <w:rPr>
      <w:color w:val="0000FF"/>
      <w:u w:val="single"/>
    </w:rPr>
  </w:style>
  <w:style w:type="paragraph" w:customStyle="1" w:styleId="ATTexte">
    <w:name w:val="ATTexte"/>
    <w:basedOn w:val="Normal"/>
    <w:link w:val="ATTexteCar"/>
    <w:autoRedefine/>
    <w:uiPriority w:val="1"/>
    <w:qFormat/>
    <w:rsid w:val="005D39ED"/>
    <w:pPr>
      <w:contextualSpacing/>
    </w:pPr>
    <w:rPr>
      <w:rFonts w:ascii="Arial" w:eastAsia="Calibri" w:hAnsi="Arial"/>
      <w:szCs w:val="22"/>
      <w:lang w:eastAsia="en-US"/>
    </w:rPr>
  </w:style>
  <w:style w:type="character" w:customStyle="1" w:styleId="ATTexteCar">
    <w:name w:val="ATTexte Car"/>
    <w:link w:val="ATTexte"/>
    <w:uiPriority w:val="1"/>
    <w:locked/>
    <w:rsid w:val="005D39ED"/>
    <w:rPr>
      <w:rFonts w:ascii="Arial" w:eastAsia="Calibri" w:hAnsi="Arial"/>
      <w:sz w:val="22"/>
      <w:szCs w:val="22"/>
      <w:lang w:eastAsia="en-US"/>
    </w:rPr>
  </w:style>
  <w:style w:type="paragraph" w:customStyle="1" w:styleId="PADYP1">
    <w:name w:val="PADYP 1"/>
    <w:basedOn w:val="Normal"/>
    <w:link w:val="PADYP1Car"/>
    <w:qFormat/>
    <w:rsid w:val="005D39ED"/>
    <w:pPr>
      <w:numPr>
        <w:numId w:val="14"/>
      </w:numPr>
      <w:shd w:val="clear" w:color="auto" w:fill="76923C"/>
      <w:spacing w:before="240" w:after="240"/>
      <w:ind w:left="426" w:hanging="426"/>
    </w:pPr>
    <w:rPr>
      <w:b/>
      <w:color w:val="FFFFFF"/>
      <w:sz w:val="28"/>
      <w:szCs w:val="28"/>
    </w:rPr>
  </w:style>
  <w:style w:type="paragraph" w:customStyle="1" w:styleId="TITRE10">
    <w:name w:val="TITRE 1"/>
    <w:basedOn w:val="Titre1"/>
    <w:link w:val="TITRE1Car0"/>
    <w:qFormat/>
    <w:rsid w:val="005D39ED"/>
    <w:pPr>
      <w:numPr>
        <w:numId w:val="1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5D39ED"/>
    <w:pPr>
      <w:spacing w:before="240" w:after="240"/>
    </w:pPr>
    <w:rPr>
      <w:b/>
      <w:color w:val="1F497D"/>
    </w:rPr>
  </w:style>
  <w:style w:type="character" w:customStyle="1" w:styleId="TITRE1Car0">
    <w:name w:val="TITRE 1 Car"/>
    <w:link w:val="TITRE10"/>
    <w:rsid w:val="005D39ED"/>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5D39ED"/>
    <w:pPr>
      <w:spacing w:before="240" w:after="240"/>
    </w:pPr>
    <w:rPr>
      <w:b/>
      <w:color w:val="E36C0A"/>
    </w:rPr>
  </w:style>
  <w:style w:type="character" w:customStyle="1" w:styleId="TITRE2Car0">
    <w:name w:val="TITRE 2 Car"/>
    <w:link w:val="TITRE20"/>
    <w:rsid w:val="005D39ED"/>
    <w:rPr>
      <w:rFonts w:ascii="Eras Medium ITC" w:hAnsi="Eras Medium ITC"/>
      <w:b/>
      <w:color w:val="1F497D"/>
      <w:sz w:val="22"/>
      <w:szCs w:val="24"/>
    </w:rPr>
  </w:style>
  <w:style w:type="paragraph" w:customStyle="1" w:styleId="PADYP2">
    <w:name w:val="PADYP 2"/>
    <w:basedOn w:val="Normal"/>
    <w:link w:val="PADYP2Car"/>
    <w:qFormat/>
    <w:rsid w:val="005D39ED"/>
    <w:pPr>
      <w:numPr>
        <w:ilvl w:val="1"/>
        <w:numId w:val="14"/>
      </w:numPr>
      <w:tabs>
        <w:tab w:val="left" w:pos="426"/>
      </w:tabs>
      <w:spacing w:before="240" w:after="240"/>
      <w:ind w:left="709" w:hanging="709"/>
    </w:pPr>
    <w:rPr>
      <w:b/>
      <w:color w:val="1F497D"/>
      <w:sz w:val="28"/>
    </w:rPr>
  </w:style>
  <w:style w:type="character" w:customStyle="1" w:styleId="TITRE3Car0">
    <w:name w:val="TITRE 3 Car"/>
    <w:link w:val="TITRE30"/>
    <w:rsid w:val="005D39ED"/>
    <w:rPr>
      <w:rFonts w:ascii="Eras Medium ITC" w:hAnsi="Eras Medium ITC"/>
      <w:b/>
      <w:color w:val="E36C0A"/>
      <w:sz w:val="22"/>
      <w:szCs w:val="24"/>
    </w:rPr>
  </w:style>
  <w:style w:type="character" w:customStyle="1" w:styleId="PADYP1Car">
    <w:name w:val="PADYP 1 Car"/>
    <w:link w:val="PADYP1"/>
    <w:rsid w:val="005D39ED"/>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5D39ED"/>
    <w:pPr>
      <w:numPr>
        <w:ilvl w:val="2"/>
        <w:numId w:val="14"/>
      </w:numPr>
      <w:spacing w:before="240" w:after="240"/>
      <w:ind w:left="709" w:hanging="709"/>
    </w:pPr>
    <w:rPr>
      <w:b/>
      <w:color w:val="E36C0A"/>
      <w:sz w:val="24"/>
    </w:rPr>
  </w:style>
  <w:style w:type="character" w:customStyle="1" w:styleId="PADYP2Car">
    <w:name w:val="PADYP 2 Car"/>
    <w:link w:val="PADYP2"/>
    <w:rsid w:val="005D39ED"/>
    <w:rPr>
      <w:rFonts w:ascii="Eras Medium ITC" w:hAnsi="Eras Medium ITC"/>
      <w:b/>
      <w:color w:val="1F497D"/>
      <w:sz w:val="28"/>
      <w:szCs w:val="24"/>
    </w:rPr>
  </w:style>
  <w:style w:type="character" w:customStyle="1" w:styleId="PADYP3Car">
    <w:name w:val="PADYP 3 Car"/>
    <w:link w:val="PADYP3"/>
    <w:rsid w:val="005D39ED"/>
    <w:rPr>
      <w:rFonts w:ascii="Eras Medium ITC" w:hAnsi="Eras Medium ITC"/>
      <w:b/>
      <w:color w:val="E36C0A"/>
      <w:sz w:val="24"/>
      <w:szCs w:val="24"/>
    </w:rPr>
  </w:style>
  <w:style w:type="paragraph" w:customStyle="1" w:styleId="PUCE1">
    <w:name w:val="PUCE 1"/>
    <w:basedOn w:val="Normal"/>
    <w:link w:val="PUCE1Car"/>
    <w:qFormat/>
    <w:rsid w:val="005D39ED"/>
    <w:pPr>
      <w:numPr>
        <w:numId w:val="16"/>
      </w:numPr>
    </w:pPr>
  </w:style>
  <w:style w:type="paragraph" w:customStyle="1" w:styleId="PUCE2">
    <w:name w:val="PUCE 2"/>
    <w:basedOn w:val="Normal"/>
    <w:link w:val="PUCE2Car"/>
    <w:qFormat/>
    <w:rsid w:val="005D39ED"/>
    <w:pPr>
      <w:numPr>
        <w:numId w:val="15"/>
      </w:numPr>
      <w:ind w:left="1276"/>
    </w:pPr>
  </w:style>
  <w:style w:type="character" w:customStyle="1" w:styleId="PUCE1Car">
    <w:name w:val="PUCE 1 Car"/>
    <w:link w:val="PUCE1"/>
    <w:rsid w:val="005D39ED"/>
    <w:rPr>
      <w:rFonts w:ascii="Eras Medium ITC" w:hAnsi="Eras Medium ITC"/>
      <w:sz w:val="22"/>
      <w:szCs w:val="24"/>
    </w:rPr>
  </w:style>
  <w:style w:type="paragraph" w:customStyle="1" w:styleId="PUCE3">
    <w:name w:val="PUCE 3"/>
    <w:basedOn w:val="Normal"/>
    <w:link w:val="PUCE3Car"/>
    <w:qFormat/>
    <w:rsid w:val="005D39ED"/>
    <w:pPr>
      <w:numPr>
        <w:numId w:val="17"/>
      </w:numPr>
    </w:pPr>
  </w:style>
  <w:style w:type="character" w:customStyle="1" w:styleId="PUCE2Car">
    <w:name w:val="PUCE 2 Car"/>
    <w:link w:val="PUCE2"/>
    <w:rsid w:val="005D39ED"/>
    <w:rPr>
      <w:rFonts w:ascii="Eras Medium ITC" w:hAnsi="Eras Medium ITC"/>
      <w:sz w:val="22"/>
      <w:szCs w:val="24"/>
    </w:rPr>
  </w:style>
  <w:style w:type="paragraph" w:customStyle="1" w:styleId="PADYP4">
    <w:name w:val="PADYP 4"/>
    <w:basedOn w:val="Normal"/>
    <w:link w:val="PADYP4Car"/>
    <w:qFormat/>
    <w:rsid w:val="005D39ED"/>
    <w:rPr>
      <w:u w:val="single"/>
    </w:rPr>
  </w:style>
  <w:style w:type="character" w:customStyle="1" w:styleId="PUCE3Car">
    <w:name w:val="PUCE 3 Car"/>
    <w:link w:val="PUCE3"/>
    <w:rsid w:val="005D39ED"/>
    <w:rPr>
      <w:rFonts w:ascii="Eras Medium ITC" w:hAnsi="Eras Medium ITC"/>
      <w:sz w:val="22"/>
      <w:szCs w:val="24"/>
    </w:rPr>
  </w:style>
  <w:style w:type="paragraph" w:customStyle="1" w:styleId="PADYP5">
    <w:name w:val="PADYP 5"/>
    <w:basedOn w:val="PUCE1"/>
    <w:link w:val="PADYP5Car"/>
    <w:qFormat/>
    <w:rsid w:val="005D39ED"/>
    <w:pPr>
      <w:numPr>
        <w:numId w:val="0"/>
      </w:numPr>
      <w:ind w:left="705"/>
    </w:pPr>
    <w:rPr>
      <w:b/>
    </w:rPr>
  </w:style>
  <w:style w:type="character" w:customStyle="1" w:styleId="PADYP4Car">
    <w:name w:val="PADYP 4 Car"/>
    <w:link w:val="PADYP4"/>
    <w:rsid w:val="005D39ED"/>
    <w:rPr>
      <w:rFonts w:ascii="Eras Medium ITC" w:hAnsi="Eras Medium ITC"/>
      <w:sz w:val="22"/>
      <w:szCs w:val="24"/>
      <w:u w:val="single"/>
    </w:rPr>
  </w:style>
  <w:style w:type="paragraph" w:customStyle="1" w:styleId="TITREDOC">
    <w:name w:val="TITRE DOC"/>
    <w:basedOn w:val="Normal"/>
    <w:link w:val="TITREDOCCar"/>
    <w:qFormat/>
    <w:rsid w:val="005D39ED"/>
    <w:pPr>
      <w:jc w:val="center"/>
    </w:pPr>
    <w:rPr>
      <w:b/>
      <w:color w:val="76923C"/>
      <w:sz w:val="44"/>
    </w:rPr>
  </w:style>
  <w:style w:type="character" w:customStyle="1" w:styleId="PADYP5Car">
    <w:name w:val="PADYP 5 Car"/>
    <w:link w:val="PADYP5"/>
    <w:rsid w:val="005D39ED"/>
    <w:rPr>
      <w:rFonts w:ascii="Eras Medium ITC" w:hAnsi="Eras Medium ITC"/>
      <w:b/>
      <w:sz w:val="22"/>
      <w:szCs w:val="24"/>
    </w:rPr>
  </w:style>
  <w:style w:type="character" w:customStyle="1" w:styleId="TITREDOCCar">
    <w:name w:val="TITRE DOC Car"/>
    <w:link w:val="TITREDOC"/>
    <w:rsid w:val="005D39ED"/>
    <w:rPr>
      <w:rFonts w:ascii="Eras Medium ITC" w:hAnsi="Eras Medium ITC"/>
      <w:b/>
      <w:color w:val="76923C"/>
      <w:sz w:val="44"/>
      <w:szCs w:val="24"/>
    </w:rPr>
  </w:style>
  <w:style w:type="paragraph" w:customStyle="1" w:styleId="SOUSTITREDOC">
    <w:name w:val="SOUS TITRE DOC"/>
    <w:basedOn w:val="Style3"/>
    <w:link w:val="SOUSTITREDOCCar"/>
    <w:qFormat/>
    <w:rsid w:val="005D39ED"/>
    <w:pPr>
      <w:spacing w:after="0"/>
      <w:jc w:val="center"/>
    </w:pPr>
  </w:style>
  <w:style w:type="paragraph" w:customStyle="1" w:styleId="PADYPINFO">
    <w:name w:val="PADYP INFO"/>
    <w:basedOn w:val="PADYP1"/>
    <w:link w:val="PADYPINFOCar"/>
    <w:qFormat/>
    <w:rsid w:val="005D39E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5D39ED"/>
    <w:rPr>
      <w:rFonts w:ascii="Eras Medium ITC" w:hAnsi="Eras Medium ITC"/>
      <w:b/>
      <w:bCs/>
      <w:caps/>
      <w:noProof/>
      <w:sz w:val="22"/>
      <w:szCs w:val="22"/>
    </w:rPr>
  </w:style>
  <w:style w:type="character" w:customStyle="1" w:styleId="PADYPINFOCar">
    <w:name w:val="PADYP INFO Car"/>
    <w:link w:val="PADYPINFO"/>
    <w:rsid w:val="005D39ED"/>
    <w:rPr>
      <w:rFonts w:ascii="Eras Medium ITC" w:hAnsi="Eras Medium ITC"/>
      <w:b/>
      <w:color w:val="1F497D"/>
      <w:sz w:val="22"/>
      <w:szCs w:val="28"/>
    </w:rPr>
  </w:style>
  <w:style w:type="paragraph" w:customStyle="1" w:styleId="PADYP6">
    <w:name w:val="PADYP 6"/>
    <w:basedOn w:val="PADYP3"/>
    <w:link w:val="PADYP6Car"/>
    <w:qFormat/>
    <w:rsid w:val="005D39ED"/>
    <w:pPr>
      <w:numPr>
        <w:ilvl w:val="3"/>
      </w:numPr>
      <w:tabs>
        <w:tab w:val="left" w:pos="851"/>
      </w:tabs>
      <w:ind w:left="851" w:hanging="851"/>
    </w:pPr>
    <w:rPr>
      <w:b w:val="0"/>
      <w:i/>
    </w:rPr>
  </w:style>
  <w:style w:type="paragraph" w:customStyle="1" w:styleId="ENTTE">
    <w:name w:val="EN TÊTE"/>
    <w:basedOn w:val="Normal"/>
    <w:link w:val="ENTTECar"/>
    <w:qFormat/>
    <w:rsid w:val="005D39ED"/>
    <w:pPr>
      <w:jc w:val="center"/>
    </w:pPr>
    <w:rPr>
      <w:sz w:val="16"/>
      <w:szCs w:val="16"/>
    </w:rPr>
  </w:style>
  <w:style w:type="character" w:customStyle="1" w:styleId="PADYP6Car">
    <w:name w:val="PADYP 6 Car"/>
    <w:link w:val="PADYP6"/>
    <w:rsid w:val="005D39ED"/>
    <w:rPr>
      <w:rFonts w:ascii="Eras Medium ITC" w:hAnsi="Eras Medium ITC"/>
      <w:i/>
      <w:color w:val="E36C0A"/>
      <w:sz w:val="24"/>
      <w:szCs w:val="24"/>
    </w:rPr>
  </w:style>
  <w:style w:type="character" w:customStyle="1" w:styleId="ENTTECar">
    <w:name w:val="EN TÊTE Car"/>
    <w:link w:val="ENTTE"/>
    <w:rsid w:val="005D39ED"/>
    <w:rPr>
      <w:rFonts w:ascii="Eras Medium ITC" w:hAnsi="Eras Medium ITC"/>
      <w:sz w:val="16"/>
      <w:szCs w:val="16"/>
    </w:rPr>
  </w:style>
  <w:style w:type="paragraph" w:styleId="Objetducommentaire">
    <w:name w:val="annotation subject"/>
    <w:basedOn w:val="Commentaire"/>
    <w:next w:val="Commentaire"/>
    <w:link w:val="ObjetducommentaireCar"/>
    <w:uiPriority w:val="99"/>
    <w:semiHidden/>
    <w:unhideWhenUsed/>
    <w:rsid w:val="00CE01F3"/>
    <w:pPr>
      <w:spacing w:after="0" w:line="240" w:lineRule="auto"/>
      <w:jc w:val="both"/>
    </w:pPr>
    <w:rPr>
      <w:b/>
      <w:bCs/>
    </w:rPr>
  </w:style>
  <w:style w:type="character" w:customStyle="1" w:styleId="ObjetducommentaireCar">
    <w:name w:val="Objet du commentaire Car"/>
    <w:link w:val="Objetducommentaire"/>
    <w:uiPriority w:val="99"/>
    <w:semiHidden/>
    <w:rsid w:val="00CE01F3"/>
    <w:rPr>
      <w:rFonts w:ascii="Eras Medium ITC" w:hAnsi="Eras Medium ITC"/>
      <w:b/>
      <w:bCs/>
    </w:rPr>
  </w:style>
  <w:style w:type="paragraph" w:customStyle="1" w:styleId="npage">
    <w:name w:val="n° page"/>
    <w:basedOn w:val="Pieddepage"/>
    <w:link w:val="npageCar"/>
    <w:qFormat/>
    <w:rsid w:val="00C03F2B"/>
  </w:style>
  <w:style w:type="character" w:customStyle="1" w:styleId="npageCar">
    <w:name w:val="n° page Car"/>
    <w:link w:val="npage"/>
    <w:rsid w:val="00C03F2B"/>
    <w:rPr>
      <w:rFonts w:ascii="Eras Medium ITC" w:hAnsi="Eras Medium ITC"/>
      <w:sz w:val="22"/>
      <w:szCs w:val="22"/>
      <w:lang w:eastAsia="en-US"/>
    </w:rPr>
  </w:style>
  <w:style w:type="paragraph" w:customStyle="1" w:styleId="guide">
    <w:name w:val="guide"/>
    <w:basedOn w:val="TITREDOC"/>
    <w:link w:val="guideCar"/>
    <w:qFormat/>
    <w:rsid w:val="00614592"/>
    <w:rPr>
      <w:rFonts w:ascii="Arial Black" w:hAnsi="Arial Black"/>
      <w:color w:val="4F81BD"/>
      <w:sz w:val="48"/>
      <w:szCs w:val="48"/>
    </w:rPr>
  </w:style>
  <w:style w:type="character" w:customStyle="1" w:styleId="guideCar">
    <w:name w:val="guide Car"/>
    <w:link w:val="guide"/>
    <w:rsid w:val="00614592"/>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8534">
      <w:bodyDiv w:val="1"/>
      <w:marLeft w:val="0"/>
      <w:marRight w:val="0"/>
      <w:marTop w:val="0"/>
      <w:marBottom w:val="0"/>
      <w:divBdr>
        <w:top w:val="none" w:sz="0" w:space="0" w:color="auto"/>
        <w:left w:val="none" w:sz="0" w:space="0" w:color="auto"/>
        <w:bottom w:val="none" w:sz="0" w:space="0" w:color="auto"/>
        <w:right w:val="none" w:sz="0" w:space="0" w:color="auto"/>
      </w:divBdr>
    </w:div>
    <w:div w:id="1033574348">
      <w:bodyDiv w:val="1"/>
      <w:marLeft w:val="0"/>
      <w:marRight w:val="0"/>
      <w:marTop w:val="0"/>
      <w:marBottom w:val="0"/>
      <w:divBdr>
        <w:top w:val="none" w:sz="0" w:space="0" w:color="auto"/>
        <w:left w:val="none" w:sz="0" w:space="0" w:color="auto"/>
        <w:bottom w:val="none" w:sz="0" w:space="0" w:color="auto"/>
        <w:right w:val="none" w:sz="0" w:space="0" w:color="auto"/>
      </w:divBdr>
    </w:div>
    <w:div w:id="1192693083">
      <w:bodyDiv w:val="1"/>
      <w:marLeft w:val="0"/>
      <w:marRight w:val="0"/>
      <w:marTop w:val="0"/>
      <w:marBottom w:val="0"/>
      <w:divBdr>
        <w:top w:val="none" w:sz="0" w:space="0" w:color="auto"/>
        <w:left w:val="none" w:sz="0" w:space="0" w:color="auto"/>
        <w:bottom w:val="none" w:sz="0" w:space="0" w:color="auto"/>
        <w:right w:val="none" w:sz="0" w:space="0" w:color="auto"/>
      </w:divBdr>
    </w:div>
    <w:div w:id="13834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46BB-AAF9-47C9-B752-2C3F64E4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29</Pages>
  <Words>10013</Words>
  <Characters>55074</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64958</CharactersWithSpaces>
  <SharedDoc>false</SharedDoc>
  <HLinks>
    <vt:vector size="126" baseType="variant">
      <vt:variant>
        <vt:i4>1048636</vt:i4>
      </vt:variant>
      <vt:variant>
        <vt:i4>122</vt:i4>
      </vt:variant>
      <vt:variant>
        <vt:i4>0</vt:i4>
      </vt:variant>
      <vt:variant>
        <vt:i4>5</vt:i4>
      </vt:variant>
      <vt:variant>
        <vt:lpwstr/>
      </vt:variant>
      <vt:variant>
        <vt:lpwstr>_Toc307214910</vt:lpwstr>
      </vt:variant>
      <vt:variant>
        <vt:i4>1114172</vt:i4>
      </vt:variant>
      <vt:variant>
        <vt:i4>116</vt:i4>
      </vt:variant>
      <vt:variant>
        <vt:i4>0</vt:i4>
      </vt:variant>
      <vt:variant>
        <vt:i4>5</vt:i4>
      </vt:variant>
      <vt:variant>
        <vt:lpwstr/>
      </vt:variant>
      <vt:variant>
        <vt:lpwstr>_Toc307214909</vt:lpwstr>
      </vt:variant>
      <vt:variant>
        <vt:i4>1114172</vt:i4>
      </vt:variant>
      <vt:variant>
        <vt:i4>110</vt:i4>
      </vt:variant>
      <vt:variant>
        <vt:i4>0</vt:i4>
      </vt:variant>
      <vt:variant>
        <vt:i4>5</vt:i4>
      </vt:variant>
      <vt:variant>
        <vt:lpwstr/>
      </vt:variant>
      <vt:variant>
        <vt:lpwstr>_Toc307214908</vt:lpwstr>
      </vt:variant>
      <vt:variant>
        <vt:i4>1114172</vt:i4>
      </vt:variant>
      <vt:variant>
        <vt:i4>104</vt:i4>
      </vt:variant>
      <vt:variant>
        <vt:i4>0</vt:i4>
      </vt:variant>
      <vt:variant>
        <vt:i4>5</vt:i4>
      </vt:variant>
      <vt:variant>
        <vt:lpwstr/>
      </vt:variant>
      <vt:variant>
        <vt:lpwstr>_Toc307214907</vt:lpwstr>
      </vt:variant>
      <vt:variant>
        <vt:i4>1114172</vt:i4>
      </vt:variant>
      <vt:variant>
        <vt:i4>98</vt:i4>
      </vt:variant>
      <vt:variant>
        <vt:i4>0</vt:i4>
      </vt:variant>
      <vt:variant>
        <vt:i4>5</vt:i4>
      </vt:variant>
      <vt:variant>
        <vt:lpwstr/>
      </vt:variant>
      <vt:variant>
        <vt:lpwstr>_Toc307214900</vt:lpwstr>
      </vt:variant>
      <vt:variant>
        <vt:i4>1638461</vt:i4>
      </vt:variant>
      <vt:variant>
        <vt:i4>92</vt:i4>
      </vt:variant>
      <vt:variant>
        <vt:i4>0</vt:i4>
      </vt:variant>
      <vt:variant>
        <vt:i4>5</vt:i4>
      </vt:variant>
      <vt:variant>
        <vt:lpwstr/>
      </vt:variant>
      <vt:variant>
        <vt:lpwstr>_Toc307214889</vt:lpwstr>
      </vt:variant>
      <vt:variant>
        <vt:i4>1507389</vt:i4>
      </vt:variant>
      <vt:variant>
        <vt:i4>86</vt:i4>
      </vt:variant>
      <vt:variant>
        <vt:i4>0</vt:i4>
      </vt:variant>
      <vt:variant>
        <vt:i4>5</vt:i4>
      </vt:variant>
      <vt:variant>
        <vt:lpwstr/>
      </vt:variant>
      <vt:variant>
        <vt:lpwstr>_Toc307214867</vt:lpwstr>
      </vt:variant>
      <vt:variant>
        <vt:i4>1572914</vt:i4>
      </vt:variant>
      <vt:variant>
        <vt:i4>80</vt:i4>
      </vt:variant>
      <vt:variant>
        <vt:i4>0</vt:i4>
      </vt:variant>
      <vt:variant>
        <vt:i4>5</vt:i4>
      </vt:variant>
      <vt:variant>
        <vt:lpwstr/>
      </vt:variant>
      <vt:variant>
        <vt:lpwstr>_Toc307214796</vt:lpwstr>
      </vt:variant>
      <vt:variant>
        <vt:i4>1572914</vt:i4>
      </vt:variant>
      <vt:variant>
        <vt:i4>74</vt:i4>
      </vt:variant>
      <vt:variant>
        <vt:i4>0</vt:i4>
      </vt:variant>
      <vt:variant>
        <vt:i4>5</vt:i4>
      </vt:variant>
      <vt:variant>
        <vt:lpwstr/>
      </vt:variant>
      <vt:variant>
        <vt:lpwstr>_Toc307214790</vt:lpwstr>
      </vt:variant>
      <vt:variant>
        <vt:i4>1638450</vt:i4>
      </vt:variant>
      <vt:variant>
        <vt:i4>68</vt:i4>
      </vt:variant>
      <vt:variant>
        <vt:i4>0</vt:i4>
      </vt:variant>
      <vt:variant>
        <vt:i4>5</vt:i4>
      </vt:variant>
      <vt:variant>
        <vt:lpwstr/>
      </vt:variant>
      <vt:variant>
        <vt:lpwstr>_Toc307214785</vt:lpwstr>
      </vt:variant>
      <vt:variant>
        <vt:i4>1638450</vt:i4>
      </vt:variant>
      <vt:variant>
        <vt:i4>62</vt:i4>
      </vt:variant>
      <vt:variant>
        <vt:i4>0</vt:i4>
      </vt:variant>
      <vt:variant>
        <vt:i4>5</vt:i4>
      </vt:variant>
      <vt:variant>
        <vt:lpwstr/>
      </vt:variant>
      <vt:variant>
        <vt:lpwstr>_Toc307214784</vt:lpwstr>
      </vt:variant>
      <vt:variant>
        <vt:i4>1507378</vt:i4>
      </vt:variant>
      <vt:variant>
        <vt:i4>56</vt:i4>
      </vt:variant>
      <vt:variant>
        <vt:i4>0</vt:i4>
      </vt:variant>
      <vt:variant>
        <vt:i4>5</vt:i4>
      </vt:variant>
      <vt:variant>
        <vt:lpwstr/>
      </vt:variant>
      <vt:variant>
        <vt:lpwstr>_Toc307214765</vt:lpwstr>
      </vt:variant>
      <vt:variant>
        <vt:i4>1376306</vt:i4>
      </vt:variant>
      <vt:variant>
        <vt:i4>50</vt:i4>
      </vt:variant>
      <vt:variant>
        <vt:i4>0</vt:i4>
      </vt:variant>
      <vt:variant>
        <vt:i4>5</vt:i4>
      </vt:variant>
      <vt:variant>
        <vt:lpwstr/>
      </vt:variant>
      <vt:variant>
        <vt:lpwstr>_Toc307214748</vt:lpwstr>
      </vt:variant>
      <vt:variant>
        <vt:i4>1376306</vt:i4>
      </vt:variant>
      <vt:variant>
        <vt:i4>44</vt:i4>
      </vt:variant>
      <vt:variant>
        <vt:i4>0</vt:i4>
      </vt:variant>
      <vt:variant>
        <vt:i4>5</vt:i4>
      </vt:variant>
      <vt:variant>
        <vt:lpwstr/>
      </vt:variant>
      <vt:variant>
        <vt:lpwstr>_Toc307214741</vt:lpwstr>
      </vt:variant>
      <vt:variant>
        <vt:i4>1048626</vt:i4>
      </vt:variant>
      <vt:variant>
        <vt:i4>38</vt:i4>
      </vt:variant>
      <vt:variant>
        <vt:i4>0</vt:i4>
      </vt:variant>
      <vt:variant>
        <vt:i4>5</vt:i4>
      </vt:variant>
      <vt:variant>
        <vt:lpwstr/>
      </vt:variant>
      <vt:variant>
        <vt:lpwstr>_Toc307214713</vt:lpwstr>
      </vt:variant>
      <vt:variant>
        <vt:i4>1114162</vt:i4>
      </vt:variant>
      <vt:variant>
        <vt:i4>32</vt:i4>
      </vt:variant>
      <vt:variant>
        <vt:i4>0</vt:i4>
      </vt:variant>
      <vt:variant>
        <vt:i4>5</vt:i4>
      </vt:variant>
      <vt:variant>
        <vt:lpwstr/>
      </vt:variant>
      <vt:variant>
        <vt:lpwstr>_Toc307214703</vt:lpwstr>
      </vt:variant>
      <vt:variant>
        <vt:i4>1114162</vt:i4>
      </vt:variant>
      <vt:variant>
        <vt:i4>26</vt:i4>
      </vt:variant>
      <vt:variant>
        <vt:i4>0</vt:i4>
      </vt:variant>
      <vt:variant>
        <vt:i4>5</vt:i4>
      </vt:variant>
      <vt:variant>
        <vt:lpwstr/>
      </vt:variant>
      <vt:variant>
        <vt:lpwstr>_Toc307214702</vt:lpwstr>
      </vt:variant>
      <vt:variant>
        <vt:i4>1376307</vt:i4>
      </vt:variant>
      <vt:variant>
        <vt:i4>20</vt:i4>
      </vt:variant>
      <vt:variant>
        <vt:i4>0</vt:i4>
      </vt:variant>
      <vt:variant>
        <vt:i4>5</vt:i4>
      </vt:variant>
      <vt:variant>
        <vt:lpwstr/>
      </vt:variant>
      <vt:variant>
        <vt:lpwstr>_Toc307214641</vt:lpwstr>
      </vt:variant>
      <vt:variant>
        <vt:i4>1245235</vt:i4>
      </vt:variant>
      <vt:variant>
        <vt:i4>14</vt:i4>
      </vt:variant>
      <vt:variant>
        <vt:i4>0</vt:i4>
      </vt:variant>
      <vt:variant>
        <vt:i4>5</vt:i4>
      </vt:variant>
      <vt:variant>
        <vt:lpwstr/>
      </vt:variant>
      <vt:variant>
        <vt:lpwstr>_Toc307214626</vt:lpwstr>
      </vt:variant>
      <vt:variant>
        <vt:i4>1245235</vt:i4>
      </vt:variant>
      <vt:variant>
        <vt:i4>8</vt:i4>
      </vt:variant>
      <vt:variant>
        <vt:i4>0</vt:i4>
      </vt:variant>
      <vt:variant>
        <vt:i4>5</vt:i4>
      </vt:variant>
      <vt:variant>
        <vt:lpwstr/>
      </vt:variant>
      <vt:variant>
        <vt:lpwstr>_Toc307214625</vt:lpwstr>
      </vt:variant>
      <vt:variant>
        <vt:i4>1245235</vt:i4>
      </vt:variant>
      <vt:variant>
        <vt:i4>2</vt:i4>
      </vt:variant>
      <vt:variant>
        <vt:i4>0</vt:i4>
      </vt:variant>
      <vt:variant>
        <vt:i4>5</vt:i4>
      </vt:variant>
      <vt:variant>
        <vt:lpwstr/>
      </vt:variant>
      <vt:variant>
        <vt:lpwstr>_Toc307214621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3</cp:revision>
  <cp:lastPrinted>2016-04-18T12:39:00Z</cp:lastPrinted>
  <dcterms:created xsi:type="dcterms:W3CDTF">2016-05-29T17:12:00Z</dcterms:created>
  <dcterms:modified xsi:type="dcterms:W3CDTF">2016-05-29T17:12:00Z</dcterms:modified>
</cp:coreProperties>
</file>